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1FDD" w14:textId="77777777" w:rsidR="009D1EE6" w:rsidRDefault="009D1EE6" w:rsidP="000F78DB">
      <w:pPr>
        <w:jc w:val="center"/>
        <w:rPr>
          <w:rFonts w:ascii="Unistra A" w:hAnsi="Unistra A"/>
          <w:szCs w:val="24"/>
        </w:rPr>
      </w:pPr>
    </w:p>
    <w:p w14:paraId="27758067" w14:textId="77777777" w:rsidR="009D1EE6" w:rsidRDefault="009D1EE6" w:rsidP="000F78DB">
      <w:pPr>
        <w:jc w:val="center"/>
        <w:rPr>
          <w:rFonts w:ascii="Unistra A" w:hAnsi="Unistra A"/>
          <w:szCs w:val="24"/>
        </w:rPr>
      </w:pPr>
    </w:p>
    <w:p w14:paraId="5CD035E1" w14:textId="77777777" w:rsidR="009D1EE6" w:rsidRDefault="009D1EE6" w:rsidP="000F78DB">
      <w:pPr>
        <w:jc w:val="center"/>
        <w:rPr>
          <w:rFonts w:ascii="Unistra A" w:hAnsi="Unistra A"/>
          <w:szCs w:val="24"/>
        </w:rPr>
      </w:pPr>
    </w:p>
    <w:p w14:paraId="4E3CD71A" w14:textId="61CBA6F0" w:rsidR="00673DCB" w:rsidRPr="00C47A27" w:rsidRDefault="004D1135" w:rsidP="000F78DB">
      <w:pPr>
        <w:jc w:val="center"/>
        <w:rPr>
          <w:rFonts w:ascii="Unistra A" w:hAnsi="Unistra A"/>
          <w:szCs w:val="24"/>
        </w:rPr>
      </w:pPr>
      <w:r w:rsidRPr="00C47A27">
        <w:rPr>
          <w:rFonts w:ascii="Unistra A" w:hAnsi="Unistra A"/>
          <w:szCs w:val="24"/>
        </w:rPr>
        <w:t xml:space="preserve">Les </w:t>
      </w:r>
      <w:r w:rsidR="00441AB8">
        <w:rPr>
          <w:rFonts w:ascii="Unistra A" w:hAnsi="Unistra A"/>
          <w:szCs w:val="24"/>
        </w:rPr>
        <w:t>R</w:t>
      </w:r>
      <w:r w:rsidRPr="00C47A27">
        <w:rPr>
          <w:rFonts w:ascii="Unistra A" w:hAnsi="Unistra A"/>
          <w:szCs w:val="24"/>
        </w:rPr>
        <w:t>endez-</w:t>
      </w:r>
      <w:r w:rsidR="00441AB8">
        <w:rPr>
          <w:rFonts w:ascii="Unistra A" w:hAnsi="Unistra A"/>
          <w:szCs w:val="24"/>
        </w:rPr>
        <w:t>V</w:t>
      </w:r>
      <w:r w:rsidRPr="00C47A27">
        <w:rPr>
          <w:rFonts w:ascii="Unistra A" w:hAnsi="Unistra A"/>
          <w:szCs w:val="24"/>
        </w:rPr>
        <w:t xml:space="preserve">ous du Dialogue </w:t>
      </w:r>
      <w:r w:rsidR="00441AB8">
        <w:rPr>
          <w:rFonts w:ascii="Unistra A" w:hAnsi="Unistra A"/>
          <w:szCs w:val="24"/>
        </w:rPr>
        <w:t>S</w:t>
      </w:r>
      <w:r w:rsidRPr="00C47A27">
        <w:rPr>
          <w:rFonts w:ascii="Unistra A" w:hAnsi="Unistra A"/>
          <w:szCs w:val="24"/>
        </w:rPr>
        <w:t>ocial</w:t>
      </w:r>
    </w:p>
    <w:p w14:paraId="0F14E11B" w14:textId="77777777" w:rsidR="004D1135" w:rsidRPr="00C47A27" w:rsidRDefault="00B24776" w:rsidP="000F78DB">
      <w:pPr>
        <w:jc w:val="center"/>
        <w:rPr>
          <w:rFonts w:ascii="Unistra A" w:hAnsi="Unistra A"/>
          <w:szCs w:val="24"/>
        </w:rPr>
      </w:pPr>
      <w:r w:rsidRPr="00C47A27">
        <w:rPr>
          <w:rFonts w:ascii="Unistra A" w:hAnsi="Unistra A"/>
          <w:szCs w:val="24"/>
        </w:rPr>
        <w:t xml:space="preserve">Journée </w:t>
      </w:r>
      <w:r w:rsidR="004D1135" w:rsidRPr="00C47A27">
        <w:rPr>
          <w:rFonts w:ascii="Unistra A" w:hAnsi="Unistra A"/>
          <w:szCs w:val="24"/>
        </w:rPr>
        <w:t>thématique</w:t>
      </w:r>
    </w:p>
    <w:p w14:paraId="6D50C34B" w14:textId="77777777" w:rsidR="0094101A" w:rsidRPr="00C47A27" w:rsidRDefault="0094101A" w:rsidP="0094101A">
      <w:pPr>
        <w:jc w:val="center"/>
        <w:rPr>
          <w:rFonts w:ascii="Unistra A" w:hAnsi="Unistra A"/>
          <w:szCs w:val="24"/>
        </w:rPr>
      </w:pPr>
      <w:r w:rsidRPr="00C47A27">
        <w:rPr>
          <w:rFonts w:ascii="Unistra A" w:hAnsi="Unistra A"/>
          <w:szCs w:val="24"/>
        </w:rPr>
        <w:t>Quelle place pour le handicap dans l’entreprise ?</w:t>
      </w:r>
    </w:p>
    <w:p w14:paraId="0EDA793E" w14:textId="01A1E0B1" w:rsidR="00077A8D" w:rsidRPr="00C47A27" w:rsidRDefault="00C36D31" w:rsidP="005204D1">
      <w:pPr>
        <w:jc w:val="center"/>
        <w:rPr>
          <w:rFonts w:ascii="Unistra A" w:hAnsi="Unistra A"/>
          <w:szCs w:val="24"/>
        </w:rPr>
      </w:pPr>
      <w:r w:rsidRPr="00C47A27">
        <w:rPr>
          <w:rFonts w:ascii="Unistra A" w:hAnsi="Unistra A"/>
          <w:szCs w:val="24"/>
        </w:rPr>
        <w:t>J</w:t>
      </w:r>
      <w:r w:rsidR="00077A8D" w:rsidRPr="00C47A27">
        <w:rPr>
          <w:rFonts w:ascii="Unistra A" w:hAnsi="Unistra A"/>
          <w:szCs w:val="24"/>
        </w:rPr>
        <w:t xml:space="preserve">eudi </w:t>
      </w:r>
      <w:r w:rsidR="0094101A" w:rsidRPr="00C47A27">
        <w:rPr>
          <w:rFonts w:ascii="Unistra A" w:hAnsi="Unistra A"/>
          <w:szCs w:val="24"/>
        </w:rPr>
        <w:t>29 janvier 2026</w:t>
      </w:r>
      <w:r w:rsidR="00B672B2" w:rsidRPr="00C47A27">
        <w:rPr>
          <w:rFonts w:ascii="Unistra A" w:hAnsi="Unistra A"/>
          <w:szCs w:val="24"/>
        </w:rPr>
        <w:t xml:space="preserve"> à Strasbourg</w:t>
      </w:r>
      <w:r w:rsidR="001C6CBB" w:rsidRPr="00C47A27">
        <w:rPr>
          <w:rFonts w:ascii="Unistra A" w:hAnsi="Unistra A"/>
          <w:szCs w:val="24"/>
        </w:rPr>
        <w:t xml:space="preserve"> d</w:t>
      </w:r>
      <w:r w:rsidR="00077A8D" w:rsidRPr="00C47A27">
        <w:rPr>
          <w:rFonts w:ascii="Unistra A" w:hAnsi="Unistra A"/>
          <w:szCs w:val="24"/>
        </w:rPr>
        <w:t xml:space="preserve">e </w:t>
      </w:r>
      <w:r w:rsidR="0094101A" w:rsidRPr="00C47A27">
        <w:rPr>
          <w:rFonts w:ascii="Unistra A" w:hAnsi="Unistra A"/>
          <w:szCs w:val="24"/>
        </w:rPr>
        <w:t>9h30 à 1</w:t>
      </w:r>
      <w:r w:rsidR="00441AB8">
        <w:rPr>
          <w:rFonts w:ascii="Unistra A" w:hAnsi="Unistra A"/>
          <w:szCs w:val="24"/>
        </w:rPr>
        <w:t>6h</w:t>
      </w:r>
      <w:r w:rsidR="00077A8D" w:rsidRPr="00C47A27">
        <w:rPr>
          <w:rFonts w:ascii="Unistra A" w:hAnsi="Unistra A"/>
          <w:szCs w:val="24"/>
        </w:rPr>
        <w:t xml:space="preserve"> </w:t>
      </w:r>
    </w:p>
    <w:p w14:paraId="09F151F9" w14:textId="77777777" w:rsidR="0094101A" w:rsidRPr="00C47A27" w:rsidRDefault="0094101A" w:rsidP="0094101A">
      <w:pPr>
        <w:jc w:val="center"/>
        <w:rPr>
          <w:rFonts w:ascii="Unistra A" w:hAnsi="Unistra A"/>
          <w:szCs w:val="24"/>
        </w:rPr>
      </w:pPr>
      <w:r w:rsidRPr="00C47A27">
        <w:rPr>
          <w:rFonts w:ascii="Unistra A" w:hAnsi="Unistra A"/>
          <w:szCs w:val="24"/>
        </w:rPr>
        <w:t>Amphithéâtre Frank de la Faculté de Chirurgie dentaire Robert Frank</w:t>
      </w:r>
    </w:p>
    <w:p w14:paraId="32AD871C" w14:textId="77777777" w:rsidR="0094101A" w:rsidRPr="00C47A27" w:rsidRDefault="0094101A" w:rsidP="0094101A">
      <w:pPr>
        <w:jc w:val="center"/>
        <w:rPr>
          <w:rFonts w:ascii="Unistra A" w:hAnsi="Unistra A"/>
          <w:szCs w:val="24"/>
        </w:rPr>
      </w:pPr>
      <w:r w:rsidRPr="00C47A27">
        <w:rPr>
          <w:rFonts w:ascii="Unistra A" w:hAnsi="Unistra A"/>
          <w:szCs w:val="24"/>
        </w:rPr>
        <w:t>8 rue Sainte Elisabeth - Strasbourg</w:t>
      </w:r>
    </w:p>
    <w:p w14:paraId="46EF6F39" w14:textId="77777777" w:rsidR="004D1135" w:rsidRPr="00C47A27" w:rsidRDefault="004D1135" w:rsidP="000F78DB">
      <w:pPr>
        <w:pBdr>
          <w:bar w:val="single" w:sz="4" w:color="auto"/>
        </w:pBdr>
        <w:jc w:val="center"/>
        <w:rPr>
          <w:rFonts w:ascii="Unistra A" w:hAnsi="Unistra A"/>
          <w:szCs w:val="24"/>
        </w:rPr>
      </w:pPr>
    </w:p>
    <w:p w14:paraId="6A8AB73E" w14:textId="77777777" w:rsidR="001C6CBB" w:rsidRPr="00C47A27" w:rsidRDefault="001C6CBB" w:rsidP="00C56ED7">
      <w:pPr>
        <w:rPr>
          <w:rFonts w:ascii="Unistra A" w:hAnsi="Unistra A"/>
          <w:szCs w:val="24"/>
        </w:rPr>
      </w:pPr>
    </w:p>
    <w:tbl>
      <w:tblPr>
        <w:tblStyle w:val="Grilledutableau"/>
        <w:tblW w:w="1048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531"/>
        <w:gridCol w:w="4536"/>
      </w:tblGrid>
      <w:tr w:rsidR="000C525F" w:rsidRPr="00C47A27" w14:paraId="1D942A72" w14:textId="77777777" w:rsidTr="004A1B81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5789407" w14:textId="77777777" w:rsidR="000C525F" w:rsidRPr="00C47A27" w:rsidRDefault="000C525F" w:rsidP="00441AB8">
            <w:pPr>
              <w:spacing w:before="0" w:after="0"/>
              <w:rPr>
                <w:rFonts w:ascii="Unistra A" w:hAnsi="Unistra A"/>
                <w:szCs w:val="24"/>
              </w:rPr>
            </w:pPr>
            <w:r w:rsidRPr="00C47A27">
              <w:rPr>
                <w:rFonts w:ascii="Unistra A" w:hAnsi="Unistra A"/>
                <w:szCs w:val="24"/>
              </w:rPr>
              <w:t>9h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DD387B1" w14:textId="77777777" w:rsidR="000C525F" w:rsidRPr="00C47A27" w:rsidRDefault="000C525F" w:rsidP="004A1B81">
            <w:pPr>
              <w:spacing w:before="0" w:after="0"/>
              <w:rPr>
                <w:rFonts w:ascii="Unistra A" w:hAnsi="Unistra A"/>
                <w:szCs w:val="24"/>
              </w:rPr>
            </w:pPr>
            <w:r w:rsidRPr="00C47A27">
              <w:rPr>
                <w:rFonts w:ascii="Unistra A" w:hAnsi="Unistra A"/>
                <w:szCs w:val="24"/>
              </w:rPr>
              <w:t>Café d’accueil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7095F26" w14:textId="77777777" w:rsidR="000C525F" w:rsidRPr="00C47A27" w:rsidRDefault="000C525F" w:rsidP="004A1B81">
            <w:pPr>
              <w:spacing w:before="0" w:after="0"/>
              <w:rPr>
                <w:rFonts w:ascii="Unistra A" w:hAnsi="Unistra A"/>
                <w:szCs w:val="24"/>
              </w:rPr>
            </w:pPr>
          </w:p>
        </w:tc>
      </w:tr>
      <w:tr w:rsidR="000C525F" w:rsidRPr="00C47A27" w14:paraId="1250C44E" w14:textId="77777777" w:rsidTr="004A1B81">
        <w:trPr>
          <w:jc w:val="center"/>
        </w:trPr>
        <w:tc>
          <w:tcPr>
            <w:tcW w:w="1418" w:type="dxa"/>
            <w:vAlign w:val="center"/>
          </w:tcPr>
          <w:p w14:paraId="582D11A2" w14:textId="77777777" w:rsidR="000C525F" w:rsidRPr="00C47A27" w:rsidRDefault="000C525F" w:rsidP="00441AB8">
            <w:pPr>
              <w:spacing w:before="0" w:after="0"/>
              <w:rPr>
                <w:rFonts w:ascii="Unistra A" w:hAnsi="Unistra A"/>
                <w:szCs w:val="24"/>
              </w:rPr>
            </w:pPr>
            <w:r w:rsidRPr="00C47A27">
              <w:rPr>
                <w:rFonts w:ascii="Unistra A" w:hAnsi="Unistra A"/>
                <w:szCs w:val="24"/>
              </w:rPr>
              <w:t>9h30-10h</w:t>
            </w:r>
          </w:p>
        </w:tc>
        <w:tc>
          <w:tcPr>
            <w:tcW w:w="4531" w:type="dxa"/>
            <w:vAlign w:val="center"/>
          </w:tcPr>
          <w:p w14:paraId="540A52DC" w14:textId="77777777" w:rsidR="000C525F" w:rsidRPr="00C47A27" w:rsidRDefault="000C525F" w:rsidP="004A1B81">
            <w:pPr>
              <w:spacing w:before="0" w:after="0"/>
              <w:rPr>
                <w:rFonts w:ascii="Unistra A" w:hAnsi="Unistra A"/>
                <w:color w:val="002060"/>
                <w:szCs w:val="24"/>
              </w:rPr>
            </w:pPr>
            <w:r w:rsidRPr="00C47A27">
              <w:rPr>
                <w:rFonts w:ascii="Unistra A" w:hAnsi="Unistra A"/>
                <w:szCs w:val="24"/>
              </w:rPr>
              <w:t>Ouverture</w:t>
            </w:r>
          </w:p>
        </w:tc>
        <w:tc>
          <w:tcPr>
            <w:tcW w:w="4536" w:type="dxa"/>
            <w:vAlign w:val="center"/>
          </w:tcPr>
          <w:p w14:paraId="2B19A80D" w14:textId="77777777" w:rsidR="000C525F" w:rsidRPr="00C47A27" w:rsidRDefault="000C525F" w:rsidP="004A1B81">
            <w:pPr>
              <w:spacing w:before="0" w:after="0"/>
              <w:rPr>
                <w:rFonts w:ascii="Unistra A" w:hAnsi="Unistra A"/>
                <w:szCs w:val="24"/>
              </w:rPr>
            </w:pPr>
            <w:r w:rsidRPr="00C47A27">
              <w:rPr>
                <w:rFonts w:ascii="Unistra A" w:hAnsi="Unistra A"/>
                <w:color w:val="004A80" w:themeColor="accent4" w:themeShade="80"/>
                <w:szCs w:val="24"/>
              </w:rPr>
              <w:t>François Kugelmann et Sébastien Zenner</w:t>
            </w:r>
            <w:r w:rsidRPr="00C47A27">
              <w:rPr>
                <w:rFonts w:ascii="Unistra A" w:hAnsi="Unistra A"/>
                <w:szCs w:val="24"/>
              </w:rPr>
              <w:t>, Président et Vice-Président de l’observatoire départemental d’analyse et d’appui au dialogue social et à la négociation</w:t>
            </w:r>
          </w:p>
        </w:tc>
      </w:tr>
      <w:tr w:rsidR="000C525F" w:rsidRPr="00C47A27" w14:paraId="55813930" w14:textId="77777777" w:rsidTr="004A1B81">
        <w:trPr>
          <w:jc w:val="center"/>
        </w:trPr>
        <w:tc>
          <w:tcPr>
            <w:tcW w:w="1418" w:type="dxa"/>
            <w:vAlign w:val="center"/>
          </w:tcPr>
          <w:p w14:paraId="3F87A60C" w14:textId="77777777" w:rsidR="000C525F" w:rsidRPr="00C47A27" w:rsidRDefault="000C525F" w:rsidP="00441AB8">
            <w:pPr>
              <w:spacing w:before="0" w:after="0"/>
              <w:rPr>
                <w:rFonts w:ascii="Unistra A" w:hAnsi="Unistra A"/>
                <w:szCs w:val="24"/>
              </w:rPr>
            </w:pPr>
            <w:r w:rsidRPr="00C47A27">
              <w:rPr>
                <w:rFonts w:ascii="Unistra A" w:hAnsi="Unistra A"/>
                <w:szCs w:val="24"/>
              </w:rPr>
              <w:t>10h-11h</w:t>
            </w:r>
          </w:p>
        </w:tc>
        <w:tc>
          <w:tcPr>
            <w:tcW w:w="4531" w:type="dxa"/>
            <w:vAlign w:val="center"/>
          </w:tcPr>
          <w:p w14:paraId="51F9FFA9" w14:textId="77777777" w:rsidR="000C525F" w:rsidRPr="00C47A27" w:rsidRDefault="000C525F" w:rsidP="004A1B81">
            <w:pPr>
              <w:rPr>
                <w:rFonts w:ascii="Unistra A" w:hAnsi="Unistra A"/>
                <w:szCs w:val="24"/>
              </w:rPr>
            </w:pPr>
            <w:r w:rsidRPr="00C47A27">
              <w:rPr>
                <w:rFonts w:ascii="Unistra A" w:hAnsi="Unistra A"/>
                <w:color w:val="004A80" w:themeColor="accent4" w:themeShade="80"/>
                <w:szCs w:val="24"/>
              </w:rPr>
              <w:t>Emploi et insertion des travailleurs handicapés</w:t>
            </w:r>
            <w:r w:rsidRPr="00C47A27">
              <w:rPr>
                <w:rFonts w:ascii="Unistra A" w:hAnsi="Unistra A"/>
                <w:szCs w:val="24"/>
              </w:rPr>
              <w:t> : état des lieux en France</w:t>
            </w:r>
          </w:p>
        </w:tc>
        <w:tc>
          <w:tcPr>
            <w:tcW w:w="4536" w:type="dxa"/>
            <w:vAlign w:val="center"/>
          </w:tcPr>
          <w:p w14:paraId="7ED1E669" w14:textId="2283AD7C" w:rsidR="000C525F" w:rsidRPr="00C47A27" w:rsidRDefault="000C525F" w:rsidP="004A1B81">
            <w:pPr>
              <w:spacing w:before="0" w:after="0"/>
              <w:rPr>
                <w:rFonts w:ascii="Unistra A" w:hAnsi="Unistra A"/>
                <w:szCs w:val="24"/>
              </w:rPr>
            </w:pPr>
            <w:r w:rsidRPr="00C47A27">
              <w:rPr>
                <w:rFonts w:ascii="Unistra A" w:hAnsi="Unistra A"/>
                <w:color w:val="004A80" w:themeColor="accent4" w:themeShade="80"/>
                <w:szCs w:val="24"/>
              </w:rPr>
              <w:t>Mathea Boudinet</w:t>
            </w:r>
            <w:r w:rsidRPr="00C47A27">
              <w:rPr>
                <w:rFonts w:ascii="Unistra A" w:hAnsi="Unistra A"/>
                <w:szCs w:val="24"/>
              </w:rPr>
              <w:t xml:space="preserve">, </w:t>
            </w:r>
            <w:r>
              <w:rPr>
                <w:rFonts w:ascii="Unistra A" w:hAnsi="Unistra A"/>
                <w:szCs w:val="24"/>
              </w:rPr>
              <w:t>docteure en sociologie</w:t>
            </w:r>
            <w:r w:rsidRPr="00C47A27">
              <w:rPr>
                <w:rFonts w:ascii="Unistra A" w:hAnsi="Unistra A"/>
                <w:szCs w:val="24"/>
              </w:rPr>
              <w:t>, Science</w:t>
            </w:r>
            <w:r w:rsidR="00344B62">
              <w:rPr>
                <w:rFonts w:ascii="Unistra A" w:hAnsi="Unistra A"/>
                <w:szCs w:val="24"/>
              </w:rPr>
              <w:t>s</w:t>
            </w:r>
            <w:r w:rsidRPr="00C47A27">
              <w:rPr>
                <w:rFonts w:ascii="Unistra A" w:hAnsi="Unistra A"/>
                <w:szCs w:val="24"/>
              </w:rPr>
              <w:t xml:space="preserve"> Po Paris</w:t>
            </w:r>
          </w:p>
        </w:tc>
      </w:tr>
      <w:tr w:rsidR="000C525F" w:rsidRPr="00C47A27" w14:paraId="5C23C956" w14:textId="77777777" w:rsidTr="004A1B81">
        <w:trPr>
          <w:jc w:val="center"/>
        </w:trPr>
        <w:tc>
          <w:tcPr>
            <w:tcW w:w="1418" w:type="dxa"/>
            <w:vAlign w:val="center"/>
          </w:tcPr>
          <w:p w14:paraId="597BC7C5" w14:textId="77777777" w:rsidR="000C525F" w:rsidRPr="00C47A27" w:rsidRDefault="000C525F" w:rsidP="00441AB8">
            <w:pPr>
              <w:spacing w:before="0" w:after="0"/>
              <w:rPr>
                <w:rFonts w:ascii="Unistra A" w:hAnsi="Unistra A"/>
                <w:color w:val="004A80" w:themeColor="accent4" w:themeShade="80"/>
                <w:szCs w:val="24"/>
              </w:rPr>
            </w:pPr>
            <w:r w:rsidRPr="00C47A27">
              <w:rPr>
                <w:rFonts w:ascii="Unistra A" w:hAnsi="Unistra A"/>
                <w:color w:val="004A80" w:themeColor="accent4" w:themeShade="80"/>
                <w:szCs w:val="24"/>
              </w:rPr>
              <w:t>11h-12h</w:t>
            </w:r>
          </w:p>
        </w:tc>
        <w:tc>
          <w:tcPr>
            <w:tcW w:w="4531" w:type="dxa"/>
            <w:vAlign w:val="center"/>
          </w:tcPr>
          <w:p w14:paraId="7CABA887" w14:textId="415F17BD" w:rsidR="000C525F" w:rsidRPr="00C47A27" w:rsidRDefault="000C525F" w:rsidP="004A1B81">
            <w:pPr>
              <w:spacing w:before="0" w:after="0"/>
              <w:rPr>
                <w:rFonts w:ascii="Unistra A" w:hAnsi="Unistra A"/>
                <w:color w:val="004A80" w:themeColor="accent4" w:themeShade="80"/>
                <w:szCs w:val="24"/>
              </w:rPr>
            </w:pPr>
            <w:r w:rsidRPr="00C47A27">
              <w:rPr>
                <w:rFonts w:ascii="Unistra A" w:hAnsi="Unistra A"/>
                <w:color w:val="004A80" w:themeColor="accent4" w:themeShade="80"/>
                <w:szCs w:val="24"/>
              </w:rPr>
              <w:t>Emploi des personnes handicapée</w:t>
            </w:r>
            <w:r w:rsidR="009D1EE6">
              <w:rPr>
                <w:rFonts w:ascii="Unistra A" w:hAnsi="Unistra A"/>
                <w:color w:val="004A80" w:themeColor="accent4" w:themeShade="80"/>
                <w:szCs w:val="24"/>
              </w:rPr>
              <w:t>s</w:t>
            </w:r>
            <w:r w:rsidRPr="00C47A27">
              <w:rPr>
                <w:rFonts w:ascii="Unistra A" w:hAnsi="Unistra A"/>
                <w:color w:val="004A80" w:themeColor="accent4" w:themeShade="80"/>
                <w:szCs w:val="24"/>
              </w:rPr>
              <w:t> </w:t>
            </w:r>
            <w:r w:rsidRPr="00C47A27">
              <w:rPr>
                <w:rFonts w:ascii="Unistra A" w:hAnsi="Unistra A"/>
                <w:szCs w:val="24"/>
              </w:rPr>
              <w:t>: cadre juridique</w:t>
            </w:r>
          </w:p>
        </w:tc>
        <w:tc>
          <w:tcPr>
            <w:tcW w:w="4536" w:type="dxa"/>
            <w:vAlign w:val="center"/>
          </w:tcPr>
          <w:p w14:paraId="606D4CAF" w14:textId="77777777" w:rsidR="000C525F" w:rsidRPr="00C47A27" w:rsidRDefault="000C525F" w:rsidP="004A1B81">
            <w:pPr>
              <w:spacing w:before="0" w:after="0"/>
              <w:rPr>
                <w:rFonts w:ascii="Unistra A" w:hAnsi="Unistra A"/>
                <w:color w:val="0070C0"/>
                <w:szCs w:val="24"/>
              </w:rPr>
            </w:pPr>
            <w:r w:rsidRPr="00C47A27">
              <w:rPr>
                <w:rFonts w:ascii="Unistra A" w:hAnsi="Unistra A"/>
                <w:color w:val="004A80" w:themeColor="accent4" w:themeShade="80"/>
                <w:szCs w:val="24"/>
              </w:rPr>
              <w:t>Laurène Joly</w:t>
            </w:r>
            <w:r w:rsidRPr="00C47A27">
              <w:rPr>
                <w:rFonts w:ascii="Unistra A" w:hAnsi="Unistra A"/>
                <w:szCs w:val="24"/>
              </w:rPr>
              <w:t>, enseignant-chercheur en droit privé, Université de Bordeaux</w:t>
            </w:r>
          </w:p>
        </w:tc>
      </w:tr>
      <w:tr w:rsidR="000C525F" w:rsidRPr="00C47A27" w14:paraId="3CAD3FE9" w14:textId="77777777" w:rsidTr="004A1B81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3EFDA6E" w14:textId="77777777" w:rsidR="000C525F" w:rsidRPr="00C47A27" w:rsidRDefault="000C525F" w:rsidP="00441AB8">
            <w:pPr>
              <w:spacing w:before="0" w:after="0"/>
              <w:rPr>
                <w:rFonts w:ascii="Unistra A" w:hAnsi="Unistra A"/>
                <w:szCs w:val="24"/>
              </w:rPr>
            </w:pPr>
            <w:r w:rsidRPr="00C47A27">
              <w:rPr>
                <w:rFonts w:ascii="Unistra A" w:hAnsi="Unistra A"/>
                <w:szCs w:val="24"/>
              </w:rPr>
              <w:t>12h-13h30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39BA746" w14:textId="77777777" w:rsidR="000C525F" w:rsidRPr="00C47A27" w:rsidRDefault="000C525F" w:rsidP="004A1B81">
            <w:pPr>
              <w:spacing w:before="0" w:after="0"/>
              <w:rPr>
                <w:rFonts w:ascii="Unistra A" w:hAnsi="Unistra A"/>
                <w:szCs w:val="24"/>
              </w:rPr>
            </w:pPr>
            <w:r w:rsidRPr="00C47A27">
              <w:rPr>
                <w:rFonts w:ascii="Unistra A" w:hAnsi="Unistra A"/>
                <w:szCs w:val="24"/>
              </w:rPr>
              <w:t>Cocktail déjeunatoire offert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56CDED5" w14:textId="77777777" w:rsidR="000C525F" w:rsidRPr="00C47A27" w:rsidRDefault="000C525F" w:rsidP="004A1B81">
            <w:pPr>
              <w:spacing w:before="0" w:after="0"/>
              <w:rPr>
                <w:rFonts w:ascii="Unistra A" w:hAnsi="Unistra A"/>
                <w:szCs w:val="24"/>
              </w:rPr>
            </w:pPr>
          </w:p>
        </w:tc>
      </w:tr>
      <w:tr w:rsidR="000C525F" w:rsidRPr="00C47A27" w14:paraId="3BE61C23" w14:textId="77777777" w:rsidTr="004A1B81">
        <w:trPr>
          <w:jc w:val="center"/>
        </w:trPr>
        <w:tc>
          <w:tcPr>
            <w:tcW w:w="1418" w:type="dxa"/>
            <w:vAlign w:val="center"/>
          </w:tcPr>
          <w:p w14:paraId="5D799FC4" w14:textId="77777777" w:rsidR="000C525F" w:rsidRPr="00C47A27" w:rsidRDefault="000C525F" w:rsidP="00441AB8">
            <w:pPr>
              <w:spacing w:before="0" w:after="0"/>
              <w:rPr>
                <w:rFonts w:ascii="Unistra A" w:hAnsi="Unistra A"/>
                <w:szCs w:val="24"/>
              </w:rPr>
            </w:pPr>
            <w:r w:rsidRPr="00C47A27">
              <w:rPr>
                <w:rFonts w:ascii="Unistra A" w:hAnsi="Unistra A"/>
                <w:szCs w:val="24"/>
              </w:rPr>
              <w:t>13h30-14h30</w:t>
            </w:r>
          </w:p>
        </w:tc>
        <w:tc>
          <w:tcPr>
            <w:tcW w:w="4531" w:type="dxa"/>
            <w:vAlign w:val="center"/>
          </w:tcPr>
          <w:p w14:paraId="1DF2FF0B" w14:textId="77777777" w:rsidR="000C525F" w:rsidRPr="00C47A27" w:rsidRDefault="000C525F" w:rsidP="004A1B81">
            <w:pPr>
              <w:spacing w:before="0" w:after="0"/>
              <w:rPr>
                <w:rFonts w:ascii="Unistra A" w:hAnsi="Unistra A"/>
                <w:color w:val="004A80" w:themeColor="accent4" w:themeShade="80"/>
                <w:szCs w:val="24"/>
              </w:rPr>
            </w:pPr>
            <w:r w:rsidRPr="00C47A27">
              <w:rPr>
                <w:rFonts w:ascii="Unistra A" w:hAnsi="Unistra A"/>
                <w:color w:val="004A80" w:themeColor="accent4" w:themeShade="80"/>
                <w:szCs w:val="24"/>
              </w:rPr>
              <w:t>L’emploi des personnes handicapées sans discrimination</w:t>
            </w:r>
          </w:p>
        </w:tc>
        <w:tc>
          <w:tcPr>
            <w:tcW w:w="4536" w:type="dxa"/>
            <w:vAlign w:val="center"/>
          </w:tcPr>
          <w:p w14:paraId="0E2EFE80" w14:textId="77777777" w:rsidR="000C525F" w:rsidRPr="00C47A27" w:rsidRDefault="000C525F" w:rsidP="004A1B81">
            <w:pPr>
              <w:spacing w:before="0" w:after="0"/>
              <w:rPr>
                <w:rFonts w:ascii="Unistra A" w:hAnsi="Unistra A"/>
                <w:szCs w:val="24"/>
              </w:rPr>
            </w:pPr>
            <w:r w:rsidRPr="00C47A27">
              <w:rPr>
                <w:rFonts w:ascii="Unistra A" w:hAnsi="Unistra A"/>
                <w:color w:val="004A80" w:themeColor="accent4" w:themeShade="80"/>
                <w:szCs w:val="24"/>
              </w:rPr>
              <w:t>Ulrike Kloppstec et Pamela Tomczak</w:t>
            </w:r>
            <w:r w:rsidRPr="00C47A27">
              <w:rPr>
                <w:rFonts w:ascii="Unistra A" w:hAnsi="Unistra A" w:cs="Calibri"/>
                <w:b/>
                <w:bCs/>
                <w:color w:val="2E74B5"/>
                <w:szCs w:val="24"/>
              </w:rPr>
              <w:t xml:space="preserve">, </w:t>
            </w:r>
            <w:r w:rsidRPr="00C47A27">
              <w:rPr>
                <w:rFonts w:ascii="Unistra A" w:hAnsi="Unistra A"/>
                <w:szCs w:val="24"/>
              </w:rPr>
              <w:t>juristes, Défenseur des droits</w:t>
            </w:r>
          </w:p>
        </w:tc>
      </w:tr>
      <w:tr w:rsidR="000C525F" w:rsidRPr="00C47A27" w14:paraId="6CED6D6C" w14:textId="77777777" w:rsidTr="004A1B81">
        <w:trPr>
          <w:jc w:val="center"/>
        </w:trPr>
        <w:tc>
          <w:tcPr>
            <w:tcW w:w="1418" w:type="dxa"/>
            <w:vAlign w:val="center"/>
          </w:tcPr>
          <w:p w14:paraId="05D247EE" w14:textId="65B443BC" w:rsidR="000C525F" w:rsidRPr="00C47A27" w:rsidRDefault="000C525F" w:rsidP="00441AB8">
            <w:pPr>
              <w:spacing w:before="0" w:after="0"/>
              <w:rPr>
                <w:rFonts w:ascii="Unistra A" w:hAnsi="Unistra A"/>
                <w:szCs w:val="24"/>
              </w:rPr>
            </w:pPr>
            <w:r w:rsidRPr="00C47A27">
              <w:rPr>
                <w:rFonts w:ascii="Unistra A" w:hAnsi="Unistra A"/>
                <w:szCs w:val="24"/>
              </w:rPr>
              <w:t>14h30-</w:t>
            </w:r>
            <w:r w:rsidR="00441AB8">
              <w:rPr>
                <w:rFonts w:ascii="Unistra A" w:hAnsi="Unistra A"/>
                <w:szCs w:val="24"/>
              </w:rPr>
              <w:t>16h</w:t>
            </w:r>
          </w:p>
        </w:tc>
        <w:tc>
          <w:tcPr>
            <w:tcW w:w="4531" w:type="dxa"/>
            <w:vAlign w:val="center"/>
          </w:tcPr>
          <w:p w14:paraId="6F1E2770" w14:textId="77777777" w:rsidR="000C525F" w:rsidRPr="00C47A27" w:rsidRDefault="000C525F" w:rsidP="004A1B81">
            <w:pPr>
              <w:spacing w:before="0" w:after="0"/>
              <w:rPr>
                <w:rFonts w:ascii="Unistra A" w:hAnsi="Unistra A"/>
                <w:i/>
                <w:color w:val="004A80" w:themeColor="accent4" w:themeShade="80"/>
                <w:szCs w:val="24"/>
              </w:rPr>
            </w:pPr>
            <w:r w:rsidRPr="00C47A27">
              <w:rPr>
                <w:rFonts w:ascii="Unistra A" w:hAnsi="Unistra A"/>
                <w:color w:val="004A80" w:themeColor="accent4" w:themeShade="80"/>
                <w:szCs w:val="24"/>
              </w:rPr>
              <w:t>Intégrer et accompagner une personne en situation de handicap</w:t>
            </w:r>
          </w:p>
        </w:tc>
        <w:tc>
          <w:tcPr>
            <w:tcW w:w="4536" w:type="dxa"/>
            <w:vAlign w:val="center"/>
          </w:tcPr>
          <w:p w14:paraId="72DBD371" w14:textId="77777777" w:rsidR="000C525F" w:rsidRPr="000C525F" w:rsidRDefault="000C525F" w:rsidP="004A1B81">
            <w:pPr>
              <w:rPr>
                <w:rFonts w:ascii="Unistra A" w:hAnsi="Unistra A"/>
                <w:szCs w:val="24"/>
                <w:lang w:val="en-US"/>
              </w:rPr>
            </w:pPr>
            <w:r w:rsidRPr="000C525F">
              <w:rPr>
                <w:rFonts w:ascii="Unistra A" w:hAnsi="Unistra A"/>
                <w:color w:val="004A80" w:themeColor="accent4" w:themeShade="80"/>
                <w:szCs w:val="24"/>
                <w:lang w:val="en-US"/>
              </w:rPr>
              <w:t>Denis Billmann</w:t>
            </w:r>
            <w:r w:rsidRPr="000C525F">
              <w:rPr>
                <w:rFonts w:ascii="Unistra A" w:hAnsi="Unistra A"/>
                <w:szCs w:val="24"/>
                <w:lang w:val="en-US"/>
              </w:rPr>
              <w:t>, FO</w:t>
            </w:r>
          </w:p>
          <w:p w14:paraId="764B9BA5" w14:textId="77777777" w:rsidR="000C525F" w:rsidRPr="000C525F" w:rsidRDefault="000C525F" w:rsidP="004A1B81">
            <w:pPr>
              <w:rPr>
                <w:rFonts w:ascii="Unistra A" w:hAnsi="Unistra A"/>
                <w:szCs w:val="24"/>
                <w:lang w:val="en-US"/>
              </w:rPr>
            </w:pPr>
            <w:r w:rsidRPr="000C525F">
              <w:rPr>
                <w:rFonts w:ascii="Unistra A" w:hAnsi="Unistra A"/>
                <w:color w:val="004A80" w:themeColor="accent4" w:themeShade="80"/>
                <w:szCs w:val="24"/>
                <w:lang w:val="en-US"/>
              </w:rPr>
              <w:t>François Kugelmann</w:t>
            </w:r>
            <w:r w:rsidRPr="000C525F">
              <w:rPr>
                <w:rFonts w:ascii="Unistra A" w:hAnsi="Unistra A"/>
                <w:szCs w:val="24"/>
                <w:lang w:val="en-US"/>
              </w:rPr>
              <w:t>, CFDT</w:t>
            </w:r>
          </w:p>
          <w:p w14:paraId="4D9F040C" w14:textId="77777777" w:rsidR="000C525F" w:rsidRPr="00C47A27" w:rsidRDefault="000C525F" w:rsidP="004A1B81">
            <w:pPr>
              <w:rPr>
                <w:rFonts w:ascii="Unistra A" w:hAnsi="Unistra A"/>
                <w:szCs w:val="24"/>
              </w:rPr>
            </w:pPr>
            <w:r w:rsidRPr="00C47A27">
              <w:rPr>
                <w:rFonts w:ascii="Unistra A" w:hAnsi="Unistra A"/>
                <w:color w:val="004A80" w:themeColor="accent4" w:themeShade="80"/>
                <w:szCs w:val="24"/>
              </w:rPr>
              <w:t>Marc Meunier</w:t>
            </w:r>
            <w:r w:rsidRPr="00C47A27">
              <w:rPr>
                <w:rFonts w:ascii="Unistra A" w:hAnsi="Unistra A"/>
                <w:szCs w:val="24"/>
              </w:rPr>
              <w:t>, UDES</w:t>
            </w:r>
          </w:p>
          <w:p w14:paraId="686B2AFB" w14:textId="11DF521B" w:rsidR="000C525F" w:rsidRPr="00C47A27" w:rsidRDefault="000C525F" w:rsidP="004A1B81">
            <w:pPr>
              <w:rPr>
                <w:rFonts w:ascii="Unistra A" w:hAnsi="Unistra A"/>
                <w:szCs w:val="24"/>
              </w:rPr>
            </w:pPr>
            <w:r w:rsidRPr="00C47A27">
              <w:rPr>
                <w:rFonts w:ascii="Unistra A" w:hAnsi="Unistra A"/>
                <w:color w:val="004A80" w:themeColor="accent4" w:themeShade="80"/>
                <w:szCs w:val="24"/>
              </w:rPr>
              <w:t>Emilie Oukoloff</w:t>
            </w:r>
            <w:r w:rsidR="00FA0EBA">
              <w:rPr>
                <w:rFonts w:ascii="Unistra A" w:hAnsi="Unistra A"/>
                <w:color w:val="004A80" w:themeColor="accent4" w:themeShade="80"/>
                <w:szCs w:val="24"/>
              </w:rPr>
              <w:t xml:space="preserve"> et Séverine Méon</w:t>
            </w:r>
            <w:r w:rsidRPr="00C47A27">
              <w:rPr>
                <w:rFonts w:ascii="Unistra A" w:hAnsi="Unistra A"/>
                <w:szCs w:val="24"/>
              </w:rPr>
              <w:t>, AGEFIPH</w:t>
            </w:r>
            <w:r w:rsidR="009E3485">
              <w:rPr>
                <w:rFonts w:ascii="Unistra A" w:hAnsi="Unistra A"/>
                <w:szCs w:val="24"/>
              </w:rPr>
              <w:t xml:space="preserve"> Grand Est</w:t>
            </w:r>
          </w:p>
          <w:p w14:paraId="725CCB3A" w14:textId="77777777" w:rsidR="000C525F" w:rsidRPr="00C47A27" w:rsidRDefault="000C525F" w:rsidP="004A1B81">
            <w:pPr>
              <w:spacing w:before="0" w:after="0"/>
              <w:rPr>
                <w:rFonts w:ascii="Unistra A" w:hAnsi="Unistra A"/>
                <w:color w:val="004A80" w:themeColor="accent4" w:themeShade="80"/>
                <w:szCs w:val="24"/>
              </w:rPr>
            </w:pPr>
            <w:r w:rsidRPr="00C47A27">
              <w:rPr>
                <w:rFonts w:ascii="Unistra A" w:hAnsi="Unistra A"/>
                <w:color w:val="004A80" w:themeColor="accent4" w:themeShade="80"/>
                <w:szCs w:val="24"/>
              </w:rPr>
              <w:t xml:space="preserve">Stéphanie Scarfone, </w:t>
            </w:r>
            <w:r w:rsidRPr="00C47A27">
              <w:rPr>
                <w:rFonts w:ascii="Unistra A" w:hAnsi="Unistra A"/>
                <w:szCs w:val="24"/>
              </w:rPr>
              <w:t>médecin inspectrice régionale du travail, DREETS GRAND EST</w:t>
            </w:r>
          </w:p>
        </w:tc>
      </w:tr>
      <w:tr w:rsidR="000C525F" w:rsidRPr="00C47A27" w14:paraId="47CEC3DD" w14:textId="77777777" w:rsidTr="004A1B81">
        <w:trPr>
          <w:jc w:val="center"/>
        </w:trPr>
        <w:tc>
          <w:tcPr>
            <w:tcW w:w="1418" w:type="dxa"/>
            <w:vAlign w:val="center"/>
          </w:tcPr>
          <w:p w14:paraId="6B8BC417" w14:textId="0FD349FD" w:rsidR="000C525F" w:rsidRPr="00C47A27" w:rsidRDefault="000C525F" w:rsidP="00441AB8">
            <w:pPr>
              <w:spacing w:before="0" w:after="0"/>
              <w:rPr>
                <w:rFonts w:ascii="Unistra A" w:hAnsi="Unistra A"/>
                <w:szCs w:val="24"/>
              </w:rPr>
            </w:pPr>
            <w:r w:rsidRPr="00C47A27">
              <w:rPr>
                <w:rFonts w:ascii="Unistra A" w:hAnsi="Unistra A"/>
                <w:szCs w:val="24"/>
              </w:rPr>
              <w:t>1</w:t>
            </w:r>
            <w:r w:rsidR="00441AB8">
              <w:rPr>
                <w:rFonts w:ascii="Unistra A" w:hAnsi="Unistra A"/>
                <w:szCs w:val="24"/>
              </w:rPr>
              <w:t>6h</w:t>
            </w:r>
          </w:p>
        </w:tc>
        <w:tc>
          <w:tcPr>
            <w:tcW w:w="4531" w:type="dxa"/>
            <w:vAlign w:val="center"/>
          </w:tcPr>
          <w:p w14:paraId="6BEE89EF" w14:textId="77777777" w:rsidR="000C525F" w:rsidRPr="00C47A27" w:rsidRDefault="000C525F" w:rsidP="004A1B81">
            <w:pPr>
              <w:spacing w:before="0" w:after="0"/>
              <w:rPr>
                <w:rFonts w:ascii="Unistra A" w:hAnsi="Unistra A"/>
                <w:szCs w:val="24"/>
              </w:rPr>
            </w:pPr>
            <w:r w:rsidRPr="00C47A27">
              <w:rPr>
                <w:rFonts w:ascii="Unistra A" w:hAnsi="Unistra A"/>
                <w:szCs w:val="24"/>
              </w:rPr>
              <w:t>Clôture</w:t>
            </w:r>
          </w:p>
        </w:tc>
        <w:tc>
          <w:tcPr>
            <w:tcW w:w="4536" w:type="dxa"/>
            <w:vAlign w:val="center"/>
          </w:tcPr>
          <w:p w14:paraId="392E7F19" w14:textId="77777777" w:rsidR="000C525F" w:rsidRPr="00C47A27" w:rsidRDefault="000C525F" w:rsidP="004A1B81">
            <w:pPr>
              <w:spacing w:before="0" w:after="0"/>
              <w:rPr>
                <w:rFonts w:ascii="Unistra A" w:hAnsi="Unistra A"/>
                <w:szCs w:val="24"/>
              </w:rPr>
            </w:pPr>
          </w:p>
        </w:tc>
      </w:tr>
    </w:tbl>
    <w:p w14:paraId="73382FDF" w14:textId="6EB316CF" w:rsidR="00F807F4" w:rsidRPr="00C47A27" w:rsidRDefault="00F807F4" w:rsidP="003A60C8">
      <w:pPr>
        <w:spacing w:before="0" w:after="0" w:line="240" w:lineRule="auto"/>
        <w:rPr>
          <w:rFonts w:ascii="Unistra A" w:hAnsi="Unistra A"/>
          <w:szCs w:val="24"/>
        </w:rPr>
      </w:pPr>
    </w:p>
    <w:p w14:paraId="677EE2A8" w14:textId="09CA30C2" w:rsidR="00C47A27" w:rsidRPr="00C47A27" w:rsidRDefault="00C47A27" w:rsidP="003A60C8">
      <w:pPr>
        <w:spacing w:before="0" w:after="0" w:line="240" w:lineRule="auto"/>
        <w:rPr>
          <w:rFonts w:ascii="Unistra A" w:hAnsi="Unistra A"/>
          <w:szCs w:val="24"/>
        </w:rPr>
      </w:pPr>
    </w:p>
    <w:p w14:paraId="2CBD4145" w14:textId="20D06600" w:rsidR="00C47A27" w:rsidRPr="00C47A27" w:rsidRDefault="00C47A27" w:rsidP="003A60C8">
      <w:pPr>
        <w:spacing w:before="0" w:after="0" w:line="240" w:lineRule="auto"/>
        <w:rPr>
          <w:rFonts w:ascii="Unistra A" w:hAnsi="Unistra A"/>
          <w:szCs w:val="24"/>
        </w:rPr>
      </w:pPr>
      <w:r w:rsidRPr="00C47A27">
        <w:rPr>
          <w:rFonts w:ascii="Unistra A" w:hAnsi="Unistra A"/>
          <w:szCs w:val="24"/>
        </w:rPr>
        <w:t xml:space="preserve">Contact : </w:t>
      </w:r>
      <w:hyperlink r:id="rId8" w:history="1">
        <w:r w:rsidRPr="00C47A27">
          <w:rPr>
            <w:rStyle w:val="Lienhypertexte"/>
            <w:rFonts w:ascii="Unistra A" w:hAnsi="Unistra A"/>
            <w:szCs w:val="24"/>
          </w:rPr>
          <w:t>tiphaine.garat@unistra.fr</w:t>
        </w:r>
      </w:hyperlink>
      <w:r w:rsidRPr="00C47A27">
        <w:rPr>
          <w:rFonts w:ascii="Unistra A" w:hAnsi="Unistra A"/>
          <w:szCs w:val="24"/>
        </w:rPr>
        <w:t> : 0368858325</w:t>
      </w:r>
    </w:p>
    <w:sectPr w:rsidR="00C47A27" w:rsidRPr="00C47A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EACB" w14:textId="77777777" w:rsidR="00695A22" w:rsidRDefault="00695A22" w:rsidP="00673DCB">
      <w:pPr>
        <w:spacing w:before="0" w:after="0" w:line="240" w:lineRule="auto"/>
      </w:pPr>
      <w:r>
        <w:separator/>
      </w:r>
    </w:p>
  </w:endnote>
  <w:endnote w:type="continuationSeparator" w:id="0">
    <w:p w14:paraId="7E82A0EF" w14:textId="77777777" w:rsidR="00695A22" w:rsidRDefault="00695A22" w:rsidP="00673DC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172D3" w14:textId="77777777" w:rsidR="00695A22" w:rsidRDefault="00695A22" w:rsidP="00673DCB">
      <w:pPr>
        <w:spacing w:before="0" w:after="0" w:line="240" w:lineRule="auto"/>
      </w:pPr>
      <w:r>
        <w:separator/>
      </w:r>
    </w:p>
  </w:footnote>
  <w:footnote w:type="continuationSeparator" w:id="0">
    <w:p w14:paraId="6B7C418C" w14:textId="77777777" w:rsidR="00695A22" w:rsidRDefault="00695A22" w:rsidP="00673DC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A02F" w14:textId="77777777" w:rsidR="00673DCB" w:rsidRDefault="00673DCB">
    <w:pPr>
      <w:pStyle w:val="En-tte"/>
    </w:pPr>
    <w:r>
      <w:rPr>
        <w:noProof/>
        <w:lang w:eastAsia="fr-FR"/>
        <w14:ligatures w14:val="none"/>
        <w14:numForm w14:val="default"/>
        <w14:numSpacing w14:val="default"/>
      </w:rPr>
      <w:drawing>
        <wp:inline distT="0" distB="0" distL="0" distR="0" wp14:anchorId="59CE7E4D" wp14:editId="61D0277D">
          <wp:extent cx="1121604" cy="391672"/>
          <wp:effectExtent l="0" t="0" r="254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titut_Travail_Etroit_Logo_200%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380" cy="427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4D1135">
      <w:t xml:space="preserve"> </w:t>
    </w:r>
    <w:r>
      <w:ptab w:relativeTo="margin" w:alignment="right" w:leader="none"/>
    </w:r>
    <w:r w:rsidR="004D1135">
      <w:rPr>
        <w:noProof/>
        <w:lang w:eastAsia="fr-FR"/>
        <w14:ligatures w14:val="none"/>
        <w14:numForm w14:val="default"/>
        <w14:numSpacing w14:val="default"/>
      </w:rPr>
      <w:drawing>
        <wp:inline distT="0" distB="0" distL="0" distR="0" wp14:anchorId="0987C63F" wp14:editId="38CD1E94">
          <wp:extent cx="1010590" cy="427763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TPEI-DREETS_GE_CMJN 30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535" cy="433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3569B8"/>
    <w:multiLevelType w:val="hybridMultilevel"/>
    <w:tmpl w:val="F8D47F12"/>
    <w:lvl w:ilvl="0" w:tplc="4EF43C60">
      <w:numFmt w:val="bullet"/>
      <w:lvlText w:val="-"/>
      <w:lvlJc w:val="left"/>
      <w:pPr>
        <w:ind w:left="720" w:hanging="360"/>
      </w:pPr>
      <w:rPr>
        <w:rFonts w:ascii="Unistra A" w:eastAsiaTheme="minorHAnsi" w:hAnsi="Unistra 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34C89"/>
    <w:multiLevelType w:val="multilevel"/>
    <w:tmpl w:val="B65C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E6C4A"/>
    <w:multiLevelType w:val="multilevel"/>
    <w:tmpl w:val="490A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13125"/>
    <w:multiLevelType w:val="multilevel"/>
    <w:tmpl w:val="3D50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464AF9"/>
    <w:multiLevelType w:val="multilevel"/>
    <w:tmpl w:val="1278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792A84"/>
    <w:multiLevelType w:val="multilevel"/>
    <w:tmpl w:val="AB7A1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770DF"/>
    <w:multiLevelType w:val="multilevel"/>
    <w:tmpl w:val="CBEC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7368F4"/>
    <w:multiLevelType w:val="multilevel"/>
    <w:tmpl w:val="62A8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13"/>
  </w:num>
  <w:num w:numId="10">
    <w:abstractNumId w:val="6"/>
  </w:num>
  <w:num w:numId="11">
    <w:abstractNumId w:val="12"/>
  </w:num>
  <w:num w:numId="12">
    <w:abstractNumId w:val="9"/>
  </w:num>
  <w:num w:numId="13">
    <w:abstractNumId w:val="10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F3"/>
    <w:rsid w:val="00011564"/>
    <w:rsid w:val="00045C8B"/>
    <w:rsid w:val="00060075"/>
    <w:rsid w:val="00074DD9"/>
    <w:rsid w:val="0007607E"/>
    <w:rsid w:val="00077A8D"/>
    <w:rsid w:val="0008008C"/>
    <w:rsid w:val="0008565E"/>
    <w:rsid w:val="00096A0A"/>
    <w:rsid w:val="0009705D"/>
    <w:rsid w:val="000C0BA2"/>
    <w:rsid w:val="000C0C16"/>
    <w:rsid w:val="000C525F"/>
    <w:rsid w:val="000F78DB"/>
    <w:rsid w:val="00102E35"/>
    <w:rsid w:val="001374D1"/>
    <w:rsid w:val="001C6621"/>
    <w:rsid w:val="001C6CBB"/>
    <w:rsid w:val="001C6DD5"/>
    <w:rsid w:val="001D4DA1"/>
    <w:rsid w:val="001D5C8A"/>
    <w:rsid w:val="002000E7"/>
    <w:rsid w:val="0020540C"/>
    <w:rsid w:val="0025142F"/>
    <w:rsid w:val="002838C7"/>
    <w:rsid w:val="002C43F2"/>
    <w:rsid w:val="002D35F4"/>
    <w:rsid w:val="00300CFE"/>
    <w:rsid w:val="00335629"/>
    <w:rsid w:val="00344B62"/>
    <w:rsid w:val="003633DF"/>
    <w:rsid w:val="003A60C8"/>
    <w:rsid w:val="003B1D3B"/>
    <w:rsid w:val="003B3F15"/>
    <w:rsid w:val="003C7C2D"/>
    <w:rsid w:val="003E6E7A"/>
    <w:rsid w:val="003E743D"/>
    <w:rsid w:val="003F357F"/>
    <w:rsid w:val="00441AB8"/>
    <w:rsid w:val="004450EA"/>
    <w:rsid w:val="00451209"/>
    <w:rsid w:val="00462AFF"/>
    <w:rsid w:val="004636F0"/>
    <w:rsid w:val="0047235B"/>
    <w:rsid w:val="00481110"/>
    <w:rsid w:val="0049030D"/>
    <w:rsid w:val="004908B7"/>
    <w:rsid w:val="004B6258"/>
    <w:rsid w:val="004C067B"/>
    <w:rsid w:val="004D1135"/>
    <w:rsid w:val="0051208B"/>
    <w:rsid w:val="00512EEC"/>
    <w:rsid w:val="005204D1"/>
    <w:rsid w:val="00525C05"/>
    <w:rsid w:val="00533CDF"/>
    <w:rsid w:val="00541532"/>
    <w:rsid w:val="00555054"/>
    <w:rsid w:val="00555A76"/>
    <w:rsid w:val="00590B02"/>
    <w:rsid w:val="005958CF"/>
    <w:rsid w:val="005A490E"/>
    <w:rsid w:val="005C3894"/>
    <w:rsid w:val="005C793F"/>
    <w:rsid w:val="005D0863"/>
    <w:rsid w:val="005D4547"/>
    <w:rsid w:val="005D46AF"/>
    <w:rsid w:val="005F26C5"/>
    <w:rsid w:val="00615245"/>
    <w:rsid w:val="00673DCB"/>
    <w:rsid w:val="00680545"/>
    <w:rsid w:val="006841CE"/>
    <w:rsid w:val="00695A22"/>
    <w:rsid w:val="006A1CDF"/>
    <w:rsid w:val="006C2D25"/>
    <w:rsid w:val="006C4DA4"/>
    <w:rsid w:val="006D6581"/>
    <w:rsid w:val="0074163F"/>
    <w:rsid w:val="00746054"/>
    <w:rsid w:val="00761390"/>
    <w:rsid w:val="0076742C"/>
    <w:rsid w:val="007764F5"/>
    <w:rsid w:val="00783A25"/>
    <w:rsid w:val="007925B8"/>
    <w:rsid w:val="007A1546"/>
    <w:rsid w:val="007A71F9"/>
    <w:rsid w:val="007B14D0"/>
    <w:rsid w:val="007C07D5"/>
    <w:rsid w:val="007C4BCB"/>
    <w:rsid w:val="007D49AF"/>
    <w:rsid w:val="007E3124"/>
    <w:rsid w:val="007F10DD"/>
    <w:rsid w:val="0081471A"/>
    <w:rsid w:val="008768C4"/>
    <w:rsid w:val="00880941"/>
    <w:rsid w:val="008939DD"/>
    <w:rsid w:val="008968F7"/>
    <w:rsid w:val="008B0F3A"/>
    <w:rsid w:val="008E164A"/>
    <w:rsid w:val="008F73EE"/>
    <w:rsid w:val="00926FBF"/>
    <w:rsid w:val="0094101A"/>
    <w:rsid w:val="009949D9"/>
    <w:rsid w:val="009D1EE6"/>
    <w:rsid w:val="009E3485"/>
    <w:rsid w:val="009E3A5E"/>
    <w:rsid w:val="009F2B05"/>
    <w:rsid w:val="00A574C7"/>
    <w:rsid w:val="00A74883"/>
    <w:rsid w:val="00AA590F"/>
    <w:rsid w:val="00AB42C8"/>
    <w:rsid w:val="00AF2A8F"/>
    <w:rsid w:val="00B24776"/>
    <w:rsid w:val="00B34DC1"/>
    <w:rsid w:val="00B35EB7"/>
    <w:rsid w:val="00B672B2"/>
    <w:rsid w:val="00BB54AA"/>
    <w:rsid w:val="00BC6600"/>
    <w:rsid w:val="00BE00E1"/>
    <w:rsid w:val="00BF19E9"/>
    <w:rsid w:val="00C268B7"/>
    <w:rsid w:val="00C36D31"/>
    <w:rsid w:val="00C47A27"/>
    <w:rsid w:val="00C56ED7"/>
    <w:rsid w:val="00C72708"/>
    <w:rsid w:val="00C75451"/>
    <w:rsid w:val="00CA5B3B"/>
    <w:rsid w:val="00CF18AE"/>
    <w:rsid w:val="00D01C84"/>
    <w:rsid w:val="00D029CE"/>
    <w:rsid w:val="00D076DB"/>
    <w:rsid w:val="00D111AA"/>
    <w:rsid w:val="00D252A0"/>
    <w:rsid w:val="00D37D1A"/>
    <w:rsid w:val="00D405F3"/>
    <w:rsid w:val="00D40A91"/>
    <w:rsid w:val="00D45599"/>
    <w:rsid w:val="00D65661"/>
    <w:rsid w:val="00D772D0"/>
    <w:rsid w:val="00D93A11"/>
    <w:rsid w:val="00DA661C"/>
    <w:rsid w:val="00DB10AA"/>
    <w:rsid w:val="00DB212E"/>
    <w:rsid w:val="00DB7289"/>
    <w:rsid w:val="00DD105D"/>
    <w:rsid w:val="00E01911"/>
    <w:rsid w:val="00E03D5E"/>
    <w:rsid w:val="00E17B8B"/>
    <w:rsid w:val="00EF262C"/>
    <w:rsid w:val="00F04C7F"/>
    <w:rsid w:val="00F16C62"/>
    <w:rsid w:val="00F266F1"/>
    <w:rsid w:val="00F309E1"/>
    <w:rsid w:val="00F34891"/>
    <w:rsid w:val="00F34E8E"/>
    <w:rsid w:val="00F56A7D"/>
    <w:rsid w:val="00F703CA"/>
    <w:rsid w:val="00F807F4"/>
    <w:rsid w:val="00F84FB8"/>
    <w:rsid w:val="00FA0536"/>
    <w:rsid w:val="00FA0EBA"/>
    <w:rsid w:val="00FA113B"/>
    <w:rsid w:val="00FC3DD9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09F0D13"/>
  <w15:chartTrackingRefBased/>
  <w15:docId w15:val="{88215DE2-1689-4B83-890A-46F6DF00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A4"/>
    <w:pPr>
      <w:spacing w:before="60" w:after="60"/>
    </w:pPr>
    <w:rPr>
      <w:kern w:val="16"/>
      <w:sz w:val="24"/>
      <w14:ligatures w14:val="standardContextual"/>
      <w14:numForm w14:val="lining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  <w:style w:type="table" w:styleId="Grilledutableau">
    <w:name w:val="Table Grid"/>
    <w:basedOn w:val="TableauNormal"/>
    <w:uiPriority w:val="39"/>
    <w:rsid w:val="00F80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3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FR"/>
      <w14:ligatures w14:val="none"/>
      <w14:numForm w14:val="default"/>
      <w14:numSpacing w14:val="default"/>
    </w:rPr>
  </w:style>
  <w:style w:type="character" w:styleId="Lienhypertexte">
    <w:name w:val="Hyperlink"/>
    <w:basedOn w:val="Policepardfaut"/>
    <w:uiPriority w:val="99"/>
    <w:unhideWhenUsed/>
    <w:rsid w:val="00533CDF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7A71F9"/>
    <w:rPr>
      <w:b/>
      <w:bCs/>
    </w:rPr>
  </w:style>
  <w:style w:type="character" w:customStyle="1" w:styleId="object">
    <w:name w:val="object"/>
    <w:basedOn w:val="Policepardfaut"/>
    <w:rsid w:val="00F04C7F"/>
  </w:style>
  <w:style w:type="paragraph" w:styleId="Paragraphedeliste">
    <w:name w:val="List Paragraph"/>
    <w:basedOn w:val="Normal"/>
    <w:uiPriority w:val="34"/>
    <w:semiHidden/>
    <w:qFormat/>
    <w:rsid w:val="00B672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73DC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3DCB"/>
    <w:rPr>
      <w:kern w:val="16"/>
      <w:sz w:val="24"/>
      <w14:ligatures w14:val="standardContextual"/>
      <w14:numForm w14:val="lining"/>
      <w14:numSpacing w14:val="tabular"/>
    </w:rPr>
  </w:style>
  <w:style w:type="paragraph" w:styleId="Pieddepage">
    <w:name w:val="footer"/>
    <w:basedOn w:val="Normal"/>
    <w:link w:val="PieddepageCar"/>
    <w:uiPriority w:val="99"/>
    <w:unhideWhenUsed/>
    <w:rsid w:val="00673DC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3DCB"/>
    <w:rPr>
      <w:kern w:val="16"/>
      <w:sz w:val="24"/>
      <w14:ligatures w14:val="standardContextual"/>
      <w14:numForm w14:val="lining"/>
      <w14:numSpacing w14:val="tabular"/>
    </w:rPr>
  </w:style>
  <w:style w:type="character" w:styleId="Mentionnonrsolue">
    <w:name w:val="Unresolved Mention"/>
    <w:basedOn w:val="Policepardfaut"/>
    <w:uiPriority w:val="99"/>
    <w:semiHidden/>
    <w:unhideWhenUsed/>
    <w:rsid w:val="00C47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3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7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phaine.garat@unistra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E2721-239F-488F-BBA8-568DA7D9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1113</Characters>
  <Application>Microsoft Office Word</Application>
  <DocSecurity>0</DocSecurity>
  <Lines>12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TOURNADRE Fabienne</dc:creator>
  <cp:keywords/>
  <dc:description/>
  <cp:lastModifiedBy>Tiphaine Garat</cp:lastModifiedBy>
  <cp:revision>7</cp:revision>
  <dcterms:created xsi:type="dcterms:W3CDTF">2025-12-09T13:44:00Z</dcterms:created>
  <dcterms:modified xsi:type="dcterms:W3CDTF">2025-12-12T10:40:00Z</dcterms:modified>
</cp:coreProperties>
</file>