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E0BBE8" w14:textId="746EF7F8" w:rsidR="00E423C7" w:rsidRPr="00DC4B63" w:rsidRDefault="00135F1A" w:rsidP="00E423C7">
      <w:pPr>
        <w:jc w:val="center"/>
        <w:rPr>
          <w:rFonts w:ascii="BNPP Sans Light" w:hAnsi="BNPP Sans Light" w:cs="Arial"/>
          <w:b/>
          <w:bCs/>
          <w:color w:val="3CB496"/>
          <w:sz w:val="28"/>
          <w:szCs w:val="28"/>
        </w:rPr>
      </w:pPr>
      <w:r w:rsidRPr="00DC4B63">
        <w:rPr>
          <w:rFonts w:ascii="BNPP Sans Light" w:hAnsi="BNPP Sans Light" w:cs="Arial"/>
          <w:b/>
          <w:bCs/>
          <w:color w:val="3CB496"/>
          <w:sz w:val="28"/>
          <w:szCs w:val="28"/>
        </w:rPr>
        <w:t xml:space="preserve">ACCORD SUR LA QUALITE DE VIE ET DES CONDITIONS DE TRAVAIL (QVCT) </w:t>
      </w:r>
    </w:p>
    <w:p w14:paraId="0B705653" w14:textId="2CAE37B0" w:rsidR="00EA0DAA" w:rsidRPr="00DC4B63" w:rsidRDefault="005567D1" w:rsidP="00970BF2">
      <w:pPr>
        <w:pStyle w:val="a5"/>
        <w:tabs>
          <w:tab w:val="clear" w:pos="4536"/>
          <w:tab w:val="clear" w:pos="9072"/>
        </w:tabs>
        <w:jc w:val="center"/>
        <w:rPr>
          <w:rFonts w:ascii="BNPP Sans Light" w:hAnsi="BNPP Sans Light" w:cs="Arial"/>
          <w:b/>
          <w:bCs/>
          <w:color w:val="3CB496"/>
          <w:sz w:val="28"/>
          <w:szCs w:val="28"/>
        </w:rPr>
      </w:pPr>
      <w:r w:rsidRPr="00DC4B63">
        <w:rPr>
          <w:rFonts w:ascii="BNPP Sans Light" w:hAnsi="BNPP Sans Light" w:cs="Arial"/>
          <w:b/>
          <w:bCs/>
          <w:color w:val="3CB496"/>
          <w:sz w:val="28"/>
          <w:szCs w:val="28"/>
        </w:rPr>
        <w:t>AU SEIN DE L’</w:t>
      </w:r>
      <w:r w:rsidR="00EA0DAA" w:rsidRPr="00DC4B63">
        <w:rPr>
          <w:rFonts w:ascii="BNPP Sans Light" w:hAnsi="BNPP Sans Light" w:cs="Arial"/>
          <w:b/>
          <w:bCs/>
          <w:color w:val="3CB496"/>
          <w:sz w:val="28"/>
          <w:szCs w:val="28"/>
        </w:rPr>
        <w:t>UES ICARE</w:t>
      </w:r>
    </w:p>
    <w:p w14:paraId="6FAC6C31" w14:textId="77777777" w:rsidR="00EA0DAA" w:rsidRPr="00016EF5" w:rsidRDefault="00EA0DAA" w:rsidP="00970BF2">
      <w:pPr>
        <w:pStyle w:val="a5"/>
        <w:tabs>
          <w:tab w:val="clear" w:pos="4536"/>
          <w:tab w:val="clear" w:pos="9072"/>
        </w:tabs>
        <w:jc w:val="center"/>
        <w:rPr>
          <w:rFonts w:ascii="BNPP Sans Light" w:hAnsi="BNPP Sans Light" w:cs="Arial"/>
          <w:b/>
          <w:bCs/>
          <w:sz w:val="22"/>
          <w:szCs w:val="22"/>
        </w:rPr>
      </w:pPr>
    </w:p>
    <w:p w14:paraId="44BF7CED" w14:textId="77777777" w:rsidR="00EA0DAA" w:rsidRPr="00016EF5" w:rsidRDefault="00EA0DAA">
      <w:pPr>
        <w:rPr>
          <w:rFonts w:ascii="BNPP Sans Light" w:hAnsi="BNPP Sans Light" w:cs="Arial"/>
          <w:sz w:val="22"/>
          <w:szCs w:val="22"/>
        </w:rPr>
      </w:pPr>
    </w:p>
    <w:p w14:paraId="012863F2" w14:textId="77777777" w:rsidR="00EA0DAA" w:rsidRPr="00016EF5" w:rsidRDefault="00EA0DAA">
      <w:pPr>
        <w:rPr>
          <w:rFonts w:ascii="BNPP Sans Light" w:hAnsi="BNPP Sans Light" w:cs="Arial"/>
          <w:sz w:val="22"/>
          <w:szCs w:val="22"/>
        </w:rPr>
      </w:pPr>
    </w:p>
    <w:p w14:paraId="1FB3178B" w14:textId="77777777" w:rsidR="00257E47" w:rsidRPr="00E370AD" w:rsidRDefault="00257E47" w:rsidP="00257E47">
      <w:pPr>
        <w:tabs>
          <w:tab w:val="left" w:pos="9923"/>
        </w:tabs>
        <w:spacing w:after="120"/>
        <w:ind w:right="-57"/>
        <w:rPr>
          <w:rFonts w:ascii="BNPP Sans" w:hAnsi="BNPP Sans" w:cs="Arial"/>
          <w:sz w:val="22"/>
          <w:szCs w:val="22"/>
        </w:rPr>
      </w:pPr>
      <w:r w:rsidRPr="00E370AD">
        <w:rPr>
          <w:rFonts w:ascii="BNPP Sans" w:hAnsi="BNPP Sans" w:cs="Arial"/>
          <w:b/>
          <w:sz w:val="22"/>
          <w:szCs w:val="22"/>
        </w:rPr>
        <w:t>ENTRE :</w:t>
      </w:r>
    </w:p>
    <w:p w14:paraId="349AEF90" w14:textId="77777777" w:rsidR="00257E47" w:rsidRPr="00E370AD" w:rsidRDefault="00257E47" w:rsidP="00257E47">
      <w:pPr>
        <w:tabs>
          <w:tab w:val="left" w:pos="9923"/>
        </w:tabs>
        <w:spacing w:after="120"/>
        <w:ind w:right="-57"/>
        <w:jc w:val="both"/>
        <w:rPr>
          <w:rFonts w:ascii="BNPP Sans" w:hAnsi="BNPP Sans" w:cs="Arial"/>
          <w:color w:val="000000"/>
          <w:sz w:val="22"/>
          <w:szCs w:val="22"/>
        </w:rPr>
      </w:pPr>
    </w:p>
    <w:p w14:paraId="36E52667" w14:textId="77777777" w:rsidR="00257E47" w:rsidRPr="00E370AD" w:rsidRDefault="00257E47" w:rsidP="00257E47">
      <w:pPr>
        <w:tabs>
          <w:tab w:val="left" w:pos="9781"/>
        </w:tabs>
        <w:ind w:right="84"/>
        <w:jc w:val="both"/>
        <w:rPr>
          <w:rFonts w:ascii="BNPP Sans" w:hAnsi="BNPP Sans" w:cs="Arial"/>
          <w:b/>
          <w:bCs/>
          <w:sz w:val="22"/>
          <w:szCs w:val="22"/>
        </w:rPr>
      </w:pPr>
      <w:r w:rsidRPr="00E370AD">
        <w:rPr>
          <w:rFonts w:ascii="BNPP Sans" w:hAnsi="BNPP Sans" w:cs="Arial"/>
          <w:b/>
          <w:bCs/>
          <w:sz w:val="22"/>
          <w:szCs w:val="22"/>
        </w:rPr>
        <w:t>1° ICARE</w:t>
      </w:r>
    </w:p>
    <w:p w14:paraId="0FFF1503" w14:textId="77777777" w:rsidR="00257E47" w:rsidRPr="00E370AD" w:rsidRDefault="00257E47" w:rsidP="00257E47">
      <w:pPr>
        <w:tabs>
          <w:tab w:val="left" w:pos="9781"/>
        </w:tabs>
        <w:ind w:right="84"/>
        <w:jc w:val="both"/>
        <w:rPr>
          <w:rFonts w:ascii="BNPP Sans" w:hAnsi="BNPP Sans" w:cs="Arial"/>
          <w:sz w:val="22"/>
          <w:szCs w:val="22"/>
        </w:rPr>
      </w:pPr>
      <w:r w:rsidRPr="00E370AD">
        <w:rPr>
          <w:rFonts w:ascii="BNPP Sans" w:hAnsi="BNPP Sans" w:cs="Arial"/>
          <w:sz w:val="22"/>
          <w:szCs w:val="22"/>
        </w:rPr>
        <w:t xml:space="preserve">SA au capital de 4 620 825 euros </w:t>
      </w:r>
    </w:p>
    <w:p w14:paraId="47D5D487" w14:textId="77777777" w:rsidR="00257E47" w:rsidRPr="00E370AD" w:rsidRDefault="00257E47" w:rsidP="00257E47">
      <w:pPr>
        <w:tabs>
          <w:tab w:val="left" w:pos="9781"/>
        </w:tabs>
        <w:ind w:right="84"/>
        <w:jc w:val="both"/>
        <w:rPr>
          <w:rFonts w:ascii="BNPP Sans" w:hAnsi="BNPP Sans" w:cs="Arial"/>
          <w:sz w:val="22"/>
          <w:szCs w:val="22"/>
        </w:rPr>
      </w:pPr>
      <w:r w:rsidRPr="00E370AD">
        <w:rPr>
          <w:rFonts w:ascii="BNPP Sans" w:hAnsi="BNPP Sans" w:cs="Arial"/>
          <w:sz w:val="22"/>
          <w:szCs w:val="22"/>
        </w:rPr>
        <w:t>dont le siège social est situé au 93 rue Nationale, 92100 Boulogne-Billancourt</w:t>
      </w:r>
    </w:p>
    <w:p w14:paraId="714720F9" w14:textId="77777777" w:rsidR="00257E47" w:rsidRPr="00E370AD" w:rsidRDefault="00257E47" w:rsidP="00257E47">
      <w:pPr>
        <w:tabs>
          <w:tab w:val="left" w:pos="9781"/>
        </w:tabs>
        <w:ind w:right="84"/>
        <w:jc w:val="both"/>
        <w:rPr>
          <w:rFonts w:ascii="BNPP Sans" w:hAnsi="BNPP Sans" w:cs="Arial"/>
          <w:sz w:val="22"/>
          <w:szCs w:val="22"/>
        </w:rPr>
      </w:pPr>
      <w:r w:rsidRPr="00E370AD">
        <w:rPr>
          <w:rFonts w:ascii="BNPP Sans" w:hAnsi="BNPP Sans" w:cs="Arial"/>
          <w:sz w:val="22"/>
          <w:szCs w:val="22"/>
        </w:rPr>
        <w:t>immatriculée au RCS de Nanterre sous le n° 378 491 690</w:t>
      </w:r>
    </w:p>
    <w:p w14:paraId="50C8D9CE" w14:textId="77777777" w:rsidR="00257E47" w:rsidRPr="00E370AD" w:rsidRDefault="00257E47" w:rsidP="00257E47">
      <w:pPr>
        <w:tabs>
          <w:tab w:val="left" w:pos="9781"/>
        </w:tabs>
        <w:ind w:right="84"/>
        <w:jc w:val="both"/>
        <w:rPr>
          <w:rFonts w:ascii="BNPP Sans" w:hAnsi="BNPP Sans" w:cs="Arial"/>
          <w:sz w:val="22"/>
          <w:szCs w:val="22"/>
        </w:rPr>
      </w:pPr>
    </w:p>
    <w:p w14:paraId="44589CA9" w14:textId="77777777" w:rsidR="00257E47" w:rsidRPr="00E370AD" w:rsidRDefault="00257E47" w:rsidP="00257E47">
      <w:pPr>
        <w:tabs>
          <w:tab w:val="left" w:pos="9781"/>
        </w:tabs>
        <w:ind w:right="84"/>
        <w:jc w:val="both"/>
        <w:rPr>
          <w:rFonts w:ascii="BNPP Sans" w:hAnsi="BNPP Sans" w:cs="Arial"/>
          <w:b/>
          <w:bCs/>
          <w:sz w:val="22"/>
          <w:szCs w:val="22"/>
        </w:rPr>
      </w:pPr>
      <w:r w:rsidRPr="00E370AD">
        <w:rPr>
          <w:rFonts w:ascii="BNPP Sans" w:hAnsi="BNPP Sans" w:cs="Arial"/>
          <w:b/>
          <w:bCs/>
          <w:sz w:val="22"/>
          <w:szCs w:val="22"/>
        </w:rPr>
        <w:t>2° ICARE ASSURANCE</w:t>
      </w:r>
    </w:p>
    <w:p w14:paraId="167EDDA8" w14:textId="77777777" w:rsidR="00257E47" w:rsidRPr="00E370AD" w:rsidRDefault="00257E47" w:rsidP="00257E47">
      <w:pPr>
        <w:tabs>
          <w:tab w:val="left" w:pos="9781"/>
        </w:tabs>
        <w:ind w:right="84"/>
        <w:jc w:val="both"/>
        <w:rPr>
          <w:rFonts w:ascii="BNPP Sans" w:hAnsi="BNPP Sans" w:cs="Arial"/>
          <w:sz w:val="22"/>
          <w:szCs w:val="22"/>
        </w:rPr>
      </w:pPr>
      <w:r w:rsidRPr="00E370AD">
        <w:rPr>
          <w:rFonts w:ascii="BNPP Sans" w:hAnsi="BNPP Sans" w:cs="Arial"/>
          <w:sz w:val="22"/>
          <w:szCs w:val="22"/>
        </w:rPr>
        <w:t>SA au capital de 2 358 816 euros</w:t>
      </w:r>
    </w:p>
    <w:p w14:paraId="1C0A3CD7" w14:textId="77777777" w:rsidR="00257E47" w:rsidRPr="00E370AD" w:rsidRDefault="00257E47" w:rsidP="00257E47">
      <w:pPr>
        <w:tabs>
          <w:tab w:val="left" w:pos="9781"/>
        </w:tabs>
        <w:ind w:right="84"/>
        <w:jc w:val="both"/>
        <w:rPr>
          <w:rFonts w:ascii="BNPP Sans" w:hAnsi="BNPP Sans" w:cs="Arial"/>
          <w:sz w:val="22"/>
          <w:szCs w:val="22"/>
        </w:rPr>
      </w:pPr>
      <w:r w:rsidRPr="00E370AD">
        <w:rPr>
          <w:rFonts w:ascii="BNPP Sans" w:hAnsi="BNPP Sans" w:cs="Arial"/>
          <w:sz w:val="22"/>
          <w:szCs w:val="22"/>
        </w:rPr>
        <w:t>dont le siège social est situé au 93 rue Nationale, 92100 Boulogne-Billancourt</w:t>
      </w:r>
    </w:p>
    <w:p w14:paraId="4FCCD088" w14:textId="77777777" w:rsidR="00257E47" w:rsidRPr="00E370AD" w:rsidRDefault="00257E47" w:rsidP="00257E47">
      <w:pPr>
        <w:tabs>
          <w:tab w:val="left" w:pos="9781"/>
        </w:tabs>
        <w:ind w:right="84"/>
        <w:jc w:val="both"/>
        <w:rPr>
          <w:rFonts w:ascii="BNPP Sans" w:hAnsi="BNPP Sans" w:cs="Arial"/>
          <w:sz w:val="22"/>
          <w:szCs w:val="22"/>
        </w:rPr>
      </w:pPr>
      <w:r w:rsidRPr="00E370AD">
        <w:rPr>
          <w:rFonts w:ascii="BNPP Sans" w:hAnsi="BNPP Sans" w:cs="Arial"/>
          <w:sz w:val="22"/>
          <w:szCs w:val="22"/>
        </w:rPr>
        <w:t>immatriculée au RCS de Nanterre sous le n° 327 061 339</w:t>
      </w:r>
    </w:p>
    <w:p w14:paraId="7F68D5BB" w14:textId="77777777" w:rsidR="00257E47" w:rsidRPr="00E370AD" w:rsidRDefault="00257E47" w:rsidP="00257E47">
      <w:pPr>
        <w:tabs>
          <w:tab w:val="left" w:pos="9781"/>
        </w:tabs>
        <w:ind w:right="84"/>
        <w:jc w:val="both"/>
        <w:rPr>
          <w:rFonts w:ascii="BNPP Sans" w:hAnsi="BNPP Sans" w:cs="Arial"/>
          <w:sz w:val="22"/>
          <w:szCs w:val="22"/>
        </w:rPr>
      </w:pPr>
    </w:p>
    <w:p w14:paraId="73DC6F73" w14:textId="00C15135" w:rsidR="00257E47" w:rsidRPr="00E370AD" w:rsidRDefault="00257E47" w:rsidP="00257E47">
      <w:pPr>
        <w:tabs>
          <w:tab w:val="left" w:pos="9781"/>
        </w:tabs>
        <w:ind w:right="84"/>
        <w:jc w:val="both"/>
        <w:rPr>
          <w:rFonts w:ascii="BNPP Sans" w:hAnsi="BNPP Sans" w:cs="Arial"/>
          <w:sz w:val="22"/>
          <w:szCs w:val="22"/>
        </w:rPr>
      </w:pPr>
      <w:r w:rsidRPr="00E370AD">
        <w:rPr>
          <w:rFonts w:ascii="BNPP Sans" w:hAnsi="BNPP Sans" w:cs="Arial"/>
          <w:sz w:val="22"/>
          <w:szCs w:val="22"/>
        </w:rPr>
        <w:t xml:space="preserve">représentées par </w:t>
      </w:r>
      <w:r w:rsidR="00C7231E">
        <w:rPr>
          <w:rFonts w:ascii="BNPP Sans" w:hAnsi="BNPP Sans" w:cs="Arial"/>
          <w:sz w:val="22"/>
          <w:szCs w:val="22"/>
        </w:rPr>
        <w:t xml:space="preserve">           </w:t>
      </w:r>
      <w:r w:rsidRPr="00E370AD">
        <w:rPr>
          <w:rFonts w:ascii="BNPP Sans" w:hAnsi="BNPP Sans" w:cs="Arial"/>
          <w:sz w:val="22"/>
          <w:szCs w:val="22"/>
        </w:rPr>
        <w:t xml:space="preserve"> agissant en qualité de Directeur Général, étant précisé que ces deux sociétés, sont parties à une même unité économique et sociale, ci-après dénommée "l'UES Icare", ainsi qu'il résulte d'un accord collectif du 25 mars 2004, </w:t>
      </w:r>
    </w:p>
    <w:p w14:paraId="6AAC8D2E" w14:textId="77777777" w:rsidR="00257E47" w:rsidRPr="00E370AD" w:rsidRDefault="00257E47" w:rsidP="00257E47">
      <w:pPr>
        <w:tabs>
          <w:tab w:val="left" w:pos="9781"/>
        </w:tabs>
        <w:spacing w:after="120"/>
        <w:ind w:right="85"/>
        <w:jc w:val="both"/>
        <w:rPr>
          <w:rFonts w:ascii="BNPP Sans" w:hAnsi="BNPP Sans" w:cs="Arial"/>
          <w:sz w:val="22"/>
          <w:szCs w:val="22"/>
        </w:rPr>
      </w:pPr>
      <w:r w:rsidRPr="00E370AD">
        <w:rPr>
          <w:rFonts w:ascii="BNPP Sans" w:hAnsi="BNPP Sans" w:cs="Arial"/>
          <w:sz w:val="22"/>
          <w:szCs w:val="22"/>
        </w:rPr>
        <w:t>ci-après désignées “</w:t>
      </w:r>
      <w:bookmarkStart w:id="0" w:name="_Hlk175146930"/>
      <w:r w:rsidRPr="00E370AD">
        <w:rPr>
          <w:rFonts w:ascii="BNPP Sans" w:hAnsi="BNPP Sans" w:cs="Arial"/>
          <w:sz w:val="22"/>
          <w:szCs w:val="22"/>
        </w:rPr>
        <w:t>les sociétés composant l’UES Icare</w:t>
      </w:r>
      <w:bookmarkEnd w:id="0"/>
      <w:r w:rsidRPr="00E370AD">
        <w:rPr>
          <w:rFonts w:ascii="BNPP Sans" w:hAnsi="BNPP Sans" w:cs="Arial"/>
          <w:sz w:val="22"/>
          <w:szCs w:val="22"/>
        </w:rPr>
        <w:t>” ou “les entités signataires”,</w:t>
      </w:r>
    </w:p>
    <w:p w14:paraId="78B10808" w14:textId="77777777" w:rsidR="00257E47" w:rsidRPr="00E370AD" w:rsidRDefault="00257E47" w:rsidP="00257E47">
      <w:pPr>
        <w:jc w:val="right"/>
        <w:rPr>
          <w:rFonts w:ascii="BNPP Sans" w:hAnsi="BNPP Sans" w:cs="Arial"/>
          <w:sz w:val="22"/>
          <w:szCs w:val="22"/>
        </w:rPr>
      </w:pPr>
      <w:r w:rsidRPr="00E370AD">
        <w:rPr>
          <w:rFonts w:ascii="BNPP Sans" w:hAnsi="BNPP Sans" w:cs="Arial"/>
          <w:b/>
          <w:caps/>
          <w:sz w:val="22"/>
          <w:szCs w:val="22"/>
        </w:rPr>
        <w:t>d’UNE PART</w:t>
      </w:r>
      <w:r w:rsidRPr="00E370AD">
        <w:rPr>
          <w:rFonts w:ascii="BNPP Sans" w:hAnsi="BNPP Sans" w:cs="Arial"/>
          <w:b/>
          <w:smallCaps/>
          <w:sz w:val="22"/>
          <w:szCs w:val="22"/>
        </w:rPr>
        <w:t>,</w:t>
      </w:r>
    </w:p>
    <w:p w14:paraId="3A8E1172" w14:textId="77777777" w:rsidR="00257E47" w:rsidRPr="00E370AD" w:rsidRDefault="00257E47" w:rsidP="00257E47">
      <w:pPr>
        <w:jc w:val="both"/>
        <w:rPr>
          <w:rFonts w:ascii="BNPP Sans" w:hAnsi="BNPP Sans" w:cs="Arial"/>
          <w:sz w:val="22"/>
          <w:szCs w:val="22"/>
        </w:rPr>
      </w:pPr>
    </w:p>
    <w:p w14:paraId="774003AC" w14:textId="77777777" w:rsidR="00257E47" w:rsidRPr="00E370AD" w:rsidRDefault="00257E47" w:rsidP="00257E47">
      <w:pPr>
        <w:jc w:val="both"/>
        <w:rPr>
          <w:rFonts w:ascii="BNPP Sans" w:hAnsi="BNPP Sans" w:cs="Arial"/>
          <w:sz w:val="22"/>
          <w:szCs w:val="22"/>
        </w:rPr>
      </w:pPr>
    </w:p>
    <w:p w14:paraId="6DD9E5B4" w14:textId="77777777" w:rsidR="00257E47" w:rsidRPr="00E370AD" w:rsidRDefault="00257E47" w:rsidP="00257E47">
      <w:pPr>
        <w:pStyle w:val="3"/>
        <w:numPr>
          <w:ilvl w:val="0"/>
          <w:numId w:val="0"/>
        </w:numPr>
        <w:spacing w:after="120"/>
        <w:rPr>
          <w:rFonts w:ascii="BNPP Sans" w:eastAsia="MS Mincho" w:hAnsi="BNPP Sans" w:cs="Arial"/>
          <w:bCs/>
          <w:color w:val="auto"/>
          <w:sz w:val="22"/>
          <w:szCs w:val="22"/>
        </w:rPr>
      </w:pPr>
      <w:r w:rsidRPr="00E370AD">
        <w:rPr>
          <w:rFonts w:ascii="BNPP Sans" w:eastAsia="MS Mincho" w:hAnsi="BNPP Sans" w:cs="Arial"/>
          <w:bCs/>
          <w:color w:val="auto"/>
          <w:sz w:val="22"/>
          <w:szCs w:val="22"/>
        </w:rPr>
        <w:t>ET :</w:t>
      </w:r>
    </w:p>
    <w:p w14:paraId="5B4E0CEC" w14:textId="77777777" w:rsidR="00257E47" w:rsidRPr="00E370AD" w:rsidRDefault="00257E47" w:rsidP="00257E47">
      <w:pPr>
        <w:tabs>
          <w:tab w:val="left" w:pos="9781"/>
        </w:tabs>
        <w:spacing w:after="120"/>
        <w:ind w:right="85"/>
        <w:jc w:val="both"/>
        <w:rPr>
          <w:rFonts w:ascii="BNPP Sans" w:hAnsi="BNPP Sans" w:cs="Arial"/>
          <w:sz w:val="22"/>
          <w:szCs w:val="22"/>
        </w:rPr>
      </w:pPr>
      <w:r w:rsidRPr="00E370AD">
        <w:rPr>
          <w:rFonts w:ascii="BNPP Sans" w:hAnsi="BNPP Sans" w:cs="Arial"/>
          <w:sz w:val="22"/>
          <w:szCs w:val="22"/>
        </w:rPr>
        <w:t>Les organisations syndicales représentatives des salariés des sociétés composant l’UES Icare, ci-après, représentées respectivement par leur délégué(e) syndicale(e) :</w:t>
      </w:r>
    </w:p>
    <w:p w14:paraId="5C528E2D" w14:textId="3E6E48F3" w:rsidR="00257E47" w:rsidRPr="00E370AD" w:rsidRDefault="00257E47" w:rsidP="003B3449">
      <w:pPr>
        <w:numPr>
          <w:ilvl w:val="0"/>
          <w:numId w:val="2"/>
        </w:numPr>
        <w:spacing w:after="120"/>
        <w:ind w:left="284" w:hanging="284"/>
        <w:jc w:val="both"/>
        <w:rPr>
          <w:rFonts w:ascii="BNPP Sans" w:hAnsi="BNPP Sans" w:cs="Arial"/>
          <w:sz w:val="22"/>
          <w:szCs w:val="22"/>
        </w:rPr>
      </w:pPr>
      <w:r w:rsidRPr="00E370AD">
        <w:rPr>
          <w:rFonts w:ascii="BNPP Sans" w:hAnsi="BNPP Sans" w:cs="Arial"/>
          <w:sz w:val="22"/>
          <w:szCs w:val="22"/>
        </w:rPr>
        <w:t xml:space="preserve">La Confédération Française Démocratique du Travail (CFDT) représentée par </w:t>
      </w:r>
      <w:r w:rsidR="00C7231E">
        <w:rPr>
          <w:rFonts w:ascii="BNPP Sans" w:hAnsi="BNPP Sans" w:cs="Arial"/>
          <w:sz w:val="22"/>
          <w:szCs w:val="22"/>
        </w:rPr>
        <w:t xml:space="preserve"> </w:t>
      </w:r>
    </w:p>
    <w:p w14:paraId="66254962" w14:textId="70C6DF62" w:rsidR="00257E47" w:rsidRPr="00E370AD" w:rsidRDefault="00257E47" w:rsidP="003B3449">
      <w:pPr>
        <w:numPr>
          <w:ilvl w:val="0"/>
          <w:numId w:val="2"/>
        </w:numPr>
        <w:spacing w:after="120"/>
        <w:ind w:left="284" w:hanging="284"/>
        <w:jc w:val="both"/>
        <w:rPr>
          <w:rFonts w:ascii="BNPP Sans" w:hAnsi="BNPP Sans" w:cs="Arial"/>
          <w:sz w:val="22"/>
          <w:szCs w:val="22"/>
        </w:rPr>
      </w:pPr>
      <w:r w:rsidRPr="00E370AD">
        <w:rPr>
          <w:rFonts w:ascii="BNPP Sans" w:hAnsi="BNPP Sans" w:cs="Arial"/>
          <w:sz w:val="22"/>
          <w:szCs w:val="22"/>
        </w:rPr>
        <w:t xml:space="preserve">La Fédération CGT des Syndicats du Personnel de la Banque et de l’Assurance (FSBPA CGT) représentée par </w:t>
      </w:r>
      <w:r w:rsidR="00C7231E">
        <w:rPr>
          <w:rFonts w:ascii="BNPP Sans" w:hAnsi="BNPP Sans" w:cs="Arial"/>
          <w:sz w:val="22"/>
          <w:szCs w:val="22"/>
        </w:rPr>
        <w:t xml:space="preserve"> </w:t>
      </w:r>
    </w:p>
    <w:p w14:paraId="3F7D2A2A" w14:textId="77777777" w:rsidR="00257E47" w:rsidRPr="00E370AD" w:rsidRDefault="00257E47" w:rsidP="00257E47">
      <w:pPr>
        <w:jc w:val="right"/>
        <w:rPr>
          <w:rFonts w:ascii="BNPP Sans" w:hAnsi="BNPP Sans" w:cs="Arial"/>
          <w:b/>
          <w:color w:val="000000"/>
          <w:sz w:val="22"/>
          <w:szCs w:val="22"/>
        </w:rPr>
      </w:pPr>
      <w:r w:rsidRPr="00E370AD">
        <w:rPr>
          <w:rFonts w:ascii="BNPP Sans" w:hAnsi="BNPP Sans" w:cs="Arial"/>
          <w:b/>
          <w:color w:val="000000"/>
          <w:sz w:val="22"/>
          <w:szCs w:val="22"/>
        </w:rPr>
        <w:t>D’AUTRE PART,</w:t>
      </w:r>
    </w:p>
    <w:p w14:paraId="3FC766DF" w14:textId="77777777" w:rsidR="00257E47" w:rsidRPr="00E370AD" w:rsidRDefault="00257E47" w:rsidP="00257E47">
      <w:pPr>
        <w:tabs>
          <w:tab w:val="left" w:pos="9781"/>
        </w:tabs>
        <w:ind w:right="84"/>
        <w:jc w:val="both"/>
        <w:rPr>
          <w:rFonts w:ascii="BNPP Sans" w:hAnsi="BNPP Sans" w:cs="Arial"/>
          <w:sz w:val="22"/>
          <w:szCs w:val="22"/>
        </w:rPr>
      </w:pPr>
    </w:p>
    <w:p w14:paraId="5FC25C24" w14:textId="77777777" w:rsidR="00257E47" w:rsidRPr="00E370AD" w:rsidRDefault="00257E47" w:rsidP="00257E47">
      <w:pPr>
        <w:jc w:val="center"/>
        <w:rPr>
          <w:rFonts w:ascii="BNPP Sans" w:hAnsi="BNPP Sans" w:cs="Arial"/>
          <w:b/>
          <w:color w:val="000000"/>
          <w:sz w:val="22"/>
          <w:szCs w:val="22"/>
        </w:rPr>
      </w:pPr>
    </w:p>
    <w:p w14:paraId="4FC1D487" w14:textId="77777777" w:rsidR="001501DA" w:rsidRPr="00E370AD" w:rsidRDefault="001501DA" w:rsidP="001501DA">
      <w:pPr>
        <w:rPr>
          <w:rFonts w:ascii="BNPP Sans" w:hAnsi="BNPP Sans"/>
          <w:sz w:val="22"/>
          <w:szCs w:val="22"/>
        </w:rPr>
      </w:pPr>
    </w:p>
    <w:p w14:paraId="5A032385" w14:textId="77777777" w:rsidR="001501DA" w:rsidRPr="00E370AD" w:rsidRDefault="001501DA" w:rsidP="001501DA">
      <w:pPr>
        <w:rPr>
          <w:rFonts w:ascii="BNPP Sans" w:hAnsi="BNPP Sans"/>
          <w:sz w:val="22"/>
          <w:szCs w:val="22"/>
        </w:rPr>
      </w:pPr>
    </w:p>
    <w:p w14:paraId="45769569" w14:textId="77777777" w:rsidR="001501DA" w:rsidRPr="00E370AD" w:rsidRDefault="001501DA" w:rsidP="002C65B3">
      <w:pPr>
        <w:jc w:val="both"/>
        <w:rPr>
          <w:rFonts w:ascii="BNPP Sans" w:hAnsi="BNPP Sans" w:cs="Arial"/>
          <w:sz w:val="22"/>
          <w:szCs w:val="22"/>
        </w:rPr>
      </w:pPr>
      <w:r w:rsidRPr="00E370AD">
        <w:rPr>
          <w:rFonts w:ascii="BNPP Sans" w:hAnsi="BNPP Sans" w:cs="Arial"/>
          <w:sz w:val="22"/>
          <w:szCs w:val="22"/>
        </w:rPr>
        <w:t>ci-après conjointement désignées (“les parties signataires”), il est conclu le présent accord.</w:t>
      </w:r>
    </w:p>
    <w:p w14:paraId="714EACCA" w14:textId="77777777" w:rsidR="002C65B3" w:rsidRPr="00E370AD" w:rsidRDefault="002C65B3" w:rsidP="001501DA">
      <w:pPr>
        <w:rPr>
          <w:rFonts w:ascii="BNPP Sans" w:hAnsi="BNPP Sans" w:cs="Arial"/>
          <w:sz w:val="22"/>
          <w:szCs w:val="22"/>
        </w:rPr>
      </w:pPr>
    </w:p>
    <w:p w14:paraId="7247C4CE" w14:textId="77777777" w:rsidR="002C65B3" w:rsidRPr="00E370AD" w:rsidRDefault="002C65B3" w:rsidP="001501DA">
      <w:pPr>
        <w:rPr>
          <w:rFonts w:ascii="BNPP Sans" w:hAnsi="BNPP Sans" w:cs="Arial"/>
          <w:sz w:val="22"/>
          <w:szCs w:val="22"/>
        </w:rPr>
      </w:pPr>
    </w:p>
    <w:p w14:paraId="465603C1" w14:textId="77777777" w:rsidR="002C65B3" w:rsidRPr="00E370AD" w:rsidRDefault="002C65B3" w:rsidP="001501DA">
      <w:pPr>
        <w:rPr>
          <w:rFonts w:ascii="BNPP Sans" w:hAnsi="BNPP Sans" w:cs="Arial"/>
          <w:sz w:val="22"/>
          <w:szCs w:val="22"/>
        </w:rPr>
      </w:pPr>
    </w:p>
    <w:p w14:paraId="6CDAD2C2" w14:textId="77777777" w:rsidR="002C65B3" w:rsidRPr="00E370AD" w:rsidRDefault="002C65B3" w:rsidP="001501DA">
      <w:pPr>
        <w:rPr>
          <w:rFonts w:ascii="BNPP Sans" w:hAnsi="BNPP Sans" w:cs="Arial"/>
          <w:sz w:val="22"/>
          <w:szCs w:val="22"/>
        </w:rPr>
      </w:pPr>
    </w:p>
    <w:p w14:paraId="21D45FE7" w14:textId="77777777" w:rsidR="002C65B3" w:rsidRPr="00E370AD" w:rsidRDefault="002C65B3" w:rsidP="001501DA">
      <w:pPr>
        <w:rPr>
          <w:rFonts w:ascii="BNPP Sans" w:hAnsi="BNPP Sans" w:cs="Arial"/>
          <w:sz w:val="22"/>
          <w:szCs w:val="22"/>
        </w:rPr>
      </w:pPr>
    </w:p>
    <w:p w14:paraId="6B6FEB78" w14:textId="77777777" w:rsidR="002C65B3" w:rsidRPr="00E370AD" w:rsidRDefault="002C65B3" w:rsidP="001501DA">
      <w:pPr>
        <w:rPr>
          <w:rFonts w:ascii="BNPP Sans" w:hAnsi="BNPP Sans" w:cs="Arial"/>
          <w:sz w:val="22"/>
          <w:szCs w:val="22"/>
        </w:rPr>
      </w:pPr>
    </w:p>
    <w:p w14:paraId="639F2C2C" w14:textId="77777777" w:rsidR="00ED20E2" w:rsidRDefault="00ED20E2" w:rsidP="001501DA">
      <w:pPr>
        <w:rPr>
          <w:rFonts w:ascii="BNPP Sans Light" w:hAnsi="BNPP Sans Light" w:cs="Arial"/>
          <w:sz w:val="22"/>
          <w:szCs w:val="22"/>
        </w:rPr>
      </w:pPr>
    </w:p>
    <w:p w14:paraId="7B0F8BDF" w14:textId="77777777" w:rsidR="0082288E" w:rsidRPr="00016EF5" w:rsidRDefault="0082288E" w:rsidP="001501DA">
      <w:pPr>
        <w:rPr>
          <w:rFonts w:ascii="BNPP Sans Light" w:hAnsi="BNPP Sans Light" w:cs="Arial"/>
          <w:sz w:val="22"/>
          <w:szCs w:val="22"/>
        </w:rPr>
      </w:pPr>
    </w:p>
    <w:p w14:paraId="0850861A" w14:textId="77777777" w:rsidR="00ED20E2" w:rsidRPr="00016EF5" w:rsidRDefault="00ED20E2" w:rsidP="001501DA">
      <w:pPr>
        <w:rPr>
          <w:rFonts w:ascii="BNPP Sans Light" w:hAnsi="BNPP Sans Light" w:cs="Arial"/>
          <w:sz w:val="22"/>
          <w:szCs w:val="22"/>
        </w:rPr>
      </w:pPr>
    </w:p>
    <w:p w14:paraId="623052B9" w14:textId="77777777" w:rsidR="00ED20E2" w:rsidRPr="00016EF5" w:rsidRDefault="00ED20E2" w:rsidP="001501DA">
      <w:pPr>
        <w:rPr>
          <w:rFonts w:ascii="BNPP Sans Light" w:hAnsi="BNPP Sans Light" w:cs="Arial"/>
          <w:sz w:val="22"/>
          <w:szCs w:val="22"/>
        </w:rPr>
      </w:pPr>
    </w:p>
    <w:p w14:paraId="3FA95088" w14:textId="77777777" w:rsidR="002C65B3" w:rsidRPr="00016EF5" w:rsidRDefault="002C65B3" w:rsidP="001501DA">
      <w:pPr>
        <w:rPr>
          <w:rFonts w:ascii="BNPP Sans Light" w:hAnsi="BNPP Sans Light" w:cs="Arial"/>
          <w:sz w:val="22"/>
          <w:szCs w:val="22"/>
        </w:rPr>
      </w:pPr>
    </w:p>
    <w:p w14:paraId="6135BE23" w14:textId="77777777" w:rsidR="006D43A6" w:rsidRPr="00016EF5" w:rsidRDefault="006D43A6" w:rsidP="001501DA">
      <w:pPr>
        <w:rPr>
          <w:rFonts w:ascii="BNPP Sans Light" w:hAnsi="BNPP Sans Light" w:cs="Arial"/>
          <w:sz w:val="22"/>
          <w:szCs w:val="22"/>
        </w:rPr>
      </w:pPr>
    </w:p>
    <w:p w14:paraId="6785882A" w14:textId="77777777" w:rsidR="006D43A6" w:rsidRPr="00016EF5" w:rsidRDefault="006D43A6" w:rsidP="001501DA">
      <w:pPr>
        <w:rPr>
          <w:rFonts w:ascii="BNPP Sans Light" w:hAnsi="BNPP Sans Light" w:cs="Arial"/>
          <w:sz w:val="22"/>
          <w:szCs w:val="22"/>
        </w:rPr>
      </w:pPr>
    </w:p>
    <w:p w14:paraId="5D8347A6" w14:textId="77777777" w:rsidR="00EA0DAA" w:rsidRPr="00DC4B63" w:rsidRDefault="007D3B2F">
      <w:pPr>
        <w:jc w:val="center"/>
        <w:rPr>
          <w:rFonts w:ascii="BNPP Sans Light" w:hAnsi="BNPP Sans Light" w:cs="Arial"/>
          <w:b/>
          <w:bCs/>
          <w:color w:val="3CB496"/>
        </w:rPr>
      </w:pPr>
      <w:r w:rsidRPr="00DC4B63">
        <w:rPr>
          <w:rFonts w:ascii="BNPP Sans Light" w:hAnsi="BNPP Sans Light" w:cs="Arial"/>
          <w:b/>
          <w:bCs/>
          <w:color w:val="3CB496"/>
        </w:rPr>
        <w:t>PREAMBULE</w:t>
      </w:r>
    </w:p>
    <w:p w14:paraId="106087C5" w14:textId="77777777" w:rsidR="00BF5775" w:rsidRPr="00016EF5" w:rsidRDefault="00BF5775">
      <w:pPr>
        <w:jc w:val="center"/>
        <w:rPr>
          <w:rFonts w:ascii="BNPP Sans Light" w:hAnsi="BNPP Sans Light" w:cs="Arial"/>
          <w:b/>
          <w:bCs/>
          <w:sz w:val="22"/>
          <w:szCs w:val="22"/>
        </w:rPr>
      </w:pPr>
    </w:p>
    <w:p w14:paraId="64D07116" w14:textId="77777777" w:rsidR="009839AD" w:rsidRPr="00E370AD" w:rsidRDefault="009839AD" w:rsidP="009839AD">
      <w:pPr>
        <w:jc w:val="both"/>
        <w:rPr>
          <w:rFonts w:ascii="BNPP Sans" w:hAnsi="BNPP Sans" w:cs="Calibri"/>
          <w:sz w:val="22"/>
          <w:szCs w:val="22"/>
        </w:rPr>
      </w:pPr>
      <w:r w:rsidRPr="00E370AD">
        <w:rPr>
          <w:rFonts w:ascii="BNPP Sans" w:hAnsi="BNPP Sans" w:cs="Calibri"/>
          <w:sz w:val="22"/>
          <w:szCs w:val="22"/>
        </w:rPr>
        <w:t>Les parties au présent accord sont convaincues que la QVCT (Qualité de Vie et des Conditions de Travail) participe à la performance collective de l’entreprise. Appréhendée dans ses multiples dimensions, elle crée les conditions optimales au bien-être des salariés, à l’engagement, à l’évolution des pratiques face aux transformations ou encore à la qualité des réponses apportées à la clientèle.</w:t>
      </w:r>
    </w:p>
    <w:p w14:paraId="6CAB7D70" w14:textId="77777777" w:rsidR="0042485D" w:rsidRPr="00E370AD" w:rsidRDefault="0042485D" w:rsidP="009839AD">
      <w:pPr>
        <w:jc w:val="both"/>
        <w:rPr>
          <w:rFonts w:ascii="BNPP Sans" w:hAnsi="BNPP Sans" w:cs="Calibri"/>
          <w:sz w:val="22"/>
          <w:szCs w:val="22"/>
        </w:rPr>
      </w:pPr>
    </w:p>
    <w:p w14:paraId="7D05FB03" w14:textId="64FE2A6A" w:rsidR="00AF1969" w:rsidRPr="00E370AD" w:rsidRDefault="00AF1969" w:rsidP="00C66028">
      <w:pPr>
        <w:jc w:val="both"/>
        <w:rPr>
          <w:rFonts w:ascii="BNPP Sans" w:hAnsi="BNPP Sans" w:cs="Arial"/>
          <w:sz w:val="22"/>
          <w:szCs w:val="22"/>
        </w:rPr>
      </w:pPr>
    </w:p>
    <w:p w14:paraId="456F7D21" w14:textId="4DC31CC5" w:rsidR="00C66028" w:rsidRPr="00E370AD" w:rsidRDefault="00C66028" w:rsidP="00C66028">
      <w:pPr>
        <w:jc w:val="both"/>
        <w:rPr>
          <w:rFonts w:ascii="BNPP Sans" w:hAnsi="BNPP Sans" w:cs="Arial"/>
          <w:sz w:val="22"/>
          <w:szCs w:val="22"/>
        </w:rPr>
      </w:pPr>
      <w:r w:rsidRPr="00E370AD">
        <w:rPr>
          <w:rFonts w:ascii="BNPP Sans" w:hAnsi="BNPP Sans" w:cs="Arial"/>
          <w:sz w:val="22"/>
          <w:szCs w:val="22"/>
        </w:rPr>
        <w:t>A l’issue de</w:t>
      </w:r>
      <w:r w:rsidR="00F3641D">
        <w:rPr>
          <w:rFonts w:ascii="BNPP Sans" w:hAnsi="BNPP Sans" w:cs="Arial"/>
          <w:sz w:val="22"/>
          <w:szCs w:val="22"/>
        </w:rPr>
        <w:t xml:space="preserve">s </w:t>
      </w:r>
      <w:r w:rsidRPr="00E370AD">
        <w:rPr>
          <w:rFonts w:ascii="BNPP Sans" w:hAnsi="BNPP Sans" w:cs="Arial"/>
          <w:sz w:val="22"/>
          <w:szCs w:val="22"/>
        </w:rPr>
        <w:t xml:space="preserve">réunions qui se sont tenues les </w:t>
      </w:r>
      <w:r w:rsidR="00257E47" w:rsidRPr="00E370AD">
        <w:rPr>
          <w:rFonts w:ascii="BNPP Sans" w:hAnsi="BNPP Sans" w:cs="Arial"/>
          <w:sz w:val="22"/>
          <w:szCs w:val="22"/>
        </w:rPr>
        <w:t>18 mars</w:t>
      </w:r>
      <w:r w:rsidR="00BC1760" w:rsidRPr="00E370AD">
        <w:rPr>
          <w:rFonts w:ascii="BNPP Sans" w:hAnsi="BNPP Sans" w:cs="Arial"/>
          <w:sz w:val="22"/>
          <w:szCs w:val="22"/>
        </w:rPr>
        <w:t xml:space="preserve">, </w:t>
      </w:r>
      <w:r w:rsidR="00257E47" w:rsidRPr="00E370AD">
        <w:rPr>
          <w:rFonts w:ascii="BNPP Sans" w:hAnsi="BNPP Sans" w:cs="Arial"/>
          <w:sz w:val="22"/>
          <w:szCs w:val="22"/>
        </w:rPr>
        <w:t>26 mars</w:t>
      </w:r>
      <w:r w:rsidR="00A745E1" w:rsidRPr="00E370AD">
        <w:rPr>
          <w:rFonts w:ascii="BNPP Sans" w:hAnsi="BNPP Sans" w:cs="Arial"/>
          <w:sz w:val="22"/>
          <w:szCs w:val="22"/>
        </w:rPr>
        <w:t xml:space="preserve">, 16 </w:t>
      </w:r>
      <w:r w:rsidR="00257E47" w:rsidRPr="00E370AD">
        <w:rPr>
          <w:rFonts w:ascii="BNPP Sans" w:hAnsi="BNPP Sans" w:cs="Arial"/>
          <w:sz w:val="22"/>
          <w:szCs w:val="22"/>
        </w:rPr>
        <w:t>avril</w:t>
      </w:r>
      <w:r w:rsidR="001501DA" w:rsidRPr="00E370AD">
        <w:rPr>
          <w:rFonts w:ascii="BNPP Sans" w:hAnsi="BNPP Sans" w:cs="Arial"/>
          <w:sz w:val="22"/>
          <w:szCs w:val="22"/>
        </w:rPr>
        <w:t xml:space="preserve"> </w:t>
      </w:r>
      <w:r w:rsidR="00AD6711">
        <w:rPr>
          <w:rFonts w:ascii="BNPP Sans" w:hAnsi="BNPP Sans" w:cs="Arial"/>
          <w:sz w:val="22"/>
          <w:szCs w:val="22"/>
        </w:rPr>
        <w:t>et</w:t>
      </w:r>
      <w:r w:rsidR="00063D37">
        <w:rPr>
          <w:rFonts w:ascii="BNPP Sans" w:hAnsi="BNPP Sans" w:cs="Arial"/>
          <w:sz w:val="22"/>
          <w:szCs w:val="22"/>
        </w:rPr>
        <w:t xml:space="preserve"> </w:t>
      </w:r>
      <w:r w:rsidR="006C4D2C">
        <w:rPr>
          <w:rFonts w:ascii="BNPP Sans" w:hAnsi="BNPP Sans" w:cs="Arial"/>
          <w:sz w:val="22"/>
          <w:szCs w:val="22"/>
        </w:rPr>
        <w:t>23</w:t>
      </w:r>
      <w:r w:rsidR="00F67631">
        <w:rPr>
          <w:rFonts w:ascii="BNPP Sans" w:hAnsi="BNPP Sans" w:cs="Arial"/>
          <w:sz w:val="22"/>
          <w:szCs w:val="22"/>
        </w:rPr>
        <w:t xml:space="preserve"> mai 2025</w:t>
      </w:r>
      <w:r w:rsidR="00AE075B" w:rsidRPr="00E370AD">
        <w:rPr>
          <w:rFonts w:ascii="BNPP Sans" w:hAnsi="BNPP Sans" w:cs="Arial"/>
          <w:sz w:val="22"/>
          <w:szCs w:val="22"/>
        </w:rPr>
        <w:t xml:space="preserve">, </w:t>
      </w:r>
      <w:r w:rsidRPr="00E370AD">
        <w:rPr>
          <w:rFonts w:ascii="BNPP Sans" w:hAnsi="BNPP Sans" w:cs="Arial"/>
          <w:sz w:val="22"/>
          <w:szCs w:val="22"/>
        </w:rPr>
        <w:t xml:space="preserve">le présent accord a été conclu. </w:t>
      </w:r>
    </w:p>
    <w:p w14:paraId="284B942C" w14:textId="77777777" w:rsidR="00A6143C" w:rsidRPr="00016EF5" w:rsidRDefault="00A6143C" w:rsidP="00A6143C">
      <w:pPr>
        <w:jc w:val="both"/>
        <w:rPr>
          <w:rFonts w:ascii="BNPP Sans Light" w:hAnsi="BNPP Sans Light" w:cs="Arial"/>
          <w:sz w:val="22"/>
          <w:szCs w:val="22"/>
        </w:rPr>
      </w:pPr>
    </w:p>
    <w:p w14:paraId="76801AEC" w14:textId="4F2772EA" w:rsidR="00A6143C" w:rsidRPr="00E370AD" w:rsidRDefault="00E578A9" w:rsidP="00DC4B63">
      <w:pPr>
        <w:jc w:val="center"/>
        <w:rPr>
          <w:rFonts w:ascii="BNPP Sans Light" w:hAnsi="BNPP Sans Light" w:cs="Arial"/>
          <w:b/>
          <w:bCs/>
          <w:color w:val="3CB496"/>
        </w:rPr>
      </w:pPr>
      <w:r w:rsidRPr="00E370AD">
        <w:rPr>
          <w:rFonts w:ascii="BNPP Sans Light" w:hAnsi="BNPP Sans Light" w:cs="Arial"/>
          <w:b/>
          <w:bCs/>
          <w:color w:val="3CB496"/>
        </w:rPr>
        <w:t>Article 1 - LES ACTEURS DE LA QVCT</w:t>
      </w:r>
    </w:p>
    <w:p w14:paraId="06E67A52" w14:textId="77777777" w:rsidR="00C25482" w:rsidRPr="00016EF5" w:rsidRDefault="00C25482" w:rsidP="00A6143C">
      <w:pPr>
        <w:jc w:val="both"/>
        <w:rPr>
          <w:rFonts w:ascii="BNPP Sans Light" w:hAnsi="BNPP Sans Light" w:cs="Arial"/>
          <w:sz w:val="22"/>
          <w:szCs w:val="22"/>
        </w:rPr>
      </w:pPr>
    </w:p>
    <w:p w14:paraId="63B56E44" w14:textId="2C27E75A" w:rsidR="00016EF5" w:rsidRPr="00DC4B63" w:rsidRDefault="00E370AD" w:rsidP="00016EF5">
      <w:pPr>
        <w:jc w:val="both"/>
        <w:outlineLvl w:val="2"/>
        <w:rPr>
          <w:rFonts w:ascii="BNPP Sans Light" w:hAnsi="BNPP Sans Light" w:cs="Arial"/>
          <w:b/>
          <w:bCs/>
          <w:snapToGrid w:val="0"/>
          <w:color w:val="3CB496"/>
          <w:sz w:val="22"/>
          <w:szCs w:val="22"/>
        </w:rPr>
      </w:pPr>
      <w:r w:rsidRPr="00DC4B63">
        <w:rPr>
          <w:rFonts w:ascii="BNPP Sans Light" w:hAnsi="BNPP Sans Light" w:cs="Arial"/>
          <w:b/>
          <w:bCs/>
          <w:snapToGrid w:val="0"/>
          <w:color w:val="3CB496"/>
          <w:sz w:val="22"/>
          <w:szCs w:val="22"/>
        </w:rPr>
        <w:t xml:space="preserve">1.1 </w:t>
      </w:r>
      <w:r>
        <w:rPr>
          <w:rFonts w:ascii="BNPP Sans Light" w:hAnsi="BNPP Sans Light" w:cs="Arial"/>
          <w:b/>
          <w:bCs/>
          <w:snapToGrid w:val="0"/>
          <w:color w:val="3CB496"/>
          <w:sz w:val="22"/>
          <w:szCs w:val="22"/>
        </w:rPr>
        <w:t xml:space="preserve">- </w:t>
      </w:r>
      <w:r w:rsidR="00C14B3A" w:rsidRPr="00DC4B63">
        <w:rPr>
          <w:rFonts w:ascii="BNPP Sans Light" w:hAnsi="BNPP Sans Light" w:cs="Arial"/>
          <w:b/>
          <w:bCs/>
          <w:snapToGrid w:val="0"/>
          <w:color w:val="3CB496"/>
          <w:sz w:val="22"/>
          <w:szCs w:val="22"/>
        </w:rPr>
        <w:t xml:space="preserve">LES ORGANES DE DIRECTION </w:t>
      </w:r>
    </w:p>
    <w:p w14:paraId="42540D35" w14:textId="77777777" w:rsidR="00016EF5" w:rsidRPr="00657D37" w:rsidRDefault="00016EF5" w:rsidP="00016EF5">
      <w:pPr>
        <w:ind w:left="540"/>
        <w:jc w:val="both"/>
        <w:rPr>
          <w:rFonts w:ascii="BNPP Sans Light" w:hAnsi="BNPP Sans Light" w:cs="Calibri"/>
        </w:rPr>
      </w:pPr>
    </w:p>
    <w:p w14:paraId="2D8B7050" w14:textId="1F351FE9" w:rsidR="00016EF5" w:rsidRPr="00E370AD" w:rsidRDefault="00F77744" w:rsidP="00016EF5">
      <w:pPr>
        <w:jc w:val="both"/>
        <w:rPr>
          <w:rFonts w:ascii="BNPP Sans" w:hAnsi="BNPP Sans" w:cs="Calibri"/>
          <w:sz w:val="22"/>
          <w:szCs w:val="22"/>
        </w:rPr>
      </w:pPr>
      <w:r w:rsidRPr="00E370AD">
        <w:rPr>
          <w:rFonts w:ascii="BNPP Sans" w:hAnsi="BNPP Sans" w:cs="Calibri"/>
          <w:sz w:val="22"/>
          <w:szCs w:val="22"/>
        </w:rPr>
        <w:t xml:space="preserve">Les premiers acteurs de la QVCT au sein de l’UES ICARE </w:t>
      </w:r>
      <w:r w:rsidR="00AD6711">
        <w:rPr>
          <w:rFonts w:ascii="BNPP Sans" w:hAnsi="BNPP Sans" w:cs="Calibri"/>
          <w:sz w:val="22"/>
          <w:szCs w:val="22"/>
        </w:rPr>
        <w:t>sont</w:t>
      </w:r>
      <w:r w:rsidRPr="00E370AD">
        <w:rPr>
          <w:rFonts w:ascii="BNPP Sans" w:hAnsi="BNPP Sans" w:cs="Calibri"/>
          <w:sz w:val="22"/>
          <w:szCs w:val="22"/>
        </w:rPr>
        <w:t xml:space="preserve"> </w:t>
      </w:r>
      <w:r w:rsidR="00016EF5" w:rsidRPr="00E370AD">
        <w:rPr>
          <w:rFonts w:ascii="BNPP Sans" w:hAnsi="BNPP Sans" w:cs="Calibri"/>
          <w:sz w:val="22"/>
          <w:szCs w:val="22"/>
        </w:rPr>
        <w:t xml:space="preserve">La Direction Générale </w:t>
      </w:r>
      <w:r w:rsidR="00581058" w:rsidRPr="00E370AD">
        <w:rPr>
          <w:rFonts w:ascii="BNPP Sans" w:hAnsi="BNPP Sans" w:cs="Calibri"/>
          <w:sz w:val="22"/>
          <w:szCs w:val="22"/>
        </w:rPr>
        <w:t xml:space="preserve">et le COMEX  </w:t>
      </w:r>
    </w:p>
    <w:p w14:paraId="59608088" w14:textId="77777777" w:rsidR="00016EF5" w:rsidRPr="00E370AD" w:rsidRDefault="00016EF5" w:rsidP="00016EF5">
      <w:pPr>
        <w:jc w:val="both"/>
        <w:rPr>
          <w:rFonts w:ascii="BNPP Sans" w:hAnsi="BNPP Sans" w:cs="Calibri"/>
          <w:sz w:val="22"/>
          <w:szCs w:val="22"/>
        </w:rPr>
      </w:pPr>
    </w:p>
    <w:p w14:paraId="662FC895" w14:textId="5C53A897" w:rsidR="00016EF5" w:rsidRPr="00E370AD" w:rsidRDefault="00016EF5" w:rsidP="00016EF5">
      <w:pPr>
        <w:jc w:val="both"/>
        <w:rPr>
          <w:rFonts w:ascii="BNPP Sans" w:hAnsi="BNPP Sans" w:cs="Calibri"/>
          <w:sz w:val="22"/>
          <w:szCs w:val="22"/>
        </w:rPr>
      </w:pPr>
      <w:r w:rsidRPr="00E370AD">
        <w:rPr>
          <w:rFonts w:ascii="BNPP Sans" w:hAnsi="BNPP Sans" w:cs="Calibri"/>
          <w:sz w:val="22"/>
          <w:szCs w:val="22"/>
        </w:rPr>
        <w:t xml:space="preserve">En effet, </w:t>
      </w:r>
      <w:r w:rsidR="00567623" w:rsidRPr="00E370AD">
        <w:rPr>
          <w:rFonts w:ascii="BNPP Sans" w:hAnsi="BNPP Sans" w:cs="Calibri"/>
          <w:sz w:val="22"/>
          <w:szCs w:val="22"/>
        </w:rPr>
        <w:t>la Direction générale  </w:t>
      </w:r>
      <w:r w:rsidRPr="00E370AD">
        <w:rPr>
          <w:rFonts w:ascii="BNPP Sans" w:hAnsi="BNPP Sans" w:cs="Calibri"/>
          <w:sz w:val="22"/>
          <w:szCs w:val="22"/>
        </w:rPr>
        <w:t xml:space="preserve">: </w:t>
      </w:r>
    </w:p>
    <w:p w14:paraId="522EDA8A" w14:textId="047E6D8F" w:rsidR="00016EF5" w:rsidRPr="00E370AD" w:rsidRDefault="00016EF5" w:rsidP="003B3449">
      <w:pPr>
        <w:pStyle w:val="a6"/>
        <w:numPr>
          <w:ilvl w:val="0"/>
          <w:numId w:val="3"/>
        </w:numPr>
        <w:jc w:val="both"/>
        <w:rPr>
          <w:rFonts w:ascii="BNPP Sans" w:hAnsi="BNPP Sans" w:cs="Calibri"/>
          <w:sz w:val="22"/>
          <w:szCs w:val="22"/>
        </w:rPr>
      </w:pPr>
      <w:r w:rsidRPr="00E370AD">
        <w:rPr>
          <w:rFonts w:ascii="BNPP Sans" w:hAnsi="BNPP Sans" w:cs="Calibri"/>
          <w:sz w:val="22"/>
          <w:szCs w:val="22"/>
        </w:rPr>
        <w:t xml:space="preserve">veille, en tant qu’employeur, à la sécurité et la protection de la santé physique et mentale des salariés de l’entreprise, </w:t>
      </w:r>
      <w:r w:rsidR="00270BE6" w:rsidRPr="00E370AD">
        <w:rPr>
          <w:rFonts w:ascii="BNPP Sans" w:hAnsi="BNPP Sans" w:cs="Calibri"/>
          <w:sz w:val="22"/>
          <w:szCs w:val="22"/>
        </w:rPr>
        <w:t xml:space="preserve">valide les </w:t>
      </w:r>
      <w:r w:rsidR="005218F3" w:rsidRPr="00E370AD">
        <w:rPr>
          <w:rFonts w:ascii="BNPP Sans" w:hAnsi="BNPP Sans" w:cs="Calibri"/>
          <w:sz w:val="22"/>
          <w:szCs w:val="22"/>
        </w:rPr>
        <w:t xml:space="preserve">améliorations </w:t>
      </w:r>
      <w:r w:rsidR="00270BE6" w:rsidRPr="00E370AD">
        <w:rPr>
          <w:rFonts w:ascii="BNPP Sans" w:hAnsi="BNPP Sans" w:cs="Calibri"/>
          <w:sz w:val="22"/>
          <w:szCs w:val="22"/>
        </w:rPr>
        <w:t xml:space="preserve">dans l’environnement </w:t>
      </w:r>
      <w:r w:rsidR="005218F3" w:rsidRPr="00E370AD">
        <w:rPr>
          <w:rFonts w:ascii="BNPP Sans" w:hAnsi="BNPP Sans" w:cs="Calibri"/>
          <w:sz w:val="22"/>
          <w:szCs w:val="22"/>
        </w:rPr>
        <w:t xml:space="preserve">et </w:t>
      </w:r>
      <w:r w:rsidR="00270BE6" w:rsidRPr="00E370AD">
        <w:rPr>
          <w:rFonts w:ascii="BNPP Sans" w:hAnsi="BNPP Sans" w:cs="Calibri"/>
          <w:sz w:val="22"/>
          <w:szCs w:val="22"/>
        </w:rPr>
        <w:t>le bien-être des salariés.</w:t>
      </w:r>
      <w:r w:rsidR="005218F3" w:rsidRPr="00E370AD">
        <w:rPr>
          <w:rFonts w:ascii="BNPP Sans" w:hAnsi="BNPP Sans" w:cs="Calibri"/>
          <w:sz w:val="22"/>
          <w:szCs w:val="22"/>
        </w:rPr>
        <w:t xml:space="preserve">, </w:t>
      </w:r>
      <w:r w:rsidR="00026504" w:rsidRPr="00E370AD">
        <w:rPr>
          <w:rFonts w:ascii="BNPP Sans" w:hAnsi="BNPP Sans" w:cs="Calibri"/>
          <w:sz w:val="22"/>
          <w:szCs w:val="22"/>
        </w:rPr>
        <w:t>entretient un dialogue social régulier, actif et constructif avec les Instances représentatives du Personnel.</w:t>
      </w:r>
    </w:p>
    <w:p w14:paraId="2EA660F1" w14:textId="77777777" w:rsidR="00731517" w:rsidRPr="00E370AD" w:rsidRDefault="00731517" w:rsidP="00016EF5">
      <w:pPr>
        <w:jc w:val="both"/>
        <w:outlineLvl w:val="2"/>
        <w:rPr>
          <w:rFonts w:ascii="BNPP Sans" w:hAnsi="BNPP Sans" w:cs="Arial"/>
          <w:snapToGrid w:val="0"/>
          <w:sz w:val="22"/>
          <w:szCs w:val="22"/>
        </w:rPr>
      </w:pPr>
      <w:bookmarkStart w:id="1" w:name="_Toc180756657"/>
    </w:p>
    <w:p w14:paraId="0E30FA46" w14:textId="1675B4B9" w:rsidR="00026504" w:rsidRPr="00E370AD" w:rsidRDefault="00432409" w:rsidP="00016EF5">
      <w:pPr>
        <w:jc w:val="both"/>
        <w:outlineLvl w:val="2"/>
        <w:rPr>
          <w:rFonts w:ascii="BNPP Sans" w:hAnsi="BNPP Sans" w:cs="Arial"/>
          <w:snapToGrid w:val="0"/>
          <w:sz w:val="22"/>
          <w:szCs w:val="22"/>
        </w:rPr>
      </w:pPr>
      <w:r w:rsidRPr="00E370AD">
        <w:rPr>
          <w:rFonts w:ascii="BNPP Sans" w:hAnsi="BNPP Sans" w:cs="Arial"/>
          <w:snapToGrid w:val="0"/>
          <w:sz w:val="22"/>
          <w:szCs w:val="22"/>
        </w:rPr>
        <w:t xml:space="preserve">Mais </w:t>
      </w:r>
      <w:r w:rsidR="00AD6711">
        <w:rPr>
          <w:rFonts w:ascii="BNPP Sans" w:hAnsi="BNPP Sans" w:cs="Arial"/>
          <w:snapToGrid w:val="0"/>
          <w:sz w:val="22"/>
          <w:szCs w:val="22"/>
        </w:rPr>
        <w:t>ce sont</w:t>
      </w:r>
      <w:r w:rsidRPr="00E370AD">
        <w:rPr>
          <w:rFonts w:ascii="BNPP Sans" w:hAnsi="BNPP Sans" w:cs="Arial"/>
          <w:snapToGrid w:val="0"/>
          <w:sz w:val="22"/>
          <w:szCs w:val="22"/>
        </w:rPr>
        <w:t xml:space="preserve"> également ses représentants directs qui sont des acteurs impliqués de la QVCT : </w:t>
      </w:r>
    </w:p>
    <w:p w14:paraId="5E181F9E" w14:textId="77777777" w:rsidR="00432409" w:rsidRPr="00E370AD" w:rsidRDefault="00432409" w:rsidP="00016EF5">
      <w:pPr>
        <w:jc w:val="both"/>
        <w:outlineLvl w:val="2"/>
        <w:rPr>
          <w:rFonts w:ascii="BNPP Sans" w:hAnsi="BNPP Sans" w:cs="Arial"/>
          <w:b/>
          <w:bCs/>
          <w:snapToGrid w:val="0"/>
          <w:sz w:val="22"/>
          <w:szCs w:val="22"/>
        </w:rPr>
      </w:pPr>
    </w:p>
    <w:p w14:paraId="2FBDB008" w14:textId="20831432" w:rsidR="00432409" w:rsidRDefault="00BE7CBC" w:rsidP="00016EF5">
      <w:pPr>
        <w:jc w:val="both"/>
        <w:outlineLvl w:val="2"/>
        <w:rPr>
          <w:rFonts w:ascii="BNPP Sans" w:hAnsi="BNPP Sans" w:cs="Arial"/>
          <w:snapToGrid w:val="0"/>
          <w:sz w:val="22"/>
          <w:szCs w:val="22"/>
        </w:rPr>
      </w:pPr>
      <w:r w:rsidRPr="00E370AD">
        <w:rPr>
          <w:rFonts w:ascii="BNPP Sans" w:hAnsi="BNPP Sans" w:cs="Arial"/>
          <w:snapToGrid w:val="0"/>
          <w:sz w:val="22"/>
          <w:szCs w:val="22"/>
        </w:rPr>
        <w:t xml:space="preserve">Les managers dont le rôle de </w:t>
      </w:r>
      <w:r w:rsidR="001F5199" w:rsidRPr="00E370AD">
        <w:rPr>
          <w:rFonts w:ascii="BNPP Sans" w:hAnsi="BNPP Sans" w:cs="Arial"/>
          <w:snapToGrid w:val="0"/>
          <w:sz w:val="22"/>
          <w:szCs w:val="22"/>
        </w:rPr>
        <w:t>proximité</w:t>
      </w:r>
      <w:r w:rsidRPr="00E370AD">
        <w:rPr>
          <w:rFonts w:ascii="BNPP Sans" w:hAnsi="BNPP Sans" w:cs="Arial"/>
          <w:snapToGrid w:val="0"/>
          <w:sz w:val="22"/>
          <w:szCs w:val="22"/>
        </w:rPr>
        <w:t xml:space="preserve"> permet de </w:t>
      </w:r>
      <w:r w:rsidR="001F5199" w:rsidRPr="00E370AD">
        <w:rPr>
          <w:rFonts w:ascii="BNPP Sans" w:hAnsi="BNPP Sans" w:cs="Arial"/>
          <w:snapToGrid w:val="0"/>
          <w:sz w:val="22"/>
          <w:szCs w:val="22"/>
        </w:rPr>
        <w:t>mettre</w:t>
      </w:r>
      <w:r w:rsidR="008B0843" w:rsidRPr="00E370AD">
        <w:rPr>
          <w:rFonts w:ascii="BNPP Sans" w:hAnsi="BNPP Sans" w:cs="Arial"/>
          <w:snapToGrid w:val="0"/>
          <w:sz w:val="22"/>
          <w:szCs w:val="22"/>
        </w:rPr>
        <w:t xml:space="preserve"> en place des initiatives </w:t>
      </w:r>
      <w:r w:rsidR="001F5199" w:rsidRPr="00E370AD">
        <w:rPr>
          <w:rFonts w:ascii="BNPP Sans" w:hAnsi="BNPP Sans" w:cs="Arial"/>
          <w:snapToGrid w:val="0"/>
          <w:sz w:val="22"/>
          <w:szCs w:val="22"/>
        </w:rPr>
        <w:t xml:space="preserve">contribuant à </w:t>
      </w:r>
      <w:r w:rsidR="002706EF" w:rsidRPr="00E370AD">
        <w:rPr>
          <w:rFonts w:ascii="BNPP Sans" w:hAnsi="BNPP Sans" w:cs="Arial"/>
          <w:snapToGrid w:val="0"/>
          <w:sz w:val="22"/>
          <w:szCs w:val="22"/>
        </w:rPr>
        <w:t>l</w:t>
      </w:r>
      <w:r w:rsidR="001F5199" w:rsidRPr="00E370AD">
        <w:rPr>
          <w:rFonts w:ascii="BNPP Sans" w:hAnsi="BNPP Sans" w:cs="Arial"/>
          <w:snapToGrid w:val="0"/>
          <w:sz w:val="22"/>
          <w:szCs w:val="22"/>
        </w:rPr>
        <w:t>’</w:t>
      </w:r>
      <w:r w:rsidR="002706EF" w:rsidRPr="00E370AD">
        <w:rPr>
          <w:rFonts w:ascii="BNPP Sans" w:hAnsi="BNPP Sans" w:cs="Arial"/>
          <w:snapToGrid w:val="0"/>
          <w:sz w:val="22"/>
          <w:szCs w:val="22"/>
        </w:rPr>
        <w:t>amélioration des conditions de travail qu</w:t>
      </w:r>
      <w:r w:rsidR="00911A69" w:rsidRPr="00E370AD">
        <w:rPr>
          <w:rFonts w:ascii="BNPP Sans" w:hAnsi="BNPP Sans" w:cs="Arial"/>
          <w:snapToGrid w:val="0"/>
          <w:sz w:val="22"/>
          <w:szCs w:val="22"/>
        </w:rPr>
        <w:t>’</w:t>
      </w:r>
      <w:r w:rsidR="002706EF" w:rsidRPr="00E370AD">
        <w:rPr>
          <w:rFonts w:ascii="BNPP Sans" w:hAnsi="BNPP Sans" w:cs="Arial"/>
          <w:snapToGrid w:val="0"/>
          <w:sz w:val="22"/>
          <w:szCs w:val="22"/>
        </w:rPr>
        <w:t>elle</w:t>
      </w:r>
      <w:r w:rsidR="00911A69" w:rsidRPr="00E370AD">
        <w:rPr>
          <w:rFonts w:ascii="BNPP Sans" w:hAnsi="BNPP Sans" w:cs="Arial"/>
          <w:snapToGrid w:val="0"/>
          <w:sz w:val="22"/>
          <w:szCs w:val="22"/>
        </w:rPr>
        <w:t>s</w:t>
      </w:r>
      <w:r w:rsidR="002706EF" w:rsidRPr="00E370AD">
        <w:rPr>
          <w:rFonts w:ascii="BNPP Sans" w:hAnsi="BNPP Sans" w:cs="Arial"/>
          <w:snapToGrid w:val="0"/>
          <w:sz w:val="22"/>
          <w:szCs w:val="22"/>
        </w:rPr>
        <w:t xml:space="preserve"> soi</w:t>
      </w:r>
      <w:r w:rsidR="00911A69" w:rsidRPr="00E370AD">
        <w:rPr>
          <w:rFonts w:ascii="BNPP Sans" w:hAnsi="BNPP Sans" w:cs="Arial"/>
          <w:snapToGrid w:val="0"/>
          <w:sz w:val="22"/>
          <w:szCs w:val="22"/>
        </w:rPr>
        <w:t>en</w:t>
      </w:r>
      <w:r w:rsidR="002706EF" w:rsidRPr="00E370AD">
        <w:rPr>
          <w:rFonts w:ascii="BNPP Sans" w:hAnsi="BNPP Sans" w:cs="Arial"/>
          <w:snapToGrid w:val="0"/>
          <w:sz w:val="22"/>
          <w:szCs w:val="22"/>
        </w:rPr>
        <w:t>t d’ordre de l’environnement, du matériel</w:t>
      </w:r>
      <w:r w:rsidR="00911A69" w:rsidRPr="00E370AD">
        <w:rPr>
          <w:rFonts w:ascii="BNPP Sans" w:hAnsi="BNPP Sans" w:cs="Arial"/>
          <w:snapToGrid w:val="0"/>
          <w:sz w:val="22"/>
          <w:szCs w:val="22"/>
        </w:rPr>
        <w:t xml:space="preserve"> à disposition professionnelle et sur les temps de pause individuelle ou en équipe</w:t>
      </w:r>
      <w:r w:rsidR="002706EF" w:rsidRPr="00E370AD">
        <w:rPr>
          <w:rFonts w:ascii="BNPP Sans" w:hAnsi="BNPP Sans" w:cs="Arial"/>
          <w:snapToGrid w:val="0"/>
          <w:sz w:val="22"/>
          <w:szCs w:val="22"/>
        </w:rPr>
        <w:t>, de l’organisation du travail, de l</w:t>
      </w:r>
      <w:r w:rsidR="001F5199" w:rsidRPr="00E370AD">
        <w:rPr>
          <w:rFonts w:ascii="BNPP Sans" w:hAnsi="BNPP Sans" w:cs="Arial"/>
          <w:snapToGrid w:val="0"/>
          <w:sz w:val="22"/>
          <w:szCs w:val="22"/>
        </w:rPr>
        <w:t>’</w:t>
      </w:r>
      <w:r w:rsidR="002706EF" w:rsidRPr="00E370AD">
        <w:rPr>
          <w:rFonts w:ascii="BNPP Sans" w:hAnsi="BNPP Sans" w:cs="Arial"/>
          <w:snapToGrid w:val="0"/>
          <w:sz w:val="22"/>
          <w:szCs w:val="22"/>
        </w:rPr>
        <w:t>entente entre les équipes.</w:t>
      </w:r>
    </w:p>
    <w:p w14:paraId="65DAAF92" w14:textId="77777777" w:rsidR="00F52573" w:rsidRPr="00E370AD" w:rsidRDefault="00F52573" w:rsidP="00016EF5">
      <w:pPr>
        <w:jc w:val="both"/>
        <w:outlineLvl w:val="2"/>
        <w:rPr>
          <w:rFonts w:ascii="BNPP Sans" w:hAnsi="BNPP Sans" w:cs="Arial"/>
          <w:snapToGrid w:val="0"/>
          <w:sz w:val="22"/>
          <w:szCs w:val="22"/>
        </w:rPr>
      </w:pPr>
    </w:p>
    <w:p w14:paraId="464947F1" w14:textId="22BE8584" w:rsidR="00BA52DD" w:rsidRPr="00F52573" w:rsidRDefault="00BA52DD" w:rsidP="00BA52DD">
      <w:pPr>
        <w:jc w:val="both"/>
        <w:rPr>
          <w:rFonts w:ascii="BNPP Sans" w:hAnsi="BNPP Sans" w:cs="Arial"/>
          <w:snapToGrid w:val="0"/>
          <w:sz w:val="22"/>
          <w:szCs w:val="22"/>
        </w:rPr>
      </w:pPr>
      <w:r w:rsidRPr="00F52573">
        <w:rPr>
          <w:rFonts w:ascii="BNPP Sans" w:hAnsi="BNPP Sans" w:cs="Arial"/>
          <w:snapToGrid w:val="0"/>
          <w:sz w:val="22"/>
          <w:szCs w:val="22"/>
        </w:rPr>
        <w:t xml:space="preserve">Enfin, </w:t>
      </w:r>
      <w:r w:rsidR="00731517" w:rsidRPr="00F52573">
        <w:rPr>
          <w:rFonts w:ascii="BNPP Sans" w:hAnsi="BNPP Sans" w:cs="Arial"/>
          <w:snapToGrid w:val="0"/>
          <w:sz w:val="22"/>
          <w:szCs w:val="22"/>
        </w:rPr>
        <w:t>La ligne RH</w:t>
      </w:r>
      <w:r w:rsidR="009B4076" w:rsidRPr="00F52573">
        <w:rPr>
          <w:rFonts w:ascii="BNPP Sans" w:hAnsi="BNPP Sans" w:cs="Arial"/>
          <w:snapToGrid w:val="0"/>
          <w:sz w:val="22"/>
          <w:szCs w:val="22"/>
        </w:rPr>
        <w:t xml:space="preserve"> et services Généraux </w:t>
      </w:r>
      <w:r w:rsidR="002136CD">
        <w:rPr>
          <w:rFonts w:ascii="BNPP Sans" w:hAnsi="BNPP Sans" w:cs="Arial"/>
          <w:snapToGrid w:val="0"/>
          <w:sz w:val="22"/>
          <w:szCs w:val="22"/>
        </w:rPr>
        <w:t>qui</w:t>
      </w:r>
      <w:r w:rsidR="00731517" w:rsidRPr="00F52573">
        <w:rPr>
          <w:rFonts w:ascii="BNPP Sans" w:hAnsi="BNPP Sans" w:cs="Arial"/>
          <w:snapToGrid w:val="0"/>
          <w:sz w:val="22"/>
          <w:szCs w:val="22"/>
        </w:rPr>
        <w:t xml:space="preserve"> : </w:t>
      </w:r>
    </w:p>
    <w:p w14:paraId="65E607A0" w14:textId="05AE1953" w:rsidR="00731517" w:rsidRPr="00E370AD" w:rsidRDefault="002136CD" w:rsidP="00BA52DD">
      <w:pPr>
        <w:jc w:val="both"/>
        <w:rPr>
          <w:rFonts w:ascii="BNPP Sans" w:hAnsi="BNPP Sans" w:cs="Calibri"/>
          <w:sz w:val="22"/>
          <w:szCs w:val="22"/>
        </w:rPr>
      </w:pPr>
      <w:r>
        <w:rPr>
          <w:rFonts w:ascii="BNPP Sans" w:hAnsi="BNPP Sans" w:cs="Calibri"/>
          <w:sz w:val="22"/>
          <w:szCs w:val="22"/>
        </w:rPr>
        <w:t>-</w:t>
      </w:r>
      <w:r w:rsidRPr="00E370AD">
        <w:rPr>
          <w:rFonts w:ascii="BNPP Sans" w:hAnsi="BNPP Sans" w:cs="Calibri"/>
          <w:sz w:val="22"/>
          <w:szCs w:val="22"/>
        </w:rPr>
        <w:t xml:space="preserve"> </w:t>
      </w:r>
      <w:r w:rsidR="00731517" w:rsidRPr="00E370AD">
        <w:rPr>
          <w:rFonts w:ascii="BNPP Sans" w:hAnsi="BNPP Sans" w:cs="Calibri"/>
          <w:sz w:val="22"/>
          <w:szCs w:val="22"/>
        </w:rPr>
        <w:t>a une écoute active envers tous les salariés,</w:t>
      </w:r>
    </w:p>
    <w:p w14:paraId="44BF73DE" w14:textId="77777777" w:rsidR="00731517" w:rsidRPr="00E370AD" w:rsidRDefault="00731517" w:rsidP="003B3449">
      <w:pPr>
        <w:pStyle w:val="a6"/>
        <w:numPr>
          <w:ilvl w:val="0"/>
          <w:numId w:val="3"/>
        </w:numPr>
        <w:jc w:val="both"/>
        <w:rPr>
          <w:rFonts w:ascii="BNPP Sans" w:hAnsi="BNPP Sans" w:cs="Calibri"/>
          <w:sz w:val="22"/>
          <w:szCs w:val="22"/>
        </w:rPr>
      </w:pPr>
      <w:r w:rsidRPr="00E370AD">
        <w:rPr>
          <w:rFonts w:ascii="BNPP Sans" w:hAnsi="BNPP Sans" w:cs="Calibri"/>
          <w:sz w:val="22"/>
          <w:szCs w:val="22"/>
        </w:rPr>
        <w:t>a un rôle de proximité, d’information, de veille et d’alerte sur les conditions de vie au travail,</w:t>
      </w:r>
    </w:p>
    <w:p w14:paraId="7FCCF751" w14:textId="77777777" w:rsidR="00731517" w:rsidRPr="00E370AD" w:rsidRDefault="00731517" w:rsidP="003B3449">
      <w:pPr>
        <w:pStyle w:val="a6"/>
        <w:numPr>
          <w:ilvl w:val="0"/>
          <w:numId w:val="3"/>
        </w:numPr>
        <w:jc w:val="both"/>
        <w:rPr>
          <w:rFonts w:ascii="BNPP Sans" w:hAnsi="BNPP Sans" w:cs="Calibri"/>
          <w:sz w:val="22"/>
          <w:szCs w:val="22"/>
        </w:rPr>
      </w:pPr>
      <w:r w:rsidRPr="00E370AD">
        <w:rPr>
          <w:rFonts w:ascii="BNPP Sans" w:hAnsi="BNPP Sans" w:cs="Calibri"/>
          <w:sz w:val="22"/>
          <w:szCs w:val="22"/>
        </w:rPr>
        <w:t>accompagne les salariés dont il assure le suivi RH dans le cadre d’entretiens individuels, à son initiative ou à celle du salarié, en dialoguant régulièrement avec leur manager et en veillant à la bonne réalisation des processus RH. Il conseille également les managers pour toutes ses questions liées à la gestion des ressources humaines,</w:t>
      </w:r>
    </w:p>
    <w:p w14:paraId="132613DE" w14:textId="77777777" w:rsidR="00317828" w:rsidRDefault="00731517" w:rsidP="003B3449">
      <w:pPr>
        <w:pStyle w:val="a6"/>
        <w:numPr>
          <w:ilvl w:val="0"/>
          <w:numId w:val="3"/>
        </w:numPr>
        <w:jc w:val="both"/>
        <w:rPr>
          <w:rFonts w:ascii="BNPP Sans" w:hAnsi="BNPP Sans" w:cs="Calibri"/>
          <w:sz w:val="22"/>
          <w:szCs w:val="22"/>
        </w:rPr>
      </w:pPr>
      <w:r w:rsidRPr="00E370AD">
        <w:rPr>
          <w:rFonts w:ascii="BNPP Sans" w:hAnsi="BNPP Sans" w:cs="Calibri"/>
          <w:sz w:val="22"/>
          <w:szCs w:val="22"/>
        </w:rPr>
        <w:t>crée du lien et coordonne les dispositifs et les actions des différents acteurs dont l’intervention concourt à l’amélioration de la qualité de vie et des conditions de travail</w:t>
      </w:r>
    </w:p>
    <w:p w14:paraId="39A828B7" w14:textId="2001CBDA" w:rsidR="004B1FBB" w:rsidRPr="004B1FBB" w:rsidRDefault="008111DE" w:rsidP="004B1FBB">
      <w:pPr>
        <w:pStyle w:val="a6"/>
        <w:numPr>
          <w:ilvl w:val="0"/>
          <w:numId w:val="3"/>
        </w:numPr>
        <w:jc w:val="both"/>
        <w:rPr>
          <w:rFonts w:ascii="BNPP Sans" w:hAnsi="BNPP Sans" w:cs="Calibri"/>
          <w:sz w:val="22"/>
          <w:szCs w:val="22"/>
        </w:rPr>
      </w:pPr>
      <w:r w:rsidRPr="004B1FBB">
        <w:rPr>
          <w:rFonts w:ascii="BNPP Sans" w:hAnsi="BNPP Sans" w:cs="Calibri"/>
          <w:sz w:val="22"/>
          <w:szCs w:val="22"/>
        </w:rPr>
        <w:t>Dispose d’un référent handicap</w:t>
      </w:r>
      <w:r w:rsidR="004B1FBB" w:rsidRPr="004B1FBB">
        <w:rPr>
          <w:rFonts w:ascii="BNPP Sans" w:hAnsi="BNPP Sans" w:cs="Calibri"/>
          <w:sz w:val="22"/>
          <w:szCs w:val="22"/>
        </w:rPr>
        <w:t xml:space="preserve"> : </w:t>
      </w:r>
      <w:r w:rsidR="0048475B">
        <w:rPr>
          <w:rFonts w:ascii="BNPP Sans" w:hAnsi="BNPP Sans" w:cs="Calibri"/>
          <w:sz w:val="22"/>
          <w:szCs w:val="22"/>
        </w:rPr>
        <w:t>qui</w:t>
      </w:r>
      <w:r w:rsidR="004B1FBB" w:rsidRPr="004B1FBB">
        <w:rPr>
          <w:rFonts w:ascii="BNPP Sans" w:hAnsi="BNPP Sans" w:cs="Calibri"/>
          <w:sz w:val="22"/>
          <w:szCs w:val="22"/>
        </w:rPr>
        <w:t xml:space="preserve"> met notamment en place des actions de formation et de sensibilisation à destination de tous les salariés, déploie une stratégie active pour sourcer et recruter des personnes en situation de handicap et favorise le maintien dans l’emploi des salariés bénéficiaires de l’obligation d’emploi. </w:t>
      </w:r>
      <w:r w:rsidR="00EA1938">
        <w:rPr>
          <w:rFonts w:ascii="BNPP Sans" w:hAnsi="BNPP Sans" w:cs="Calibri"/>
          <w:sz w:val="22"/>
          <w:szCs w:val="22"/>
        </w:rPr>
        <w:t>Il</w:t>
      </w:r>
      <w:r w:rsidR="00EA1938" w:rsidRPr="004B1FBB">
        <w:rPr>
          <w:rFonts w:ascii="BNPP Sans" w:hAnsi="BNPP Sans" w:cs="Calibri"/>
          <w:sz w:val="22"/>
          <w:szCs w:val="22"/>
        </w:rPr>
        <w:t xml:space="preserve"> accompagne les salariés au quotidien lorsqu’ils souhaitent échanger sur leur situation individuelle en lien avec leur état de santé/leur handicap.</w:t>
      </w:r>
    </w:p>
    <w:p w14:paraId="0BE1EB5D" w14:textId="6034A5A1" w:rsidR="008539AD" w:rsidRPr="00E370AD" w:rsidRDefault="00317828" w:rsidP="003B3449">
      <w:pPr>
        <w:pStyle w:val="a6"/>
        <w:numPr>
          <w:ilvl w:val="0"/>
          <w:numId w:val="3"/>
        </w:numPr>
        <w:jc w:val="both"/>
        <w:rPr>
          <w:rFonts w:ascii="BNPP Sans" w:hAnsi="BNPP Sans" w:cs="Calibri"/>
          <w:sz w:val="22"/>
          <w:szCs w:val="22"/>
        </w:rPr>
      </w:pPr>
      <w:r w:rsidRPr="00E370AD">
        <w:rPr>
          <w:rFonts w:ascii="BNPP Sans" w:hAnsi="BNPP Sans" w:cs="Calibri"/>
          <w:sz w:val="22"/>
          <w:szCs w:val="22"/>
        </w:rPr>
        <w:t xml:space="preserve">gère et améliore l’environnement de travail en particulier les locaux afin e les rendre chaque fois plus agréables, modernes avec des espaces de travail repensés </w:t>
      </w:r>
    </w:p>
    <w:p w14:paraId="10130AD8" w14:textId="030E3F73" w:rsidR="00432409" w:rsidRDefault="002049BA" w:rsidP="003B3449">
      <w:pPr>
        <w:pStyle w:val="a6"/>
        <w:numPr>
          <w:ilvl w:val="0"/>
          <w:numId w:val="3"/>
        </w:numPr>
        <w:jc w:val="both"/>
        <w:rPr>
          <w:rFonts w:ascii="BNPP Sans" w:hAnsi="BNPP Sans" w:cs="Calibri"/>
          <w:sz w:val="22"/>
          <w:szCs w:val="22"/>
        </w:rPr>
      </w:pPr>
      <w:r w:rsidRPr="00E370AD">
        <w:rPr>
          <w:rFonts w:ascii="BNPP Sans" w:hAnsi="BNPP Sans" w:cs="Calibri"/>
          <w:sz w:val="22"/>
          <w:szCs w:val="22"/>
        </w:rPr>
        <w:t xml:space="preserve">contribue notamment depuis quelques années à la </w:t>
      </w:r>
      <w:r w:rsidR="005920AF" w:rsidRPr="00E370AD">
        <w:rPr>
          <w:rFonts w:ascii="BNPP Sans" w:hAnsi="BNPP Sans" w:cs="Calibri"/>
          <w:sz w:val="22"/>
          <w:szCs w:val="22"/>
        </w:rPr>
        <w:t>mise</w:t>
      </w:r>
      <w:r w:rsidRPr="00E370AD">
        <w:rPr>
          <w:rFonts w:ascii="BNPP Sans" w:hAnsi="BNPP Sans" w:cs="Calibri"/>
          <w:sz w:val="22"/>
          <w:szCs w:val="22"/>
        </w:rPr>
        <w:t xml:space="preserve"> en place d’animation régulière </w:t>
      </w:r>
      <w:r w:rsidR="005920AF" w:rsidRPr="00E370AD">
        <w:rPr>
          <w:rFonts w:ascii="BNPP Sans" w:hAnsi="BNPP Sans" w:cs="Calibri"/>
          <w:sz w:val="22"/>
          <w:szCs w:val="22"/>
        </w:rPr>
        <w:t>au profit des salariés.</w:t>
      </w:r>
    </w:p>
    <w:p w14:paraId="3C8B4E3E" w14:textId="77777777" w:rsidR="00C7231E" w:rsidRPr="00E370AD" w:rsidRDefault="00C7231E" w:rsidP="00C7231E">
      <w:pPr>
        <w:pStyle w:val="a6"/>
        <w:jc w:val="both"/>
        <w:rPr>
          <w:rFonts w:ascii="BNPP Sans" w:hAnsi="BNPP Sans" w:cs="Calibri"/>
          <w:sz w:val="22"/>
          <w:szCs w:val="22"/>
        </w:rPr>
      </w:pPr>
    </w:p>
    <w:bookmarkEnd w:id="1"/>
    <w:p w14:paraId="2E01B34F" w14:textId="77777777" w:rsidR="00016EF5" w:rsidRPr="00E370AD" w:rsidRDefault="00016EF5" w:rsidP="00016EF5">
      <w:pPr>
        <w:jc w:val="both"/>
        <w:rPr>
          <w:rFonts w:ascii="BNPP Sans" w:hAnsi="BNPP Sans" w:cs="Calibri"/>
          <w:sz w:val="22"/>
          <w:szCs w:val="22"/>
        </w:rPr>
      </w:pPr>
    </w:p>
    <w:p w14:paraId="12489D9E" w14:textId="29BE9361" w:rsidR="00016EF5" w:rsidRPr="00E370AD" w:rsidRDefault="00E370AD" w:rsidP="00016EF5">
      <w:pPr>
        <w:jc w:val="both"/>
        <w:outlineLvl w:val="2"/>
        <w:rPr>
          <w:rFonts w:ascii="BNPP Sans Light" w:hAnsi="BNPP Sans Light" w:cs="Arial"/>
          <w:b/>
          <w:bCs/>
          <w:snapToGrid w:val="0"/>
          <w:color w:val="3CB496"/>
          <w:sz w:val="22"/>
          <w:szCs w:val="22"/>
        </w:rPr>
      </w:pPr>
      <w:bookmarkStart w:id="2" w:name="_Toc180756659"/>
      <w:r w:rsidRPr="00E370AD">
        <w:rPr>
          <w:rFonts w:ascii="BNPP Sans Light" w:hAnsi="BNPP Sans Light" w:cs="Arial"/>
          <w:b/>
          <w:bCs/>
          <w:snapToGrid w:val="0"/>
          <w:color w:val="3CB496"/>
          <w:sz w:val="22"/>
          <w:szCs w:val="22"/>
        </w:rPr>
        <w:t xml:space="preserve">1.2 - </w:t>
      </w:r>
      <w:r w:rsidR="00016EF5" w:rsidRPr="00E370AD">
        <w:rPr>
          <w:rFonts w:ascii="BNPP Sans Light" w:hAnsi="BNPP Sans Light" w:cs="Arial"/>
          <w:b/>
          <w:bCs/>
          <w:snapToGrid w:val="0"/>
          <w:color w:val="3CB496"/>
          <w:sz w:val="22"/>
          <w:szCs w:val="22"/>
        </w:rPr>
        <w:t>LE RÔLE ACTIF DES REPRESENTANTS DU PERSONNEL</w:t>
      </w:r>
      <w:bookmarkEnd w:id="2"/>
      <w:r w:rsidR="00016EF5" w:rsidRPr="00E370AD">
        <w:rPr>
          <w:rFonts w:ascii="BNPP Sans Light" w:hAnsi="BNPP Sans Light" w:cs="Arial"/>
          <w:b/>
          <w:bCs/>
          <w:snapToGrid w:val="0"/>
          <w:color w:val="3CB496"/>
          <w:sz w:val="22"/>
          <w:szCs w:val="22"/>
        </w:rPr>
        <w:t xml:space="preserve"> </w:t>
      </w:r>
    </w:p>
    <w:p w14:paraId="06D3730F" w14:textId="77777777" w:rsidR="00016EF5" w:rsidRPr="00144356" w:rsidRDefault="00016EF5" w:rsidP="00016EF5">
      <w:pPr>
        <w:jc w:val="both"/>
        <w:rPr>
          <w:rFonts w:ascii="BNPP Sans Light" w:hAnsi="BNPP Sans Light" w:cs="Calibri"/>
        </w:rPr>
      </w:pPr>
    </w:p>
    <w:p w14:paraId="78F1A834" w14:textId="77777777" w:rsidR="00016EF5" w:rsidRPr="00E370AD" w:rsidRDefault="00016EF5" w:rsidP="00016EF5">
      <w:pPr>
        <w:jc w:val="both"/>
        <w:rPr>
          <w:rFonts w:ascii="BNPP Sans" w:hAnsi="BNPP Sans" w:cs="Calibri"/>
          <w:sz w:val="22"/>
          <w:szCs w:val="22"/>
        </w:rPr>
      </w:pPr>
      <w:r w:rsidRPr="00E370AD">
        <w:rPr>
          <w:rFonts w:ascii="BNPP Sans" w:hAnsi="BNPP Sans" w:cs="Calibri"/>
          <w:sz w:val="22"/>
          <w:szCs w:val="22"/>
        </w:rPr>
        <w:t xml:space="preserve">Les représentants du personnel grâce aux liens de proximité qu’ils entretiennent avec l’entreprise et à leur connaissance des situations de travail au plus près des préoccupations des salariés : </w:t>
      </w:r>
    </w:p>
    <w:p w14:paraId="69CEB95A" w14:textId="21A22DCA" w:rsidR="00016EF5" w:rsidRPr="00E370AD" w:rsidRDefault="00016EF5" w:rsidP="003B3449">
      <w:pPr>
        <w:pStyle w:val="a6"/>
        <w:numPr>
          <w:ilvl w:val="0"/>
          <w:numId w:val="3"/>
        </w:numPr>
        <w:jc w:val="both"/>
        <w:rPr>
          <w:rFonts w:ascii="BNPP Sans" w:hAnsi="BNPP Sans" w:cs="Calibri"/>
          <w:sz w:val="22"/>
          <w:szCs w:val="22"/>
        </w:rPr>
      </w:pPr>
      <w:r w:rsidRPr="00E370AD">
        <w:rPr>
          <w:rFonts w:ascii="BNPP Sans" w:hAnsi="BNPP Sans" w:cs="Calibri"/>
          <w:sz w:val="22"/>
          <w:szCs w:val="22"/>
        </w:rPr>
        <w:t xml:space="preserve">peuvent remonter des situations de tensions constatées et échangent avec les salariés et la Direction en particulier pour les représentants du personnel dans les établissements, notamment dans le cadre de l’instance du Comité Social et Economique  (CSE), </w:t>
      </w:r>
    </w:p>
    <w:p w14:paraId="3AA9ADDA" w14:textId="65C35DB2" w:rsidR="00016EF5" w:rsidRPr="00E370AD" w:rsidRDefault="00016EF5" w:rsidP="003B3449">
      <w:pPr>
        <w:pStyle w:val="a6"/>
        <w:numPr>
          <w:ilvl w:val="0"/>
          <w:numId w:val="3"/>
        </w:numPr>
        <w:jc w:val="both"/>
        <w:rPr>
          <w:rFonts w:ascii="BNPP Sans" w:hAnsi="BNPP Sans" w:cs="Calibri"/>
          <w:sz w:val="22"/>
          <w:szCs w:val="22"/>
        </w:rPr>
      </w:pPr>
      <w:r w:rsidRPr="00E370AD">
        <w:rPr>
          <w:rFonts w:ascii="BNPP Sans" w:hAnsi="BNPP Sans" w:cs="Calibri"/>
          <w:sz w:val="22"/>
          <w:szCs w:val="22"/>
        </w:rPr>
        <w:t>disposent d’informations régulières (notamment sur les changements importants d’organisation prévus dans leur périmètre) et de données sociales, ainsi que d’informations spécifiques dans le cadre notamment des visites de la Commission Sécurité Santé et Conditions de Travail d’Etablissement (CSSCT),</w:t>
      </w:r>
    </w:p>
    <w:p w14:paraId="1A7F5D36" w14:textId="77777777" w:rsidR="00016EF5" w:rsidRPr="00E370AD" w:rsidRDefault="00016EF5" w:rsidP="003B3449">
      <w:pPr>
        <w:pStyle w:val="a6"/>
        <w:numPr>
          <w:ilvl w:val="0"/>
          <w:numId w:val="3"/>
        </w:numPr>
        <w:jc w:val="both"/>
        <w:rPr>
          <w:rFonts w:ascii="BNPP Sans" w:hAnsi="BNPP Sans" w:cs="Calibri"/>
          <w:sz w:val="22"/>
          <w:szCs w:val="22"/>
        </w:rPr>
      </w:pPr>
      <w:r w:rsidRPr="00E370AD">
        <w:rPr>
          <w:rFonts w:ascii="BNPP Sans" w:hAnsi="BNPP Sans" w:cs="Calibri"/>
          <w:sz w:val="22"/>
          <w:szCs w:val="22"/>
        </w:rPr>
        <w:t>sont des contributeurs essentiels dans la connaissance, la mise en œuvre et le suivi des dispositions du présent accord,</w:t>
      </w:r>
    </w:p>
    <w:p w14:paraId="3348D23F" w14:textId="47476FBC" w:rsidR="005F231D" w:rsidRPr="00E370AD" w:rsidRDefault="005F231D" w:rsidP="003B3449">
      <w:pPr>
        <w:pStyle w:val="a6"/>
        <w:numPr>
          <w:ilvl w:val="0"/>
          <w:numId w:val="3"/>
        </w:numPr>
        <w:jc w:val="both"/>
        <w:rPr>
          <w:rFonts w:ascii="BNPP Sans" w:hAnsi="BNPP Sans" w:cs="Calibri"/>
          <w:sz w:val="22"/>
          <w:szCs w:val="22"/>
        </w:rPr>
      </w:pPr>
      <w:r w:rsidRPr="00E370AD">
        <w:rPr>
          <w:rFonts w:ascii="BNPP Sans" w:hAnsi="BNPP Sans" w:cs="Calibri"/>
          <w:sz w:val="22"/>
          <w:szCs w:val="22"/>
        </w:rPr>
        <w:t>les délégués syndica</w:t>
      </w:r>
      <w:r w:rsidR="00142FBF" w:rsidRPr="00E370AD">
        <w:rPr>
          <w:rFonts w:ascii="BNPP Sans" w:hAnsi="BNPP Sans" w:cs="Calibri"/>
          <w:sz w:val="22"/>
          <w:szCs w:val="22"/>
        </w:rPr>
        <w:t>ux suggèrent, négocient et signent des accords intervenant dans ces domaines.</w:t>
      </w:r>
    </w:p>
    <w:p w14:paraId="2327B25E" w14:textId="77777777" w:rsidR="00016EF5" w:rsidRPr="00E370AD" w:rsidRDefault="00016EF5" w:rsidP="00016EF5">
      <w:pPr>
        <w:pStyle w:val="a6"/>
        <w:jc w:val="both"/>
        <w:rPr>
          <w:rFonts w:ascii="BNPP Sans" w:hAnsi="BNPP Sans" w:cs="Calibri"/>
          <w:sz w:val="22"/>
          <w:szCs w:val="22"/>
        </w:rPr>
      </w:pPr>
    </w:p>
    <w:p w14:paraId="10FAC841" w14:textId="24AE1A4B" w:rsidR="00C61DB0" w:rsidRPr="00E370AD" w:rsidRDefault="00C61DB0" w:rsidP="00C61DB0">
      <w:pPr>
        <w:jc w:val="both"/>
        <w:rPr>
          <w:rFonts w:ascii="BNPP Sans" w:hAnsi="BNPP Sans" w:cs="Calibri"/>
          <w:sz w:val="22"/>
          <w:szCs w:val="22"/>
        </w:rPr>
      </w:pPr>
      <w:r w:rsidRPr="00E370AD">
        <w:rPr>
          <w:rFonts w:ascii="BNPP Sans" w:hAnsi="BNPP Sans" w:cs="Calibri"/>
          <w:sz w:val="22"/>
          <w:szCs w:val="22"/>
        </w:rPr>
        <w:t>L’UES Icare s’appuie sur la force de sa Commission Santé, Sécurité et Conditions de Travail Centrale (CSSCT) qui joue un rôle majeur dans le suivi de la QVCT et l’orientation de pistes d’action globales.</w:t>
      </w:r>
    </w:p>
    <w:p w14:paraId="7FE11411" w14:textId="77777777" w:rsidR="00C61DB0" w:rsidRPr="00E370AD" w:rsidRDefault="00C61DB0" w:rsidP="00C61DB0">
      <w:pPr>
        <w:jc w:val="both"/>
        <w:rPr>
          <w:rFonts w:ascii="BNPP Sans" w:hAnsi="BNPP Sans" w:cs="Calibri"/>
          <w:sz w:val="22"/>
          <w:szCs w:val="22"/>
        </w:rPr>
      </w:pPr>
    </w:p>
    <w:p w14:paraId="7D061F51" w14:textId="7C5562F9" w:rsidR="008C407C" w:rsidRPr="00E370AD" w:rsidRDefault="00FB177A" w:rsidP="00C61DB0">
      <w:pPr>
        <w:jc w:val="both"/>
        <w:rPr>
          <w:rFonts w:ascii="BNPP Sans" w:hAnsi="BNPP Sans" w:cs="Calibri"/>
          <w:sz w:val="22"/>
          <w:szCs w:val="22"/>
        </w:rPr>
      </w:pPr>
      <w:r w:rsidRPr="00E370AD">
        <w:rPr>
          <w:rFonts w:ascii="BNPP Sans" w:hAnsi="BNPP Sans" w:cs="Calibri"/>
          <w:sz w:val="22"/>
          <w:szCs w:val="22"/>
        </w:rPr>
        <w:t xml:space="preserve">Et parce que c’est un </w:t>
      </w:r>
      <w:r w:rsidR="003F75AD" w:rsidRPr="00E370AD">
        <w:rPr>
          <w:rFonts w:ascii="BNPP Sans" w:hAnsi="BNPP Sans" w:cs="Calibri"/>
          <w:sz w:val="22"/>
          <w:szCs w:val="22"/>
        </w:rPr>
        <w:t>sujet</w:t>
      </w:r>
      <w:r w:rsidRPr="00E370AD">
        <w:rPr>
          <w:rFonts w:ascii="BNPP Sans" w:hAnsi="BNPP Sans" w:cs="Calibri"/>
          <w:sz w:val="22"/>
          <w:szCs w:val="22"/>
        </w:rPr>
        <w:t xml:space="preserve"> depuis longtemps </w:t>
      </w:r>
      <w:r w:rsidR="00AE3F09" w:rsidRPr="00E370AD">
        <w:rPr>
          <w:rFonts w:ascii="BNPP Sans" w:hAnsi="BNPP Sans" w:cs="Calibri"/>
          <w:sz w:val="22"/>
          <w:szCs w:val="22"/>
        </w:rPr>
        <w:t xml:space="preserve">au cœur des préoccupations de l’UES Icare et des représentants du personnel, une </w:t>
      </w:r>
      <w:r w:rsidR="008C407C" w:rsidRPr="00E370AD">
        <w:rPr>
          <w:rFonts w:ascii="BNPP Sans" w:hAnsi="BNPP Sans" w:cs="Calibri"/>
          <w:sz w:val="22"/>
          <w:szCs w:val="22"/>
        </w:rPr>
        <w:t>commission</w:t>
      </w:r>
      <w:r w:rsidR="00BB1876" w:rsidRPr="00E370AD">
        <w:rPr>
          <w:rFonts w:ascii="BNPP Sans" w:hAnsi="BNPP Sans" w:cs="Calibri"/>
          <w:sz w:val="22"/>
          <w:szCs w:val="22"/>
        </w:rPr>
        <w:t xml:space="preserve"> reportant au CSE ad hoc existe depuis 2 mandature</w:t>
      </w:r>
      <w:r w:rsidR="002136CD">
        <w:rPr>
          <w:rFonts w:ascii="BNPP Sans" w:hAnsi="BNPP Sans" w:cs="Calibri"/>
          <w:sz w:val="22"/>
          <w:szCs w:val="22"/>
        </w:rPr>
        <w:t>s</w:t>
      </w:r>
      <w:r w:rsidR="00BB1876" w:rsidRPr="00E370AD">
        <w:rPr>
          <w:rFonts w:ascii="BNPP Sans" w:hAnsi="BNPP Sans" w:cs="Calibri"/>
          <w:sz w:val="22"/>
          <w:szCs w:val="22"/>
        </w:rPr>
        <w:t xml:space="preserve"> : la </w:t>
      </w:r>
      <w:r w:rsidR="008C407C" w:rsidRPr="00E370AD">
        <w:rPr>
          <w:rFonts w:ascii="BNPP Sans" w:hAnsi="BNPP Sans" w:cs="Calibri"/>
          <w:sz w:val="22"/>
          <w:szCs w:val="22"/>
        </w:rPr>
        <w:t>Commission Organisation</w:t>
      </w:r>
      <w:r w:rsidR="00BB1876" w:rsidRPr="00E370AD">
        <w:rPr>
          <w:rFonts w:ascii="BNPP Sans" w:hAnsi="BNPP Sans" w:cs="Calibri"/>
          <w:sz w:val="22"/>
          <w:szCs w:val="22"/>
        </w:rPr>
        <w:t xml:space="preserve"> et </w:t>
      </w:r>
      <w:r w:rsidR="002136CD">
        <w:rPr>
          <w:rFonts w:ascii="BNPP Sans" w:hAnsi="BNPP Sans" w:cs="Calibri"/>
          <w:sz w:val="22"/>
          <w:szCs w:val="22"/>
        </w:rPr>
        <w:t>C</w:t>
      </w:r>
      <w:r w:rsidR="002136CD" w:rsidRPr="00E370AD">
        <w:rPr>
          <w:rFonts w:ascii="BNPP Sans" w:hAnsi="BNPP Sans" w:cs="Calibri"/>
          <w:sz w:val="22"/>
          <w:szCs w:val="22"/>
        </w:rPr>
        <w:t>ondition</w:t>
      </w:r>
      <w:r w:rsidR="002136CD">
        <w:rPr>
          <w:rFonts w:ascii="BNPP Sans" w:hAnsi="BNPP Sans" w:cs="Calibri"/>
          <w:sz w:val="22"/>
          <w:szCs w:val="22"/>
        </w:rPr>
        <w:t>s</w:t>
      </w:r>
      <w:r w:rsidR="002136CD" w:rsidRPr="00E370AD">
        <w:rPr>
          <w:rFonts w:ascii="BNPP Sans" w:hAnsi="BNPP Sans" w:cs="Calibri"/>
          <w:sz w:val="22"/>
          <w:szCs w:val="22"/>
        </w:rPr>
        <w:t xml:space="preserve"> </w:t>
      </w:r>
      <w:r w:rsidR="00BB1876" w:rsidRPr="00E370AD">
        <w:rPr>
          <w:rFonts w:ascii="BNPP Sans" w:hAnsi="BNPP Sans" w:cs="Calibri"/>
          <w:sz w:val="22"/>
          <w:szCs w:val="22"/>
        </w:rPr>
        <w:t>de Travail qui se réunit pour traiter spécifique</w:t>
      </w:r>
      <w:r w:rsidR="002136CD">
        <w:rPr>
          <w:rFonts w:ascii="BNPP Sans" w:hAnsi="BNPP Sans" w:cs="Calibri"/>
          <w:sz w:val="22"/>
          <w:szCs w:val="22"/>
        </w:rPr>
        <w:t>ment</w:t>
      </w:r>
      <w:r w:rsidR="00BB1876" w:rsidRPr="00E370AD">
        <w:rPr>
          <w:rFonts w:ascii="BNPP Sans" w:hAnsi="BNPP Sans" w:cs="Calibri"/>
          <w:sz w:val="22"/>
          <w:szCs w:val="22"/>
        </w:rPr>
        <w:t xml:space="preserve"> de ce</w:t>
      </w:r>
      <w:r w:rsidR="008C407C" w:rsidRPr="00E370AD">
        <w:rPr>
          <w:rFonts w:ascii="BNPP Sans" w:hAnsi="BNPP Sans" w:cs="Calibri"/>
          <w:sz w:val="22"/>
          <w:szCs w:val="22"/>
        </w:rPr>
        <w:t xml:space="preserve">s </w:t>
      </w:r>
      <w:r w:rsidR="00BB1876" w:rsidRPr="00E370AD">
        <w:rPr>
          <w:rFonts w:ascii="BNPP Sans" w:hAnsi="BNPP Sans" w:cs="Calibri"/>
          <w:sz w:val="22"/>
          <w:szCs w:val="22"/>
        </w:rPr>
        <w:t xml:space="preserve">sujets au moins </w:t>
      </w:r>
      <w:r w:rsidR="008C407C" w:rsidRPr="00E370AD">
        <w:rPr>
          <w:rFonts w:ascii="BNPP Sans" w:hAnsi="BNPP Sans" w:cs="Calibri"/>
          <w:sz w:val="22"/>
          <w:szCs w:val="22"/>
        </w:rPr>
        <w:t>6 fois par an.</w:t>
      </w:r>
    </w:p>
    <w:p w14:paraId="3D58893A" w14:textId="77777777" w:rsidR="008C407C" w:rsidRPr="00E370AD" w:rsidRDefault="008C407C" w:rsidP="00C61DB0">
      <w:pPr>
        <w:jc w:val="both"/>
        <w:rPr>
          <w:rFonts w:ascii="BNPP Sans" w:hAnsi="BNPP Sans" w:cs="Calibri"/>
          <w:sz w:val="22"/>
          <w:szCs w:val="22"/>
        </w:rPr>
      </w:pPr>
    </w:p>
    <w:p w14:paraId="20C2F784" w14:textId="72C2DC45" w:rsidR="00C61DB0" w:rsidRPr="00E370AD" w:rsidRDefault="008C407C" w:rsidP="00C61DB0">
      <w:pPr>
        <w:jc w:val="both"/>
        <w:rPr>
          <w:rFonts w:ascii="BNPP Sans" w:hAnsi="BNPP Sans" w:cs="Arial"/>
          <w:sz w:val="22"/>
          <w:szCs w:val="22"/>
        </w:rPr>
      </w:pPr>
      <w:r w:rsidRPr="00E370AD">
        <w:rPr>
          <w:rFonts w:ascii="BNPP Sans" w:hAnsi="BNPP Sans" w:cs="Calibri"/>
          <w:sz w:val="22"/>
          <w:szCs w:val="22"/>
        </w:rPr>
        <w:t xml:space="preserve">Ella a permis </w:t>
      </w:r>
      <w:r w:rsidR="005F231D" w:rsidRPr="00E370AD">
        <w:rPr>
          <w:rFonts w:ascii="BNPP Sans" w:hAnsi="BNPP Sans" w:cs="Calibri"/>
          <w:sz w:val="22"/>
          <w:szCs w:val="22"/>
        </w:rPr>
        <w:t xml:space="preserve">en autre </w:t>
      </w:r>
      <w:r w:rsidRPr="00E370AD">
        <w:rPr>
          <w:rFonts w:ascii="BNPP Sans" w:hAnsi="BNPP Sans" w:cs="Calibri"/>
          <w:sz w:val="22"/>
          <w:szCs w:val="22"/>
        </w:rPr>
        <w:t xml:space="preserve">le lancement de travaux d’aménagement sur les 2 sites et </w:t>
      </w:r>
      <w:r w:rsidR="002136CD">
        <w:rPr>
          <w:rFonts w:ascii="BNPP Sans" w:hAnsi="BNPP Sans" w:cs="Calibri"/>
          <w:sz w:val="22"/>
          <w:szCs w:val="22"/>
        </w:rPr>
        <w:t>a contribué</w:t>
      </w:r>
      <w:r w:rsidRPr="00E370AD">
        <w:rPr>
          <w:rFonts w:ascii="BNPP Sans" w:hAnsi="BNPP Sans" w:cs="Calibri"/>
          <w:sz w:val="22"/>
          <w:szCs w:val="22"/>
        </w:rPr>
        <w:t xml:space="preserve"> à des changements positifs dans les conditions de travail</w:t>
      </w:r>
      <w:r w:rsidR="00B6474E" w:rsidRPr="00E370AD">
        <w:rPr>
          <w:rFonts w:ascii="BNPP Sans" w:hAnsi="BNPP Sans" w:cs="Calibri"/>
          <w:sz w:val="22"/>
          <w:szCs w:val="22"/>
        </w:rPr>
        <w:t> : accord temps de travail non-cadre, charte des</w:t>
      </w:r>
      <w:r w:rsidR="000A13FA" w:rsidRPr="00E370AD">
        <w:rPr>
          <w:rFonts w:ascii="BNPP Sans" w:hAnsi="BNPP Sans" w:cs="Calibri"/>
          <w:sz w:val="22"/>
          <w:szCs w:val="22"/>
        </w:rPr>
        <w:t xml:space="preserve"> </w:t>
      </w:r>
      <w:r w:rsidR="00B6474E" w:rsidRPr="00E370AD">
        <w:rPr>
          <w:rFonts w:ascii="BNPP Sans" w:hAnsi="BNPP Sans" w:cs="Calibri"/>
          <w:sz w:val="22"/>
          <w:szCs w:val="22"/>
        </w:rPr>
        <w:t>bonnes</w:t>
      </w:r>
      <w:r w:rsidR="000A13FA" w:rsidRPr="00E370AD">
        <w:rPr>
          <w:rFonts w:ascii="BNPP Sans" w:hAnsi="BNPP Sans" w:cs="Calibri"/>
          <w:sz w:val="22"/>
          <w:szCs w:val="22"/>
        </w:rPr>
        <w:t xml:space="preserve"> </w:t>
      </w:r>
      <w:r w:rsidR="00B6474E" w:rsidRPr="00E370AD">
        <w:rPr>
          <w:rFonts w:ascii="BNPP Sans" w:hAnsi="BNPP Sans" w:cs="Calibri"/>
          <w:sz w:val="22"/>
          <w:szCs w:val="22"/>
        </w:rPr>
        <w:t>p</w:t>
      </w:r>
      <w:r w:rsidR="000A13FA" w:rsidRPr="00E370AD">
        <w:rPr>
          <w:rFonts w:ascii="BNPP Sans" w:hAnsi="BNPP Sans" w:cs="Calibri"/>
          <w:sz w:val="22"/>
          <w:szCs w:val="22"/>
        </w:rPr>
        <w:t>r</w:t>
      </w:r>
      <w:r w:rsidR="00B6474E" w:rsidRPr="00E370AD">
        <w:rPr>
          <w:rFonts w:ascii="BNPP Sans" w:hAnsi="BNPP Sans" w:cs="Calibri"/>
          <w:sz w:val="22"/>
          <w:szCs w:val="22"/>
        </w:rPr>
        <w:t>ati</w:t>
      </w:r>
      <w:r w:rsidR="000A13FA" w:rsidRPr="00E370AD">
        <w:rPr>
          <w:rFonts w:ascii="BNPP Sans" w:hAnsi="BNPP Sans" w:cs="Calibri"/>
          <w:sz w:val="22"/>
          <w:szCs w:val="22"/>
        </w:rPr>
        <w:t>q</w:t>
      </w:r>
      <w:r w:rsidR="00B6474E" w:rsidRPr="00E370AD">
        <w:rPr>
          <w:rFonts w:ascii="BNPP Sans" w:hAnsi="BNPP Sans" w:cs="Calibri"/>
          <w:sz w:val="22"/>
          <w:szCs w:val="22"/>
        </w:rPr>
        <w:t xml:space="preserve">ues </w:t>
      </w:r>
      <w:r w:rsidR="000A13FA" w:rsidRPr="00E370AD">
        <w:rPr>
          <w:rFonts w:ascii="BNPP Sans" w:hAnsi="BNPP Sans" w:cs="Calibri"/>
          <w:sz w:val="22"/>
          <w:szCs w:val="22"/>
        </w:rPr>
        <w:t>de conduite de réunion, analyse des verbatim suite à sondage.</w:t>
      </w:r>
      <w:r w:rsidR="00AE3F09" w:rsidRPr="00E370AD">
        <w:rPr>
          <w:rFonts w:ascii="BNPP Sans" w:hAnsi="BNPP Sans" w:cs="Calibri"/>
          <w:sz w:val="22"/>
          <w:szCs w:val="22"/>
        </w:rPr>
        <w:t xml:space="preserve"> </w:t>
      </w:r>
    </w:p>
    <w:p w14:paraId="2544A78C" w14:textId="77777777" w:rsidR="00016EF5" w:rsidRPr="00E370AD" w:rsidRDefault="00016EF5" w:rsidP="00016EF5">
      <w:pPr>
        <w:jc w:val="both"/>
        <w:rPr>
          <w:rFonts w:ascii="BNPP Sans" w:hAnsi="BNPP Sans" w:cs="Calibri"/>
          <w:sz w:val="22"/>
          <w:szCs w:val="22"/>
        </w:rPr>
      </w:pPr>
    </w:p>
    <w:p w14:paraId="050DBF5F" w14:textId="274B1C11" w:rsidR="00016EF5" w:rsidRPr="00E370AD" w:rsidRDefault="005E6C38" w:rsidP="00016EF5">
      <w:pPr>
        <w:jc w:val="both"/>
        <w:outlineLvl w:val="2"/>
        <w:rPr>
          <w:rFonts w:ascii="BNPP Sans Light" w:hAnsi="BNPP Sans Light" w:cs="Arial"/>
          <w:b/>
          <w:bCs/>
          <w:snapToGrid w:val="0"/>
          <w:color w:val="3CB496"/>
          <w:sz w:val="22"/>
          <w:szCs w:val="22"/>
        </w:rPr>
      </w:pPr>
      <w:bookmarkStart w:id="3" w:name="_Toc180756660"/>
      <w:r w:rsidRPr="00E370AD">
        <w:rPr>
          <w:rFonts w:ascii="BNPP Sans Light" w:hAnsi="BNPP Sans Light" w:cs="Arial"/>
          <w:b/>
          <w:bCs/>
          <w:snapToGrid w:val="0"/>
          <w:color w:val="3CB496"/>
          <w:sz w:val="22"/>
          <w:szCs w:val="22"/>
        </w:rPr>
        <w:t>1.3</w:t>
      </w:r>
      <w:r w:rsidR="00016EF5" w:rsidRPr="00E370AD">
        <w:rPr>
          <w:rFonts w:ascii="BNPP Sans Light" w:hAnsi="BNPP Sans Light" w:cs="Arial"/>
          <w:b/>
          <w:bCs/>
          <w:snapToGrid w:val="0"/>
          <w:color w:val="3CB496"/>
          <w:sz w:val="22"/>
          <w:szCs w:val="22"/>
        </w:rPr>
        <w:t xml:space="preserve"> </w:t>
      </w:r>
      <w:r w:rsidR="00E370AD">
        <w:rPr>
          <w:rFonts w:ascii="BNPP Sans Light" w:hAnsi="BNPP Sans Light" w:cs="Arial"/>
          <w:b/>
          <w:bCs/>
          <w:snapToGrid w:val="0"/>
          <w:color w:val="3CB496"/>
          <w:sz w:val="22"/>
          <w:szCs w:val="22"/>
        </w:rPr>
        <w:t xml:space="preserve">- </w:t>
      </w:r>
      <w:r w:rsidR="00016EF5" w:rsidRPr="00E370AD">
        <w:rPr>
          <w:rFonts w:ascii="BNPP Sans Light" w:hAnsi="BNPP Sans Light" w:cs="Arial"/>
          <w:b/>
          <w:bCs/>
          <w:snapToGrid w:val="0"/>
          <w:color w:val="3CB496"/>
          <w:sz w:val="22"/>
          <w:szCs w:val="22"/>
        </w:rPr>
        <w:t>LE SOUTIEN DES EQUIPES « SERVICES DE PREVENTION ET DE SANTE AU TRAVAIL » ET « ACCOMPAGNEMENT SOCIAL ET VIE AU TRAVAIL »</w:t>
      </w:r>
      <w:bookmarkEnd w:id="3"/>
    </w:p>
    <w:p w14:paraId="7B73456C" w14:textId="77777777" w:rsidR="00016EF5" w:rsidRPr="00657D37" w:rsidRDefault="00016EF5" w:rsidP="00016EF5">
      <w:pPr>
        <w:jc w:val="both"/>
        <w:rPr>
          <w:rFonts w:ascii="BNPP Sans Light" w:hAnsi="BNPP Sans Light" w:cs="Arial"/>
          <w:b/>
          <w:snapToGrid w:val="0"/>
          <w:color w:val="31849B"/>
        </w:rPr>
      </w:pPr>
    </w:p>
    <w:p w14:paraId="103B3CFE" w14:textId="77777777" w:rsidR="00016EF5" w:rsidRPr="00E370AD" w:rsidRDefault="00016EF5" w:rsidP="00016EF5">
      <w:pPr>
        <w:jc w:val="both"/>
        <w:rPr>
          <w:rFonts w:ascii="BNPP Sans" w:hAnsi="BNPP Sans" w:cs="Calibri"/>
          <w:sz w:val="22"/>
          <w:szCs w:val="22"/>
        </w:rPr>
      </w:pPr>
      <w:r w:rsidRPr="00E370AD">
        <w:rPr>
          <w:rFonts w:ascii="BNPP Sans" w:hAnsi="BNPP Sans" w:cs="Calibri"/>
          <w:sz w:val="22"/>
          <w:szCs w:val="22"/>
        </w:rPr>
        <w:t xml:space="preserve">Les équipes Services de Prévention et de Santé au Travail et Accompagnement Social et Vie au Travail exercent des rôles complémentaires dans la prévention des risques au sein de l’entreprise (prévention primaire, secondaire, tertiaire). </w:t>
      </w:r>
    </w:p>
    <w:p w14:paraId="4B9FA062" w14:textId="77777777" w:rsidR="00016EF5" w:rsidRPr="00E370AD" w:rsidRDefault="00016EF5" w:rsidP="00016EF5">
      <w:pPr>
        <w:jc w:val="both"/>
        <w:rPr>
          <w:rFonts w:ascii="BNPP Sans" w:hAnsi="BNPP Sans" w:cs="Calibri"/>
          <w:sz w:val="22"/>
          <w:szCs w:val="22"/>
          <w:highlight w:val="yellow"/>
        </w:rPr>
      </w:pPr>
    </w:p>
    <w:p w14:paraId="4AD30EFC" w14:textId="60232FDA" w:rsidR="00016EF5" w:rsidRPr="00DA1849" w:rsidRDefault="009153CD" w:rsidP="00403DB8">
      <w:pPr>
        <w:pStyle w:val="3"/>
        <w:numPr>
          <w:ilvl w:val="0"/>
          <w:numId w:val="0"/>
        </w:numPr>
        <w:ind w:left="720" w:hanging="720"/>
        <w:rPr>
          <w:rFonts w:ascii="BNPP Sans Light" w:hAnsi="BNPP Sans Light" w:cs="Calibri"/>
          <w:b w:val="0"/>
          <w:bCs/>
          <w:color w:val="3CB496"/>
          <w:sz w:val="20"/>
          <w:szCs w:val="20"/>
          <w:u w:val="single"/>
        </w:rPr>
      </w:pPr>
      <w:bookmarkStart w:id="4" w:name="_Toc180756661"/>
      <w:r w:rsidRPr="00DA1849">
        <w:rPr>
          <w:rFonts w:ascii="BNPP Sans Light" w:hAnsi="BNPP Sans Light" w:cs="Calibri"/>
          <w:bCs/>
          <w:color w:val="3CB496"/>
          <w:sz w:val="20"/>
          <w:szCs w:val="20"/>
          <w:u w:val="single"/>
        </w:rPr>
        <w:t>1.3.1.</w:t>
      </w:r>
      <w:r w:rsidR="00A25D6C">
        <w:rPr>
          <w:rFonts w:ascii="BNPP Sans Light" w:hAnsi="BNPP Sans Light" w:cs="Calibri"/>
          <w:bCs/>
          <w:color w:val="3CB496"/>
          <w:sz w:val="20"/>
          <w:szCs w:val="20"/>
          <w:u w:val="single"/>
        </w:rPr>
        <w:t xml:space="preserve"> - </w:t>
      </w:r>
      <w:r w:rsidR="00016EF5" w:rsidRPr="00DA1849">
        <w:rPr>
          <w:rFonts w:ascii="BNPP Sans Light" w:hAnsi="BNPP Sans Light" w:cs="Calibri"/>
          <w:bCs/>
          <w:color w:val="3CB496"/>
          <w:sz w:val="20"/>
          <w:szCs w:val="20"/>
          <w:u w:val="single"/>
        </w:rPr>
        <w:t>Le</w:t>
      </w:r>
      <w:r w:rsidR="002044D5" w:rsidRPr="00DA1849">
        <w:rPr>
          <w:rFonts w:ascii="BNPP Sans Light" w:hAnsi="BNPP Sans Light" w:cs="Calibri"/>
          <w:bCs/>
          <w:color w:val="3CB496"/>
          <w:sz w:val="20"/>
          <w:szCs w:val="20"/>
          <w:u w:val="single"/>
        </w:rPr>
        <w:t>s</w:t>
      </w:r>
      <w:r w:rsidR="00016EF5" w:rsidRPr="00DA1849">
        <w:rPr>
          <w:rFonts w:ascii="BNPP Sans Light" w:hAnsi="BNPP Sans Light" w:cs="Calibri"/>
          <w:bCs/>
          <w:color w:val="3CB496"/>
          <w:sz w:val="20"/>
          <w:szCs w:val="20"/>
          <w:u w:val="single"/>
        </w:rPr>
        <w:t xml:space="preserve"> Service</w:t>
      </w:r>
      <w:r w:rsidR="002044D5" w:rsidRPr="00DA1849">
        <w:rPr>
          <w:rFonts w:ascii="BNPP Sans Light" w:hAnsi="BNPP Sans Light" w:cs="Calibri"/>
          <w:bCs/>
          <w:color w:val="3CB496"/>
          <w:sz w:val="20"/>
          <w:szCs w:val="20"/>
          <w:u w:val="single"/>
        </w:rPr>
        <w:t>s</w:t>
      </w:r>
      <w:r w:rsidR="00016EF5" w:rsidRPr="00DA1849">
        <w:rPr>
          <w:rFonts w:ascii="BNPP Sans Light" w:hAnsi="BNPP Sans Light" w:cs="Calibri"/>
          <w:bCs/>
          <w:color w:val="3CB496"/>
          <w:sz w:val="20"/>
          <w:szCs w:val="20"/>
          <w:u w:val="single"/>
        </w:rPr>
        <w:t xml:space="preserve"> de Prévention et de Santé au Travail</w:t>
      </w:r>
      <w:bookmarkEnd w:id="4"/>
    </w:p>
    <w:p w14:paraId="1DF2B44A" w14:textId="77777777" w:rsidR="00016EF5" w:rsidRDefault="00016EF5" w:rsidP="00016EF5">
      <w:pPr>
        <w:jc w:val="both"/>
        <w:rPr>
          <w:rFonts w:ascii="BNPP Sans Light" w:hAnsi="BNPP Sans Light" w:cs="Calibri"/>
        </w:rPr>
      </w:pPr>
    </w:p>
    <w:p w14:paraId="02FB2D17" w14:textId="04680582" w:rsidR="00016EF5" w:rsidRPr="00E370AD" w:rsidRDefault="00B87454" w:rsidP="00016EF5">
      <w:pPr>
        <w:jc w:val="both"/>
        <w:rPr>
          <w:rFonts w:ascii="BNPP Sans" w:hAnsi="BNPP Sans" w:cs="Calibri"/>
          <w:sz w:val="22"/>
          <w:szCs w:val="22"/>
        </w:rPr>
      </w:pPr>
      <w:r w:rsidRPr="00E370AD">
        <w:rPr>
          <w:rFonts w:ascii="BNPP Sans" w:hAnsi="BNPP Sans" w:cs="Calibri"/>
          <w:sz w:val="22"/>
          <w:szCs w:val="22"/>
        </w:rPr>
        <w:t xml:space="preserve">L’UES Icare </w:t>
      </w:r>
      <w:r w:rsidR="0097545A" w:rsidRPr="00E370AD">
        <w:rPr>
          <w:rFonts w:ascii="BNPP Sans" w:hAnsi="BNPP Sans" w:cs="Calibri"/>
          <w:sz w:val="22"/>
          <w:szCs w:val="22"/>
        </w:rPr>
        <w:t xml:space="preserve">dispose de 2 </w:t>
      </w:r>
      <w:r w:rsidR="00F86691" w:rsidRPr="00E370AD">
        <w:rPr>
          <w:rFonts w:ascii="BNPP Sans" w:hAnsi="BNPP Sans" w:cs="Calibri"/>
          <w:sz w:val="22"/>
          <w:szCs w:val="22"/>
        </w:rPr>
        <w:t xml:space="preserve">centres de </w:t>
      </w:r>
      <w:r w:rsidR="00E22229" w:rsidRPr="00E370AD">
        <w:rPr>
          <w:rFonts w:ascii="BNPP Sans" w:hAnsi="BNPP Sans" w:cs="Calibri"/>
          <w:sz w:val="22"/>
          <w:szCs w:val="22"/>
        </w:rPr>
        <w:t>prévention et santé au travail : 1 sur le site du Mans, 1 pour le site de Boulogne-Billancourt.</w:t>
      </w:r>
      <w:r w:rsidR="00D347A4" w:rsidRPr="00E370AD">
        <w:rPr>
          <w:rFonts w:ascii="BNPP Sans" w:hAnsi="BNPP Sans" w:cs="Calibri"/>
          <w:sz w:val="22"/>
          <w:szCs w:val="22"/>
        </w:rPr>
        <w:t xml:space="preserve"> </w:t>
      </w:r>
      <w:r w:rsidR="00E22229" w:rsidRPr="00E370AD">
        <w:rPr>
          <w:rFonts w:ascii="BNPP Sans" w:hAnsi="BNPP Sans" w:cs="Calibri"/>
          <w:sz w:val="22"/>
          <w:szCs w:val="22"/>
        </w:rPr>
        <w:t>Ils d</w:t>
      </w:r>
      <w:r w:rsidR="00C42D15" w:rsidRPr="00E370AD">
        <w:rPr>
          <w:rFonts w:ascii="BNPP Sans" w:hAnsi="BNPP Sans" w:cs="Calibri"/>
          <w:sz w:val="22"/>
          <w:szCs w:val="22"/>
        </w:rPr>
        <w:t xml:space="preserve">isposent </w:t>
      </w:r>
      <w:r w:rsidR="00016EF5" w:rsidRPr="00E370AD">
        <w:rPr>
          <w:rFonts w:ascii="BNPP Sans" w:hAnsi="BNPP Sans" w:cs="Calibri"/>
          <w:sz w:val="22"/>
          <w:szCs w:val="22"/>
        </w:rPr>
        <w:t xml:space="preserve">de médecins </w:t>
      </w:r>
      <w:r w:rsidR="00C42D15" w:rsidRPr="00E370AD">
        <w:rPr>
          <w:rFonts w:ascii="BNPP Sans" w:hAnsi="BNPP Sans" w:cs="Calibri"/>
          <w:sz w:val="22"/>
          <w:szCs w:val="22"/>
        </w:rPr>
        <w:t xml:space="preserve">, </w:t>
      </w:r>
      <w:r w:rsidR="00016EF5" w:rsidRPr="00E370AD">
        <w:rPr>
          <w:rFonts w:ascii="BNPP Sans" w:hAnsi="BNPP Sans" w:cs="Calibri"/>
          <w:sz w:val="22"/>
          <w:szCs w:val="22"/>
        </w:rPr>
        <w:t xml:space="preserve">d’infirmiers </w:t>
      </w:r>
      <w:r w:rsidR="00C42D15" w:rsidRPr="00E370AD">
        <w:rPr>
          <w:rFonts w:ascii="BNPP Sans" w:hAnsi="BNPP Sans" w:cs="Calibri"/>
          <w:sz w:val="22"/>
          <w:szCs w:val="22"/>
        </w:rPr>
        <w:t xml:space="preserve">et de secrétaires médicales. </w:t>
      </w:r>
      <w:r w:rsidR="00566A44" w:rsidRPr="00E370AD">
        <w:rPr>
          <w:rFonts w:ascii="BNPP Sans" w:hAnsi="BNPP Sans" w:cs="Calibri"/>
          <w:sz w:val="22"/>
          <w:szCs w:val="22"/>
        </w:rPr>
        <w:t>Il</w:t>
      </w:r>
      <w:r w:rsidR="003A3AFF" w:rsidRPr="00E370AD">
        <w:rPr>
          <w:rFonts w:ascii="BNPP Sans" w:hAnsi="BNPP Sans" w:cs="Calibri"/>
          <w:sz w:val="22"/>
          <w:szCs w:val="22"/>
        </w:rPr>
        <w:t xml:space="preserve">s </w:t>
      </w:r>
      <w:r w:rsidR="00566A44" w:rsidRPr="00E370AD">
        <w:rPr>
          <w:rFonts w:ascii="BNPP Sans" w:hAnsi="BNPP Sans" w:cs="Calibri"/>
          <w:sz w:val="22"/>
          <w:szCs w:val="22"/>
        </w:rPr>
        <w:t xml:space="preserve">offrent la possibilité d’extension vers d’autres services médicaux </w:t>
      </w:r>
      <w:r w:rsidR="003A3AFF" w:rsidRPr="00E370AD">
        <w:rPr>
          <w:rFonts w:ascii="BNPP Sans" w:hAnsi="BNPP Sans" w:cs="Calibri"/>
          <w:sz w:val="22"/>
          <w:szCs w:val="22"/>
        </w:rPr>
        <w:t>comme</w:t>
      </w:r>
      <w:r w:rsidR="00566A44" w:rsidRPr="00E370AD">
        <w:rPr>
          <w:rFonts w:ascii="BNPP Sans" w:hAnsi="BNPP Sans" w:cs="Calibri"/>
          <w:sz w:val="22"/>
          <w:szCs w:val="22"/>
        </w:rPr>
        <w:t xml:space="preserve"> de</w:t>
      </w:r>
      <w:r w:rsidR="009C5415" w:rsidRPr="00E370AD">
        <w:rPr>
          <w:rFonts w:ascii="BNPP Sans" w:hAnsi="BNPP Sans" w:cs="Calibri"/>
          <w:sz w:val="22"/>
          <w:szCs w:val="22"/>
        </w:rPr>
        <w:t>s</w:t>
      </w:r>
      <w:r w:rsidR="00566A44" w:rsidRPr="00E370AD">
        <w:rPr>
          <w:rFonts w:ascii="BNPP Sans" w:hAnsi="BNPP Sans" w:cs="Calibri"/>
          <w:sz w:val="22"/>
          <w:szCs w:val="22"/>
        </w:rPr>
        <w:t xml:space="preserve"> psychologue</w:t>
      </w:r>
      <w:r w:rsidR="009C5415" w:rsidRPr="00E370AD">
        <w:rPr>
          <w:rFonts w:ascii="BNPP Sans" w:hAnsi="BNPP Sans" w:cs="Calibri"/>
          <w:sz w:val="22"/>
          <w:szCs w:val="22"/>
        </w:rPr>
        <w:t>s</w:t>
      </w:r>
      <w:r w:rsidR="00566A44" w:rsidRPr="00E370AD">
        <w:rPr>
          <w:rFonts w:ascii="BNPP Sans" w:hAnsi="BNPP Sans" w:cs="Calibri"/>
          <w:sz w:val="22"/>
          <w:szCs w:val="22"/>
        </w:rPr>
        <w:t xml:space="preserve"> </w:t>
      </w:r>
      <w:r w:rsidR="009C5415" w:rsidRPr="00E370AD">
        <w:rPr>
          <w:rFonts w:ascii="BNPP Sans" w:hAnsi="BNPP Sans" w:cs="Calibri"/>
          <w:sz w:val="22"/>
          <w:szCs w:val="22"/>
        </w:rPr>
        <w:t>d</w:t>
      </w:r>
      <w:r w:rsidR="00566A44" w:rsidRPr="00E370AD">
        <w:rPr>
          <w:rFonts w:ascii="BNPP Sans" w:hAnsi="BNPP Sans" w:cs="Calibri"/>
          <w:sz w:val="22"/>
          <w:szCs w:val="22"/>
        </w:rPr>
        <w:t>u travail et d</w:t>
      </w:r>
      <w:r w:rsidR="002136CD">
        <w:rPr>
          <w:rFonts w:ascii="BNPP Sans" w:hAnsi="BNPP Sans" w:cs="Calibri"/>
          <w:sz w:val="22"/>
          <w:szCs w:val="22"/>
        </w:rPr>
        <w:t>es</w:t>
      </w:r>
      <w:r w:rsidR="00A30BA4">
        <w:rPr>
          <w:rFonts w:ascii="BNPP Sans" w:hAnsi="BNPP Sans" w:cs="Calibri"/>
          <w:sz w:val="22"/>
          <w:szCs w:val="22"/>
        </w:rPr>
        <w:t xml:space="preserve"> </w:t>
      </w:r>
      <w:r w:rsidR="00566A44" w:rsidRPr="00E370AD">
        <w:rPr>
          <w:rFonts w:ascii="BNPP Sans" w:hAnsi="BNPP Sans" w:cs="Calibri"/>
          <w:sz w:val="22"/>
          <w:szCs w:val="22"/>
        </w:rPr>
        <w:t>ergonomes</w:t>
      </w:r>
      <w:r w:rsidR="003A3AFF" w:rsidRPr="00E370AD">
        <w:rPr>
          <w:rFonts w:ascii="BNPP Sans" w:hAnsi="BNPP Sans" w:cs="Calibri"/>
          <w:sz w:val="22"/>
          <w:szCs w:val="22"/>
        </w:rPr>
        <w:t>.</w:t>
      </w:r>
    </w:p>
    <w:p w14:paraId="4B492BAE" w14:textId="77777777" w:rsidR="003A3AFF" w:rsidRPr="00E370AD" w:rsidRDefault="003A3AFF" w:rsidP="00016EF5">
      <w:pPr>
        <w:jc w:val="both"/>
        <w:rPr>
          <w:rFonts w:ascii="BNPP Sans" w:hAnsi="BNPP Sans" w:cs="Calibri"/>
          <w:sz w:val="22"/>
          <w:szCs w:val="22"/>
        </w:rPr>
      </w:pPr>
    </w:p>
    <w:p w14:paraId="6E7B3E4E" w14:textId="25A7FBBC" w:rsidR="003A3AFF" w:rsidRPr="00E370AD" w:rsidRDefault="00FF6B41" w:rsidP="00016EF5">
      <w:pPr>
        <w:jc w:val="both"/>
        <w:rPr>
          <w:rFonts w:ascii="BNPP Sans" w:hAnsi="BNPP Sans" w:cs="Calibri"/>
          <w:sz w:val="22"/>
          <w:szCs w:val="22"/>
        </w:rPr>
      </w:pPr>
      <w:r w:rsidRPr="00E370AD">
        <w:rPr>
          <w:rFonts w:ascii="BNPP Sans" w:hAnsi="BNPP Sans" w:cs="Calibri"/>
          <w:sz w:val="22"/>
          <w:szCs w:val="22"/>
        </w:rPr>
        <w:t xml:space="preserve">Ils assurent les suivis médicaux individuels aux </w:t>
      </w:r>
      <w:r w:rsidR="00040F83" w:rsidRPr="00E370AD">
        <w:rPr>
          <w:rFonts w:ascii="BNPP Sans" w:hAnsi="BNPP Sans" w:cs="Calibri"/>
          <w:sz w:val="22"/>
          <w:szCs w:val="22"/>
        </w:rPr>
        <w:t>périodicités</w:t>
      </w:r>
      <w:r w:rsidRPr="00E370AD">
        <w:rPr>
          <w:rFonts w:ascii="BNPP Sans" w:hAnsi="BNPP Sans" w:cs="Calibri"/>
          <w:sz w:val="22"/>
          <w:szCs w:val="22"/>
        </w:rPr>
        <w:t xml:space="preserve"> requises</w:t>
      </w:r>
      <w:r w:rsidR="00C401F3" w:rsidRPr="00E370AD">
        <w:rPr>
          <w:rFonts w:ascii="BNPP Sans" w:hAnsi="BNPP Sans" w:cs="Calibri"/>
          <w:sz w:val="22"/>
          <w:szCs w:val="22"/>
        </w:rPr>
        <w:t xml:space="preserve"> ou sur demande </w:t>
      </w:r>
      <w:r w:rsidR="002136CD">
        <w:rPr>
          <w:rFonts w:ascii="BNPP Sans" w:hAnsi="BNPP Sans" w:cs="Calibri"/>
          <w:sz w:val="22"/>
          <w:szCs w:val="22"/>
        </w:rPr>
        <w:t>de l’</w:t>
      </w:r>
      <w:r w:rsidR="008E1CE6" w:rsidRPr="00E370AD">
        <w:rPr>
          <w:rFonts w:ascii="BNPP Sans" w:hAnsi="BNPP Sans" w:cs="Calibri"/>
          <w:sz w:val="22"/>
          <w:szCs w:val="22"/>
        </w:rPr>
        <w:t>employeur</w:t>
      </w:r>
      <w:r w:rsidR="00C401F3" w:rsidRPr="00E370AD">
        <w:rPr>
          <w:rFonts w:ascii="BNPP Sans" w:hAnsi="BNPP Sans" w:cs="Calibri"/>
          <w:sz w:val="22"/>
          <w:szCs w:val="22"/>
        </w:rPr>
        <w:t xml:space="preserve"> ou </w:t>
      </w:r>
      <w:r w:rsidR="002136CD">
        <w:rPr>
          <w:rFonts w:ascii="BNPP Sans" w:hAnsi="BNPP Sans" w:cs="Calibri"/>
          <w:sz w:val="22"/>
          <w:szCs w:val="22"/>
        </w:rPr>
        <w:t xml:space="preserve">du </w:t>
      </w:r>
      <w:r w:rsidR="00C401F3" w:rsidRPr="00E370AD">
        <w:rPr>
          <w:rFonts w:ascii="BNPP Sans" w:hAnsi="BNPP Sans" w:cs="Calibri"/>
          <w:sz w:val="22"/>
          <w:szCs w:val="22"/>
        </w:rPr>
        <w:t xml:space="preserve">salarié dans divers cas tels </w:t>
      </w:r>
      <w:r w:rsidR="002136CD">
        <w:rPr>
          <w:rFonts w:ascii="BNPP Sans" w:hAnsi="BNPP Sans" w:cs="Calibri"/>
          <w:sz w:val="22"/>
          <w:szCs w:val="22"/>
        </w:rPr>
        <w:t xml:space="preserve">que le </w:t>
      </w:r>
      <w:r w:rsidR="00C401F3" w:rsidRPr="00E370AD">
        <w:rPr>
          <w:rFonts w:ascii="BNPP Sans" w:hAnsi="BNPP Sans" w:cs="Calibri"/>
          <w:sz w:val="22"/>
          <w:szCs w:val="22"/>
        </w:rPr>
        <w:t xml:space="preserve">retour de maternité, </w:t>
      </w:r>
      <w:r w:rsidR="002136CD">
        <w:rPr>
          <w:rFonts w:ascii="BNPP Sans" w:hAnsi="BNPP Sans" w:cs="Calibri"/>
          <w:sz w:val="22"/>
          <w:szCs w:val="22"/>
        </w:rPr>
        <w:t>après une</w:t>
      </w:r>
      <w:r w:rsidR="00723C0D" w:rsidRPr="00E370AD">
        <w:rPr>
          <w:rFonts w:ascii="BNPP Sans" w:hAnsi="BNPP Sans" w:cs="Calibri"/>
          <w:sz w:val="22"/>
          <w:szCs w:val="22"/>
        </w:rPr>
        <w:t xml:space="preserve"> absence</w:t>
      </w:r>
      <w:r w:rsidR="0008349C" w:rsidRPr="00E370AD">
        <w:rPr>
          <w:rFonts w:ascii="BNPP Sans" w:hAnsi="BNPP Sans" w:cs="Calibri"/>
          <w:sz w:val="22"/>
          <w:szCs w:val="22"/>
        </w:rPr>
        <w:t xml:space="preserve"> </w:t>
      </w:r>
      <w:r w:rsidR="00723C0D" w:rsidRPr="00E370AD">
        <w:rPr>
          <w:rFonts w:ascii="BNPP Sans" w:hAnsi="BNPP Sans" w:cs="Calibri"/>
          <w:sz w:val="22"/>
          <w:szCs w:val="22"/>
        </w:rPr>
        <w:t xml:space="preserve">de </w:t>
      </w:r>
      <w:r w:rsidR="0008349C" w:rsidRPr="00E370AD">
        <w:rPr>
          <w:rFonts w:ascii="BNPP Sans" w:hAnsi="BNPP Sans" w:cs="Calibri"/>
          <w:sz w:val="22"/>
          <w:szCs w:val="22"/>
        </w:rPr>
        <w:t>longue durée ou pour des</w:t>
      </w:r>
      <w:r w:rsidR="008E1CE6" w:rsidRPr="00E370AD">
        <w:rPr>
          <w:rFonts w:ascii="BNPP Sans" w:hAnsi="BNPP Sans" w:cs="Calibri"/>
          <w:sz w:val="22"/>
          <w:szCs w:val="22"/>
        </w:rPr>
        <w:t xml:space="preserve"> préconisations</w:t>
      </w:r>
      <w:r w:rsidR="0008349C" w:rsidRPr="00E370AD">
        <w:rPr>
          <w:rFonts w:ascii="BNPP Sans" w:hAnsi="BNPP Sans" w:cs="Calibri"/>
          <w:sz w:val="22"/>
          <w:szCs w:val="22"/>
        </w:rPr>
        <w:t xml:space="preserve"> spécifiques parfois temporaires.</w:t>
      </w:r>
    </w:p>
    <w:p w14:paraId="42A79609" w14:textId="77777777" w:rsidR="0008349C" w:rsidRPr="00E370AD" w:rsidRDefault="0008349C" w:rsidP="00016EF5">
      <w:pPr>
        <w:jc w:val="both"/>
        <w:rPr>
          <w:rFonts w:ascii="BNPP Sans" w:hAnsi="BNPP Sans" w:cs="Calibri"/>
          <w:sz w:val="22"/>
          <w:szCs w:val="22"/>
        </w:rPr>
      </w:pPr>
    </w:p>
    <w:p w14:paraId="71FAE6CE" w14:textId="740C09AA" w:rsidR="00633A30" w:rsidRPr="00E370AD" w:rsidRDefault="008E1CE6" w:rsidP="00016EF5">
      <w:pPr>
        <w:jc w:val="both"/>
        <w:rPr>
          <w:rFonts w:ascii="BNPP Sans" w:hAnsi="BNPP Sans" w:cs="Calibri"/>
          <w:sz w:val="22"/>
          <w:szCs w:val="22"/>
        </w:rPr>
      </w:pPr>
      <w:r w:rsidRPr="00E370AD">
        <w:rPr>
          <w:rFonts w:ascii="BNPP Sans" w:hAnsi="BNPP Sans" w:cs="Calibri"/>
          <w:sz w:val="22"/>
          <w:szCs w:val="22"/>
        </w:rPr>
        <w:t xml:space="preserve">Ils sont des </w:t>
      </w:r>
      <w:r w:rsidR="00276846" w:rsidRPr="00E370AD">
        <w:rPr>
          <w:rFonts w:ascii="BNPP Sans" w:hAnsi="BNPP Sans" w:cs="Calibri"/>
          <w:sz w:val="22"/>
          <w:szCs w:val="22"/>
        </w:rPr>
        <w:t xml:space="preserve">partenaires </w:t>
      </w:r>
      <w:r w:rsidR="00633A30" w:rsidRPr="00E370AD">
        <w:rPr>
          <w:rFonts w:ascii="BNPP Sans" w:hAnsi="BNPP Sans" w:cs="Calibri"/>
          <w:sz w:val="22"/>
          <w:szCs w:val="22"/>
        </w:rPr>
        <w:t>essentiels</w:t>
      </w:r>
      <w:r w:rsidR="00276846" w:rsidRPr="00E370AD">
        <w:rPr>
          <w:rFonts w:ascii="BNPP Sans" w:hAnsi="BNPP Sans" w:cs="Calibri"/>
          <w:sz w:val="22"/>
          <w:szCs w:val="22"/>
        </w:rPr>
        <w:t xml:space="preserve"> des </w:t>
      </w:r>
      <w:r w:rsidR="00461ABE" w:rsidRPr="00E370AD">
        <w:rPr>
          <w:rFonts w:ascii="BNPP Sans" w:hAnsi="BNPP Sans" w:cs="Calibri"/>
          <w:sz w:val="22"/>
          <w:szCs w:val="22"/>
        </w:rPr>
        <w:t>services</w:t>
      </w:r>
      <w:r w:rsidR="00276846" w:rsidRPr="00E370AD">
        <w:rPr>
          <w:rFonts w:ascii="BNPP Sans" w:hAnsi="BNPP Sans" w:cs="Calibri"/>
          <w:sz w:val="22"/>
          <w:szCs w:val="22"/>
        </w:rPr>
        <w:t xml:space="preserve"> RH et des salariés en direct </w:t>
      </w:r>
      <w:r w:rsidR="00633A30" w:rsidRPr="00E370AD">
        <w:rPr>
          <w:rFonts w:ascii="BNPP Sans" w:hAnsi="BNPP Sans" w:cs="Calibri"/>
          <w:sz w:val="22"/>
          <w:szCs w:val="22"/>
        </w:rPr>
        <w:t>pour le</w:t>
      </w:r>
      <w:r w:rsidR="00804941" w:rsidRPr="00E370AD">
        <w:rPr>
          <w:rFonts w:ascii="BNPP Sans" w:hAnsi="BNPP Sans" w:cs="Calibri"/>
          <w:sz w:val="22"/>
          <w:szCs w:val="22"/>
        </w:rPr>
        <w:t>ur apporter</w:t>
      </w:r>
      <w:r w:rsidR="00633A30" w:rsidRPr="00E370AD">
        <w:rPr>
          <w:rFonts w:ascii="BNPP Sans" w:hAnsi="BNPP Sans" w:cs="Calibri"/>
          <w:sz w:val="22"/>
          <w:szCs w:val="22"/>
        </w:rPr>
        <w:t xml:space="preserve"> </w:t>
      </w:r>
      <w:r w:rsidR="00461ABE" w:rsidRPr="00E370AD">
        <w:rPr>
          <w:rFonts w:ascii="BNPP Sans" w:hAnsi="BNPP Sans" w:cs="Calibri"/>
          <w:sz w:val="22"/>
          <w:szCs w:val="22"/>
        </w:rPr>
        <w:t>conseils</w:t>
      </w:r>
      <w:r w:rsidR="00633A30" w:rsidRPr="00E370AD">
        <w:rPr>
          <w:rFonts w:ascii="BNPP Sans" w:hAnsi="BNPP Sans" w:cs="Calibri"/>
          <w:sz w:val="22"/>
          <w:szCs w:val="22"/>
        </w:rPr>
        <w:t xml:space="preserve">, </w:t>
      </w:r>
      <w:r w:rsidR="00461ABE" w:rsidRPr="00E370AD">
        <w:rPr>
          <w:rFonts w:ascii="BNPP Sans" w:hAnsi="BNPP Sans" w:cs="Calibri"/>
          <w:sz w:val="22"/>
          <w:szCs w:val="22"/>
        </w:rPr>
        <w:t xml:space="preserve">accompagnements </w:t>
      </w:r>
      <w:r w:rsidR="00633A30" w:rsidRPr="00E370AD">
        <w:rPr>
          <w:rFonts w:ascii="BNPP Sans" w:hAnsi="BNPP Sans" w:cs="Calibri"/>
          <w:sz w:val="22"/>
          <w:szCs w:val="22"/>
        </w:rPr>
        <w:t xml:space="preserve">et </w:t>
      </w:r>
      <w:r w:rsidR="00804941" w:rsidRPr="00E370AD">
        <w:rPr>
          <w:rFonts w:ascii="BNPP Sans" w:hAnsi="BNPP Sans" w:cs="Calibri"/>
          <w:sz w:val="22"/>
          <w:szCs w:val="22"/>
        </w:rPr>
        <w:t xml:space="preserve">développer des </w:t>
      </w:r>
      <w:r w:rsidR="00633A30" w:rsidRPr="00E370AD">
        <w:rPr>
          <w:rFonts w:ascii="BNPP Sans" w:hAnsi="BNPP Sans" w:cs="Calibri"/>
          <w:sz w:val="22"/>
          <w:szCs w:val="22"/>
        </w:rPr>
        <w:t>action</w:t>
      </w:r>
      <w:r w:rsidR="00461ABE" w:rsidRPr="00E370AD">
        <w:rPr>
          <w:rFonts w:ascii="BNPP Sans" w:hAnsi="BNPP Sans" w:cs="Calibri"/>
          <w:sz w:val="22"/>
          <w:szCs w:val="22"/>
        </w:rPr>
        <w:t>s</w:t>
      </w:r>
      <w:r w:rsidR="00633A30" w:rsidRPr="00E370AD">
        <w:rPr>
          <w:rFonts w:ascii="BNPP Sans" w:hAnsi="BNPP Sans" w:cs="Calibri"/>
          <w:sz w:val="22"/>
          <w:szCs w:val="22"/>
        </w:rPr>
        <w:t xml:space="preserve"> de prévention qu’ils peuvent mener en </w:t>
      </w:r>
      <w:r w:rsidR="00461ABE" w:rsidRPr="00E370AD">
        <w:rPr>
          <w:rFonts w:ascii="BNPP Sans" w:hAnsi="BNPP Sans" w:cs="Calibri"/>
          <w:sz w:val="22"/>
          <w:szCs w:val="22"/>
        </w:rPr>
        <w:t>faveur</w:t>
      </w:r>
      <w:r w:rsidR="00633A30" w:rsidRPr="00E370AD">
        <w:rPr>
          <w:rFonts w:ascii="BNPP Sans" w:hAnsi="BNPP Sans" w:cs="Calibri"/>
          <w:sz w:val="22"/>
          <w:szCs w:val="22"/>
        </w:rPr>
        <w:t xml:space="preserve"> de l</w:t>
      </w:r>
      <w:r w:rsidR="00461ABE" w:rsidRPr="00E370AD">
        <w:rPr>
          <w:rFonts w:ascii="BNPP Sans" w:hAnsi="BNPP Sans" w:cs="Calibri"/>
          <w:sz w:val="22"/>
          <w:szCs w:val="22"/>
        </w:rPr>
        <w:t>a santé physique et mentale</w:t>
      </w:r>
      <w:r w:rsidR="00633A30" w:rsidRPr="00E370AD">
        <w:rPr>
          <w:rFonts w:ascii="BNPP Sans" w:hAnsi="BNPP Sans" w:cs="Calibri"/>
          <w:sz w:val="22"/>
          <w:szCs w:val="22"/>
        </w:rPr>
        <w:t>.</w:t>
      </w:r>
      <w:r w:rsidR="00A30BA4">
        <w:rPr>
          <w:rFonts w:ascii="BNPP Sans" w:hAnsi="BNPP Sans" w:cs="Calibri"/>
          <w:sz w:val="22"/>
          <w:szCs w:val="22"/>
        </w:rPr>
        <w:t xml:space="preserve"> Ainsi que pour assurer un lien en cas d’absence longue durée d’un salarié pour éviter toute forme d’isolement.</w:t>
      </w:r>
    </w:p>
    <w:p w14:paraId="5266653E" w14:textId="77777777" w:rsidR="00016EF5" w:rsidRPr="00E370AD" w:rsidRDefault="00016EF5" w:rsidP="00016EF5">
      <w:pPr>
        <w:jc w:val="both"/>
        <w:rPr>
          <w:rFonts w:ascii="BNPP Sans" w:hAnsi="BNPP Sans" w:cs="Calibri"/>
          <w:sz w:val="22"/>
          <w:szCs w:val="22"/>
        </w:rPr>
      </w:pPr>
    </w:p>
    <w:p w14:paraId="3D46CACC" w14:textId="669FEA1A" w:rsidR="00016EF5" w:rsidRPr="00E370AD" w:rsidRDefault="00633A30" w:rsidP="00016EF5">
      <w:pPr>
        <w:jc w:val="both"/>
        <w:rPr>
          <w:rFonts w:ascii="BNPP Sans" w:hAnsi="BNPP Sans" w:cs="Calibri"/>
          <w:sz w:val="22"/>
          <w:szCs w:val="22"/>
        </w:rPr>
      </w:pPr>
      <w:r w:rsidRPr="00E370AD">
        <w:rPr>
          <w:rFonts w:ascii="BNPP Sans" w:hAnsi="BNPP Sans" w:cs="Calibri"/>
          <w:sz w:val="22"/>
          <w:szCs w:val="22"/>
        </w:rPr>
        <w:t xml:space="preserve">Leurs </w:t>
      </w:r>
      <w:r w:rsidR="00016EF5" w:rsidRPr="00E370AD">
        <w:rPr>
          <w:rFonts w:ascii="BNPP Sans" w:hAnsi="BNPP Sans" w:cs="Calibri"/>
          <w:sz w:val="22"/>
          <w:szCs w:val="22"/>
        </w:rPr>
        <w:t xml:space="preserve">missions fondamentales sont : </w:t>
      </w:r>
    </w:p>
    <w:p w14:paraId="5FDED4B1" w14:textId="77777777" w:rsidR="00016EF5" w:rsidRPr="00E370AD" w:rsidRDefault="00016EF5" w:rsidP="003B3449">
      <w:pPr>
        <w:pStyle w:val="a6"/>
        <w:numPr>
          <w:ilvl w:val="0"/>
          <w:numId w:val="12"/>
        </w:numPr>
        <w:jc w:val="both"/>
        <w:rPr>
          <w:rFonts w:ascii="BNPP Sans" w:hAnsi="BNPP Sans" w:cs="Calibri"/>
          <w:sz w:val="22"/>
          <w:szCs w:val="22"/>
        </w:rPr>
      </w:pPr>
      <w:r w:rsidRPr="00E370AD">
        <w:rPr>
          <w:rFonts w:ascii="BNPP Sans" w:hAnsi="BNPP Sans" w:cs="Calibri"/>
          <w:sz w:val="22"/>
          <w:szCs w:val="22"/>
        </w:rPr>
        <w:t>préserver l’état de santé physique et mentale des salariés</w:t>
      </w:r>
    </w:p>
    <w:p w14:paraId="02926950" w14:textId="77777777" w:rsidR="00016EF5" w:rsidRPr="00E370AD" w:rsidRDefault="00016EF5" w:rsidP="003B3449">
      <w:pPr>
        <w:pStyle w:val="a6"/>
        <w:numPr>
          <w:ilvl w:val="0"/>
          <w:numId w:val="12"/>
        </w:numPr>
        <w:jc w:val="both"/>
        <w:rPr>
          <w:rFonts w:ascii="BNPP Sans" w:hAnsi="BNPP Sans" w:cs="Calibri"/>
          <w:sz w:val="22"/>
          <w:szCs w:val="22"/>
        </w:rPr>
      </w:pPr>
      <w:r w:rsidRPr="00E370AD">
        <w:rPr>
          <w:rFonts w:ascii="BNPP Sans" w:hAnsi="BNPP Sans" w:cs="Calibri"/>
          <w:sz w:val="22"/>
          <w:szCs w:val="22"/>
        </w:rPr>
        <w:t>prévenir les risques professionnels et sanitaires</w:t>
      </w:r>
    </w:p>
    <w:p w14:paraId="45DEE1D4" w14:textId="77777777" w:rsidR="00016EF5" w:rsidRPr="00E370AD" w:rsidRDefault="00016EF5" w:rsidP="003B3449">
      <w:pPr>
        <w:pStyle w:val="a6"/>
        <w:numPr>
          <w:ilvl w:val="0"/>
          <w:numId w:val="12"/>
        </w:numPr>
        <w:jc w:val="both"/>
        <w:rPr>
          <w:rFonts w:ascii="BNPP Sans" w:hAnsi="BNPP Sans" w:cs="Calibri"/>
          <w:sz w:val="22"/>
          <w:szCs w:val="22"/>
        </w:rPr>
      </w:pPr>
      <w:r w:rsidRPr="00E370AD">
        <w:rPr>
          <w:rFonts w:ascii="BNPP Sans" w:hAnsi="BNPP Sans" w:cs="Calibri"/>
          <w:sz w:val="22"/>
          <w:szCs w:val="22"/>
        </w:rPr>
        <w:t>accompagner les transformations du travail</w:t>
      </w:r>
    </w:p>
    <w:p w14:paraId="128A4B9A" w14:textId="77777777" w:rsidR="00016EF5" w:rsidRPr="00E370AD" w:rsidRDefault="00016EF5" w:rsidP="003B3449">
      <w:pPr>
        <w:pStyle w:val="a6"/>
        <w:numPr>
          <w:ilvl w:val="0"/>
          <w:numId w:val="12"/>
        </w:numPr>
        <w:jc w:val="both"/>
        <w:rPr>
          <w:rFonts w:ascii="BNPP Sans" w:hAnsi="BNPP Sans" w:cs="Calibri"/>
          <w:sz w:val="22"/>
          <w:szCs w:val="22"/>
        </w:rPr>
      </w:pPr>
      <w:r w:rsidRPr="00E370AD">
        <w:rPr>
          <w:rFonts w:ascii="BNPP Sans" w:hAnsi="BNPP Sans" w:cs="Calibri"/>
          <w:sz w:val="22"/>
          <w:szCs w:val="22"/>
        </w:rPr>
        <w:t>favoriser le maintien en emploi et prévenir la désinsertion professionnelle</w:t>
      </w:r>
    </w:p>
    <w:p w14:paraId="36E61F50" w14:textId="77777777" w:rsidR="00016EF5" w:rsidRPr="00E370AD" w:rsidRDefault="00016EF5" w:rsidP="003B3449">
      <w:pPr>
        <w:pStyle w:val="a6"/>
        <w:numPr>
          <w:ilvl w:val="0"/>
          <w:numId w:val="12"/>
        </w:numPr>
        <w:jc w:val="both"/>
        <w:rPr>
          <w:rFonts w:ascii="BNPP Sans" w:hAnsi="BNPP Sans" w:cs="Calibri"/>
          <w:sz w:val="22"/>
          <w:szCs w:val="22"/>
        </w:rPr>
      </w:pPr>
      <w:r w:rsidRPr="00E370AD">
        <w:rPr>
          <w:rFonts w:ascii="BNPP Sans" w:hAnsi="BNPP Sans" w:cs="Calibri"/>
          <w:sz w:val="22"/>
          <w:szCs w:val="22"/>
        </w:rPr>
        <w:t>proposer une veille sur les nouveaux risques émergents</w:t>
      </w:r>
    </w:p>
    <w:p w14:paraId="354C08AB" w14:textId="77777777" w:rsidR="00016EF5" w:rsidRPr="00E370AD" w:rsidRDefault="00016EF5" w:rsidP="00016EF5">
      <w:pPr>
        <w:jc w:val="both"/>
        <w:rPr>
          <w:rFonts w:ascii="BNPP Sans" w:hAnsi="BNPP Sans" w:cs="Calibri"/>
          <w:sz w:val="22"/>
          <w:szCs w:val="22"/>
        </w:rPr>
      </w:pPr>
    </w:p>
    <w:p w14:paraId="37973A0B" w14:textId="135612B2" w:rsidR="00016EF5" w:rsidRPr="00DA1849" w:rsidRDefault="00A25D6C" w:rsidP="00DA1849">
      <w:pPr>
        <w:pStyle w:val="3"/>
        <w:numPr>
          <w:ilvl w:val="0"/>
          <w:numId w:val="0"/>
        </w:numPr>
        <w:ind w:left="720" w:hanging="720"/>
        <w:rPr>
          <w:rFonts w:ascii="BNPP Sans Light" w:hAnsi="BNPP Sans Light" w:cs="Calibri"/>
          <w:bCs/>
          <w:color w:val="3CB496"/>
          <w:sz w:val="20"/>
          <w:szCs w:val="20"/>
          <w:u w:val="single"/>
        </w:rPr>
      </w:pPr>
      <w:bookmarkStart w:id="5" w:name="_Toc180756662"/>
      <w:r>
        <w:rPr>
          <w:rFonts w:ascii="BNPP Sans Light" w:hAnsi="BNPP Sans Light" w:cs="Calibri"/>
          <w:bCs/>
          <w:color w:val="3CB496"/>
          <w:sz w:val="20"/>
          <w:szCs w:val="20"/>
          <w:u w:val="single"/>
        </w:rPr>
        <w:t xml:space="preserve">1.3.2 - </w:t>
      </w:r>
      <w:r w:rsidR="00016EF5" w:rsidRPr="00DA1849">
        <w:rPr>
          <w:rFonts w:ascii="BNPP Sans Light" w:hAnsi="BNPP Sans Light" w:cs="Calibri"/>
          <w:bCs/>
          <w:color w:val="3CB496"/>
          <w:sz w:val="20"/>
          <w:szCs w:val="20"/>
          <w:u w:val="single"/>
        </w:rPr>
        <w:t>Le service d’Accompagnement Social et Vie au Travail (ASVT)</w:t>
      </w:r>
      <w:bookmarkEnd w:id="5"/>
    </w:p>
    <w:p w14:paraId="3F9A8134" w14:textId="77777777" w:rsidR="00016EF5" w:rsidRPr="00657D37" w:rsidRDefault="00016EF5" w:rsidP="00016EF5">
      <w:pPr>
        <w:pStyle w:val="a6"/>
        <w:ind w:left="360"/>
        <w:jc w:val="both"/>
        <w:rPr>
          <w:rFonts w:ascii="BNPP Sans Light" w:hAnsi="BNPP Sans Light" w:cs="Calibri"/>
          <w:b/>
          <w:bCs/>
          <w:color w:val="0D0D0D" w:themeColor="text1" w:themeTint="F2"/>
          <w:u w:val="single"/>
        </w:rPr>
      </w:pPr>
    </w:p>
    <w:p w14:paraId="6D2F89AA" w14:textId="276BD14C" w:rsidR="00080B07" w:rsidRPr="00E370AD" w:rsidRDefault="00016EF5" w:rsidP="00016EF5">
      <w:pPr>
        <w:jc w:val="both"/>
        <w:rPr>
          <w:rFonts w:ascii="BNPP Sans" w:hAnsi="BNPP Sans"/>
          <w:sz w:val="22"/>
          <w:szCs w:val="22"/>
        </w:rPr>
      </w:pPr>
      <w:r w:rsidRPr="00E370AD">
        <w:rPr>
          <w:rFonts w:ascii="BNPP Sans" w:hAnsi="BNPP Sans"/>
          <w:sz w:val="22"/>
          <w:szCs w:val="22"/>
        </w:rPr>
        <w:t xml:space="preserve">Cette équipe composée d’experts est présente sur l’ensemble du territoire national. </w:t>
      </w:r>
    </w:p>
    <w:p w14:paraId="255B6D20" w14:textId="0AD01E85" w:rsidR="00016EF5" w:rsidRPr="00E370AD" w:rsidRDefault="00016EF5" w:rsidP="00016EF5">
      <w:pPr>
        <w:jc w:val="both"/>
        <w:rPr>
          <w:rFonts w:ascii="BNPP Sans" w:hAnsi="BNPP Sans" w:cs="Calibri"/>
          <w:sz w:val="22"/>
          <w:szCs w:val="22"/>
        </w:rPr>
      </w:pPr>
      <w:r w:rsidRPr="00E370AD">
        <w:rPr>
          <w:rFonts w:ascii="BNPP Sans" w:hAnsi="BNPP Sans"/>
          <w:sz w:val="22"/>
          <w:szCs w:val="22"/>
        </w:rPr>
        <w:t>Elle est essentiellement constituée d’</w:t>
      </w:r>
      <w:r w:rsidRPr="00E370AD">
        <w:rPr>
          <w:rFonts w:ascii="BNPP Sans" w:hAnsi="BNPP Sans" w:cs="Calibri"/>
          <w:sz w:val="22"/>
          <w:szCs w:val="22"/>
        </w:rPr>
        <w:t>Assistants de Service Social, diplômés d’Etat soumis au secret professionnel.</w:t>
      </w:r>
    </w:p>
    <w:p w14:paraId="3F76382C" w14:textId="2F0B30B9" w:rsidR="00016EF5" w:rsidRPr="00E370AD" w:rsidRDefault="00080B07" w:rsidP="00016EF5">
      <w:pPr>
        <w:jc w:val="both"/>
        <w:rPr>
          <w:rFonts w:ascii="BNPP Sans" w:hAnsi="BNPP Sans"/>
          <w:sz w:val="22"/>
          <w:szCs w:val="22"/>
        </w:rPr>
      </w:pPr>
      <w:r w:rsidRPr="00E370AD">
        <w:rPr>
          <w:rFonts w:ascii="BNPP Sans" w:hAnsi="BNPP Sans"/>
          <w:sz w:val="22"/>
          <w:szCs w:val="22"/>
        </w:rPr>
        <w:t>Les salariés de l’UES Icare bénéficie</w:t>
      </w:r>
      <w:r w:rsidR="002136CD">
        <w:rPr>
          <w:rFonts w:ascii="BNPP Sans" w:hAnsi="BNPP Sans"/>
          <w:sz w:val="22"/>
          <w:szCs w:val="22"/>
        </w:rPr>
        <w:t>nt</w:t>
      </w:r>
      <w:r w:rsidRPr="00E370AD">
        <w:rPr>
          <w:rFonts w:ascii="BNPP Sans" w:hAnsi="BNPP Sans"/>
          <w:sz w:val="22"/>
          <w:szCs w:val="22"/>
        </w:rPr>
        <w:t xml:space="preserve"> de l’accompagnement particulier de 2 assistantes sociales sur les 2 régions occupées.</w:t>
      </w:r>
    </w:p>
    <w:p w14:paraId="64C2CE34" w14:textId="77777777" w:rsidR="00080B07" w:rsidRPr="00E370AD" w:rsidRDefault="00080B07" w:rsidP="00016EF5">
      <w:pPr>
        <w:jc w:val="both"/>
        <w:rPr>
          <w:rFonts w:ascii="BNPP Sans" w:hAnsi="BNPP Sans"/>
          <w:sz w:val="22"/>
          <w:szCs w:val="22"/>
        </w:rPr>
      </w:pPr>
    </w:p>
    <w:p w14:paraId="3555B7C4" w14:textId="77777777" w:rsidR="00016EF5" w:rsidRPr="00E370AD" w:rsidRDefault="00016EF5" w:rsidP="00016EF5">
      <w:pPr>
        <w:jc w:val="both"/>
        <w:rPr>
          <w:rFonts w:ascii="BNPP Sans" w:hAnsi="BNPP Sans"/>
          <w:sz w:val="22"/>
          <w:szCs w:val="22"/>
        </w:rPr>
      </w:pPr>
      <w:r w:rsidRPr="00E370AD">
        <w:rPr>
          <w:rFonts w:ascii="BNPP Sans" w:hAnsi="BNPP Sans"/>
          <w:sz w:val="22"/>
          <w:szCs w:val="22"/>
        </w:rPr>
        <w:t xml:space="preserve">Les missions d’un service social d’entreprise sont d’apporter des réponses aux difficultés des salariés (prévention tertiaire), décliner et accompagner la mise en œuvre des politique sociales via des actions collectives thématiques (prévention secondaire) et être force de proposition et de conseils auprès de la Direction pour adapter, compléter et faire évoluer une politique sociale qui intègre les besoins nouveaux des salariés ou des évolutions sociétales (prévention primaire). </w:t>
      </w:r>
    </w:p>
    <w:p w14:paraId="3477B47E" w14:textId="77777777" w:rsidR="00016EF5" w:rsidRPr="00E370AD" w:rsidRDefault="00016EF5" w:rsidP="00016EF5">
      <w:pPr>
        <w:jc w:val="both"/>
        <w:rPr>
          <w:rFonts w:ascii="BNPP Sans" w:hAnsi="BNPP Sans" w:cs="Calibri"/>
          <w:sz w:val="22"/>
          <w:szCs w:val="22"/>
        </w:rPr>
      </w:pPr>
      <w:r w:rsidRPr="00E370AD">
        <w:rPr>
          <w:rFonts w:ascii="BNPP Sans" w:hAnsi="BNPP Sans"/>
          <w:sz w:val="22"/>
          <w:szCs w:val="22"/>
        </w:rPr>
        <w:t xml:space="preserve">Il offre un cadre structuré et protecteur qui permet aux salariés de s’exprimer librement, en toute confidentialité, sur ses difficultés et ses projets personnels et/ou professionnels dans le respect de la personne.  </w:t>
      </w:r>
    </w:p>
    <w:p w14:paraId="6F541AE4" w14:textId="77777777" w:rsidR="00016EF5" w:rsidRPr="00E370AD" w:rsidRDefault="00016EF5" w:rsidP="00016EF5">
      <w:pPr>
        <w:jc w:val="both"/>
        <w:rPr>
          <w:rFonts w:ascii="BNPP Sans" w:hAnsi="BNPP Sans" w:cs="Calibri"/>
          <w:sz w:val="22"/>
          <w:szCs w:val="22"/>
        </w:rPr>
      </w:pPr>
      <w:r w:rsidRPr="00E370AD">
        <w:rPr>
          <w:rFonts w:ascii="BNPP Sans" w:hAnsi="BNPP Sans"/>
          <w:sz w:val="22"/>
          <w:szCs w:val="22"/>
        </w:rPr>
        <w:t>Il favorise la concertation des différents acteurs de l’entreprise en leur apportant un éclairage social</w:t>
      </w:r>
    </w:p>
    <w:p w14:paraId="089883DC" w14:textId="77777777" w:rsidR="00016EF5" w:rsidRPr="00E370AD" w:rsidRDefault="00016EF5" w:rsidP="00016EF5">
      <w:pPr>
        <w:pStyle w:val="a6"/>
        <w:ind w:left="0"/>
        <w:jc w:val="both"/>
        <w:rPr>
          <w:rFonts w:ascii="BNPP Sans" w:hAnsi="BNPP Sans" w:cs="Calibri"/>
          <w:sz w:val="22"/>
          <w:szCs w:val="22"/>
        </w:rPr>
      </w:pPr>
      <w:r w:rsidRPr="00E370AD">
        <w:rPr>
          <w:rFonts w:ascii="BNPP Sans" w:hAnsi="BNPP Sans" w:cs="Calibri"/>
          <w:sz w:val="22"/>
          <w:szCs w:val="22"/>
        </w:rPr>
        <w:t>Il élabore et propose des réponses adaptées et individualisées aux questions d’ordre personnel et/ou professionnel des salariés et cela grâce à l’expertise et au travail de terrain des Assistants de Service Social, diplômés d’Etat et soumis au secret professionnel.</w:t>
      </w:r>
    </w:p>
    <w:p w14:paraId="5E07391B" w14:textId="77777777" w:rsidR="00016EF5" w:rsidRPr="00E370AD" w:rsidRDefault="00016EF5" w:rsidP="00016EF5">
      <w:pPr>
        <w:pStyle w:val="a6"/>
        <w:ind w:left="0"/>
        <w:jc w:val="both"/>
        <w:rPr>
          <w:rFonts w:ascii="BNPP Sans" w:hAnsi="BNPP Sans" w:cs="Calibri"/>
          <w:sz w:val="22"/>
          <w:szCs w:val="22"/>
        </w:rPr>
      </w:pPr>
    </w:p>
    <w:p w14:paraId="5626A4C3" w14:textId="77777777" w:rsidR="00016EF5" w:rsidRPr="00E370AD" w:rsidRDefault="00016EF5" w:rsidP="00016EF5">
      <w:pPr>
        <w:pStyle w:val="a6"/>
        <w:ind w:left="0"/>
        <w:jc w:val="both"/>
        <w:rPr>
          <w:rFonts w:ascii="BNPP Sans" w:hAnsi="BNPP Sans" w:cs="Calibri"/>
          <w:sz w:val="22"/>
          <w:szCs w:val="22"/>
        </w:rPr>
      </w:pPr>
      <w:r w:rsidRPr="00E370AD">
        <w:rPr>
          <w:rFonts w:ascii="BNPP Sans" w:hAnsi="BNPP Sans" w:cs="Calibri"/>
          <w:sz w:val="22"/>
          <w:szCs w:val="22"/>
        </w:rPr>
        <w:t xml:space="preserve">Ses missions principales sont : </w:t>
      </w:r>
    </w:p>
    <w:p w14:paraId="238BB285" w14:textId="77777777" w:rsidR="00016EF5" w:rsidRPr="00E370AD" w:rsidRDefault="00016EF5" w:rsidP="003B3449">
      <w:pPr>
        <w:pStyle w:val="a6"/>
        <w:numPr>
          <w:ilvl w:val="0"/>
          <w:numId w:val="3"/>
        </w:numPr>
        <w:jc w:val="both"/>
        <w:rPr>
          <w:rFonts w:ascii="BNPP Sans" w:hAnsi="BNPP Sans" w:cs="Calibri"/>
          <w:sz w:val="22"/>
          <w:szCs w:val="22"/>
        </w:rPr>
      </w:pPr>
      <w:r w:rsidRPr="00E370AD">
        <w:rPr>
          <w:rFonts w:ascii="BNPP Sans" w:hAnsi="BNPP Sans" w:cs="Calibri"/>
          <w:sz w:val="22"/>
          <w:szCs w:val="22"/>
        </w:rPr>
        <w:t>accompagner le salarié dans la recherche de solutions en apportant un soutien psychosocial,</w:t>
      </w:r>
    </w:p>
    <w:p w14:paraId="414C5E73" w14:textId="77777777" w:rsidR="00016EF5" w:rsidRPr="00E370AD" w:rsidRDefault="00016EF5" w:rsidP="003B3449">
      <w:pPr>
        <w:pStyle w:val="a6"/>
        <w:numPr>
          <w:ilvl w:val="0"/>
          <w:numId w:val="3"/>
        </w:numPr>
        <w:jc w:val="both"/>
        <w:rPr>
          <w:rFonts w:ascii="BNPP Sans" w:hAnsi="BNPP Sans" w:cs="Calibri"/>
          <w:sz w:val="22"/>
          <w:szCs w:val="22"/>
        </w:rPr>
      </w:pPr>
      <w:r w:rsidRPr="00E370AD">
        <w:rPr>
          <w:rFonts w:ascii="BNPP Sans" w:hAnsi="BNPP Sans" w:cs="Calibri"/>
          <w:sz w:val="22"/>
          <w:szCs w:val="22"/>
        </w:rPr>
        <w:t>contribuer au mieux-être, à l'autonomie et à l'insertion en rendant la personne actrice de son propre changement et développement,</w:t>
      </w:r>
    </w:p>
    <w:p w14:paraId="29D03C38" w14:textId="77777777" w:rsidR="00016EF5" w:rsidRPr="00E370AD" w:rsidRDefault="00016EF5" w:rsidP="003B3449">
      <w:pPr>
        <w:pStyle w:val="a6"/>
        <w:numPr>
          <w:ilvl w:val="0"/>
          <w:numId w:val="3"/>
        </w:numPr>
        <w:jc w:val="both"/>
        <w:rPr>
          <w:rFonts w:ascii="BNPP Sans" w:hAnsi="BNPP Sans" w:cs="Calibri"/>
          <w:sz w:val="22"/>
          <w:szCs w:val="22"/>
        </w:rPr>
      </w:pPr>
      <w:r w:rsidRPr="00E370AD">
        <w:rPr>
          <w:rFonts w:ascii="BNPP Sans" w:hAnsi="BNPP Sans" w:cs="Calibri"/>
          <w:sz w:val="22"/>
          <w:szCs w:val="22"/>
        </w:rPr>
        <w:t>participer à la prévention des risques psycho-sociaux en complémentarité des autres acteurs de l’entreprise, dans une relation de confiance et en toute neutralité,</w:t>
      </w:r>
    </w:p>
    <w:p w14:paraId="34A2ED09" w14:textId="77777777" w:rsidR="00016EF5" w:rsidRPr="00E370AD" w:rsidRDefault="00016EF5" w:rsidP="003B3449">
      <w:pPr>
        <w:pStyle w:val="a6"/>
        <w:numPr>
          <w:ilvl w:val="0"/>
          <w:numId w:val="3"/>
        </w:numPr>
        <w:jc w:val="both"/>
        <w:rPr>
          <w:rFonts w:ascii="BNPP Sans" w:hAnsi="BNPP Sans" w:cs="Calibri"/>
          <w:sz w:val="22"/>
          <w:szCs w:val="22"/>
        </w:rPr>
      </w:pPr>
      <w:r w:rsidRPr="00E370AD">
        <w:rPr>
          <w:rFonts w:ascii="BNPP Sans" w:hAnsi="BNPP Sans" w:cs="Calibri"/>
          <w:sz w:val="22"/>
          <w:szCs w:val="22"/>
        </w:rPr>
        <w:t>apporter son conseil et son expertise auprès des managers et Responsables RH sur des situations sociales.</w:t>
      </w:r>
    </w:p>
    <w:p w14:paraId="696C510D" w14:textId="77777777" w:rsidR="00016EF5" w:rsidRPr="00E370AD" w:rsidRDefault="00016EF5" w:rsidP="00016EF5">
      <w:pPr>
        <w:jc w:val="both"/>
        <w:rPr>
          <w:rFonts w:ascii="BNPP Sans" w:hAnsi="BNPP Sans" w:cs="Calibri"/>
          <w:sz w:val="22"/>
          <w:szCs w:val="22"/>
        </w:rPr>
      </w:pPr>
    </w:p>
    <w:p w14:paraId="7B6E574E" w14:textId="77777777" w:rsidR="00016EF5" w:rsidRPr="00E370AD" w:rsidRDefault="00016EF5" w:rsidP="00016EF5">
      <w:pPr>
        <w:jc w:val="both"/>
        <w:rPr>
          <w:rFonts w:ascii="BNPP Sans" w:hAnsi="BNPP Sans" w:cs="Calibri"/>
          <w:sz w:val="22"/>
          <w:szCs w:val="22"/>
        </w:rPr>
      </w:pPr>
      <w:r w:rsidRPr="00E370AD">
        <w:rPr>
          <w:rFonts w:ascii="BNPP Sans" w:hAnsi="BNPP Sans" w:cs="Calibri"/>
          <w:sz w:val="22"/>
          <w:szCs w:val="22"/>
        </w:rPr>
        <w:t>Il contribue ainsi :</w:t>
      </w:r>
    </w:p>
    <w:p w14:paraId="531847A4" w14:textId="77777777" w:rsidR="00016EF5" w:rsidRPr="00E370AD" w:rsidRDefault="00016EF5" w:rsidP="003B3449">
      <w:pPr>
        <w:pStyle w:val="a6"/>
        <w:numPr>
          <w:ilvl w:val="0"/>
          <w:numId w:val="3"/>
        </w:numPr>
        <w:jc w:val="both"/>
        <w:rPr>
          <w:rFonts w:ascii="BNPP Sans" w:hAnsi="BNPP Sans" w:cs="Calibri"/>
          <w:sz w:val="22"/>
          <w:szCs w:val="22"/>
        </w:rPr>
      </w:pPr>
      <w:r w:rsidRPr="00E370AD">
        <w:rPr>
          <w:rFonts w:ascii="BNPP Sans" w:hAnsi="BNPP Sans" w:cs="Calibri"/>
          <w:sz w:val="22"/>
          <w:szCs w:val="22"/>
        </w:rPr>
        <w:t>à la promotion de la qualité de vie et des conditions de travail des salariés par son rôle d'écoute, de soutien psycho-social et d'accompagnement sur le plan personnel et/ou professionnel,</w:t>
      </w:r>
    </w:p>
    <w:p w14:paraId="6581459A" w14:textId="77777777" w:rsidR="00016EF5" w:rsidRDefault="00016EF5" w:rsidP="003B3449">
      <w:pPr>
        <w:pStyle w:val="a6"/>
        <w:numPr>
          <w:ilvl w:val="0"/>
          <w:numId w:val="3"/>
        </w:numPr>
        <w:jc w:val="both"/>
        <w:rPr>
          <w:rFonts w:ascii="BNPP Sans" w:hAnsi="BNPP Sans" w:cs="Calibri"/>
          <w:sz w:val="22"/>
          <w:szCs w:val="22"/>
        </w:rPr>
      </w:pPr>
      <w:r w:rsidRPr="00E370AD">
        <w:rPr>
          <w:rFonts w:ascii="BNPP Sans" w:hAnsi="BNPP Sans" w:cs="Calibri"/>
          <w:sz w:val="22"/>
          <w:szCs w:val="22"/>
        </w:rPr>
        <w:t>à favoriser l’équilibre vie privée/vie professionnelle des salariés et participe à la prévention des risques psycho-sociaux en veillant à leur bien-être sur leur lieu de travail.</w:t>
      </w:r>
    </w:p>
    <w:p w14:paraId="5B41A655" w14:textId="77777777" w:rsidR="0006403F" w:rsidRDefault="0006403F" w:rsidP="0006403F">
      <w:pPr>
        <w:jc w:val="both"/>
        <w:rPr>
          <w:rFonts w:ascii="BNPP Sans" w:hAnsi="BNPP Sans" w:cs="Calibri"/>
          <w:sz w:val="22"/>
          <w:szCs w:val="22"/>
        </w:rPr>
      </w:pPr>
    </w:p>
    <w:p w14:paraId="312CE44C" w14:textId="77777777" w:rsidR="0006403F" w:rsidRPr="0006403F" w:rsidRDefault="0006403F" w:rsidP="0006403F">
      <w:pPr>
        <w:jc w:val="both"/>
        <w:rPr>
          <w:rFonts w:ascii="BNPP Sans" w:hAnsi="BNPP Sans" w:cs="Calibri"/>
          <w:sz w:val="22"/>
          <w:szCs w:val="22"/>
        </w:rPr>
      </w:pPr>
    </w:p>
    <w:p w14:paraId="2B581BC8" w14:textId="77777777" w:rsidR="00016EF5" w:rsidRPr="00E370AD" w:rsidRDefault="00016EF5" w:rsidP="00016EF5">
      <w:pPr>
        <w:jc w:val="both"/>
        <w:rPr>
          <w:rFonts w:ascii="BNPP Sans" w:hAnsi="BNPP Sans" w:cs="Calibri"/>
          <w:sz w:val="22"/>
          <w:szCs w:val="22"/>
        </w:rPr>
      </w:pPr>
    </w:p>
    <w:p w14:paraId="6E2EA4A4" w14:textId="77777777" w:rsidR="00016EF5" w:rsidRPr="00E370AD" w:rsidRDefault="00016EF5" w:rsidP="00016EF5">
      <w:pPr>
        <w:jc w:val="both"/>
        <w:rPr>
          <w:rFonts w:ascii="BNPP Sans" w:hAnsi="BNPP Sans" w:cs="Calibri"/>
          <w:sz w:val="22"/>
          <w:szCs w:val="22"/>
        </w:rPr>
      </w:pPr>
      <w:r w:rsidRPr="00E370AD">
        <w:rPr>
          <w:rFonts w:ascii="BNPP Sans" w:hAnsi="BNPP Sans" w:cs="Calibri"/>
          <w:sz w:val="22"/>
          <w:szCs w:val="22"/>
        </w:rPr>
        <w:t>Il intervient sur plusieurs domaines :</w:t>
      </w:r>
    </w:p>
    <w:p w14:paraId="0E6F1161" w14:textId="77777777" w:rsidR="00016EF5" w:rsidRPr="00E370AD" w:rsidRDefault="00016EF5" w:rsidP="003B3449">
      <w:pPr>
        <w:pStyle w:val="a6"/>
        <w:numPr>
          <w:ilvl w:val="0"/>
          <w:numId w:val="3"/>
        </w:numPr>
        <w:jc w:val="both"/>
        <w:rPr>
          <w:rFonts w:ascii="BNPP Sans" w:hAnsi="BNPP Sans" w:cs="Calibri"/>
          <w:sz w:val="22"/>
          <w:szCs w:val="22"/>
        </w:rPr>
      </w:pPr>
      <w:r w:rsidRPr="00E370AD">
        <w:rPr>
          <w:rFonts w:ascii="BNPP Sans" w:hAnsi="BNPP Sans" w:cs="Calibri"/>
          <w:sz w:val="22"/>
          <w:szCs w:val="22"/>
        </w:rPr>
        <w:t>Accompagnement de la vie professionnelle</w:t>
      </w:r>
    </w:p>
    <w:p w14:paraId="55FA7BFF" w14:textId="77777777" w:rsidR="00016EF5" w:rsidRPr="00E370AD" w:rsidRDefault="00016EF5" w:rsidP="003B3449">
      <w:pPr>
        <w:pStyle w:val="a6"/>
        <w:numPr>
          <w:ilvl w:val="0"/>
          <w:numId w:val="3"/>
        </w:numPr>
        <w:jc w:val="both"/>
        <w:rPr>
          <w:rFonts w:ascii="BNPP Sans" w:hAnsi="BNPP Sans" w:cs="Calibri"/>
          <w:sz w:val="22"/>
          <w:szCs w:val="22"/>
        </w:rPr>
      </w:pPr>
      <w:r w:rsidRPr="00E370AD">
        <w:rPr>
          <w:rFonts w:ascii="BNPP Sans" w:hAnsi="BNPP Sans" w:cs="Calibri"/>
          <w:sz w:val="22"/>
          <w:szCs w:val="22"/>
        </w:rPr>
        <w:t>Retraite</w:t>
      </w:r>
    </w:p>
    <w:p w14:paraId="0573C39A" w14:textId="77777777" w:rsidR="00016EF5" w:rsidRPr="00E370AD" w:rsidRDefault="00016EF5" w:rsidP="003B3449">
      <w:pPr>
        <w:pStyle w:val="a6"/>
        <w:numPr>
          <w:ilvl w:val="0"/>
          <w:numId w:val="3"/>
        </w:numPr>
        <w:jc w:val="both"/>
        <w:rPr>
          <w:rFonts w:ascii="BNPP Sans" w:hAnsi="BNPP Sans" w:cs="Calibri"/>
          <w:sz w:val="22"/>
          <w:szCs w:val="22"/>
        </w:rPr>
      </w:pPr>
      <w:r w:rsidRPr="00E370AD">
        <w:rPr>
          <w:rFonts w:ascii="BNPP Sans" w:hAnsi="BNPP Sans" w:cs="Calibri"/>
          <w:sz w:val="22"/>
          <w:szCs w:val="22"/>
        </w:rPr>
        <w:t>Aidants</w:t>
      </w:r>
    </w:p>
    <w:p w14:paraId="452395E1" w14:textId="77777777" w:rsidR="00016EF5" w:rsidRPr="00E370AD" w:rsidRDefault="00016EF5" w:rsidP="003B3449">
      <w:pPr>
        <w:pStyle w:val="a6"/>
        <w:numPr>
          <w:ilvl w:val="0"/>
          <w:numId w:val="3"/>
        </w:numPr>
        <w:jc w:val="both"/>
        <w:rPr>
          <w:rFonts w:ascii="BNPP Sans" w:hAnsi="BNPP Sans" w:cs="Calibri"/>
          <w:sz w:val="22"/>
          <w:szCs w:val="22"/>
        </w:rPr>
      </w:pPr>
      <w:r w:rsidRPr="00E370AD">
        <w:rPr>
          <w:rFonts w:ascii="BNPP Sans" w:hAnsi="BNPP Sans" w:cs="Calibri"/>
          <w:sz w:val="22"/>
          <w:szCs w:val="22"/>
        </w:rPr>
        <w:t>Budget</w:t>
      </w:r>
    </w:p>
    <w:p w14:paraId="0139B5A7" w14:textId="77777777" w:rsidR="00016EF5" w:rsidRPr="00E370AD" w:rsidRDefault="00016EF5" w:rsidP="003B3449">
      <w:pPr>
        <w:pStyle w:val="a6"/>
        <w:numPr>
          <w:ilvl w:val="0"/>
          <w:numId w:val="3"/>
        </w:numPr>
        <w:jc w:val="both"/>
        <w:rPr>
          <w:rFonts w:ascii="BNPP Sans" w:hAnsi="BNPP Sans" w:cs="Calibri"/>
          <w:sz w:val="22"/>
          <w:szCs w:val="22"/>
        </w:rPr>
      </w:pPr>
      <w:r w:rsidRPr="00E370AD">
        <w:rPr>
          <w:rFonts w:ascii="BNPP Sans" w:hAnsi="BNPP Sans" w:cs="Calibri"/>
          <w:sz w:val="22"/>
          <w:szCs w:val="22"/>
        </w:rPr>
        <w:lastRenderedPageBreak/>
        <w:t>Handicap</w:t>
      </w:r>
    </w:p>
    <w:p w14:paraId="1DFA8423" w14:textId="77777777" w:rsidR="00016EF5" w:rsidRPr="00E370AD" w:rsidRDefault="00016EF5" w:rsidP="003B3449">
      <w:pPr>
        <w:pStyle w:val="a6"/>
        <w:numPr>
          <w:ilvl w:val="0"/>
          <w:numId w:val="3"/>
        </w:numPr>
        <w:jc w:val="both"/>
        <w:rPr>
          <w:rFonts w:ascii="BNPP Sans" w:hAnsi="BNPP Sans" w:cs="Calibri"/>
          <w:sz w:val="22"/>
          <w:szCs w:val="22"/>
        </w:rPr>
      </w:pPr>
      <w:r w:rsidRPr="00E370AD">
        <w:rPr>
          <w:rFonts w:ascii="BNPP Sans" w:hAnsi="BNPP Sans" w:cs="Calibri"/>
          <w:sz w:val="22"/>
          <w:szCs w:val="22"/>
        </w:rPr>
        <w:t>Famille</w:t>
      </w:r>
    </w:p>
    <w:p w14:paraId="2EABFC99" w14:textId="77777777" w:rsidR="00016EF5" w:rsidRPr="00E370AD" w:rsidRDefault="00016EF5" w:rsidP="003B3449">
      <w:pPr>
        <w:pStyle w:val="a6"/>
        <w:numPr>
          <w:ilvl w:val="0"/>
          <w:numId w:val="3"/>
        </w:numPr>
        <w:jc w:val="both"/>
        <w:rPr>
          <w:rFonts w:ascii="BNPP Sans" w:hAnsi="BNPP Sans" w:cs="Calibri"/>
          <w:sz w:val="22"/>
          <w:szCs w:val="22"/>
        </w:rPr>
      </w:pPr>
      <w:r w:rsidRPr="00E370AD">
        <w:rPr>
          <w:rFonts w:ascii="BNPP Sans" w:hAnsi="BNPP Sans" w:cs="Calibri"/>
          <w:sz w:val="22"/>
          <w:szCs w:val="22"/>
        </w:rPr>
        <w:t>Logement</w:t>
      </w:r>
    </w:p>
    <w:p w14:paraId="17063C4F" w14:textId="77777777" w:rsidR="00016EF5" w:rsidRPr="00E370AD" w:rsidRDefault="00016EF5" w:rsidP="003B3449">
      <w:pPr>
        <w:pStyle w:val="a6"/>
        <w:numPr>
          <w:ilvl w:val="0"/>
          <w:numId w:val="3"/>
        </w:numPr>
        <w:jc w:val="both"/>
        <w:rPr>
          <w:rFonts w:ascii="BNPP Sans" w:hAnsi="BNPP Sans" w:cs="Calibri"/>
          <w:sz w:val="22"/>
          <w:szCs w:val="22"/>
        </w:rPr>
      </w:pPr>
      <w:r w:rsidRPr="00E370AD">
        <w:rPr>
          <w:rFonts w:ascii="BNPP Sans" w:hAnsi="BNPP Sans" w:cs="Calibri"/>
          <w:sz w:val="22"/>
          <w:szCs w:val="22"/>
        </w:rPr>
        <w:t>Maladie</w:t>
      </w:r>
    </w:p>
    <w:p w14:paraId="65445FCD" w14:textId="77777777" w:rsidR="00016EF5" w:rsidRPr="00E370AD" w:rsidRDefault="00016EF5" w:rsidP="003B3449">
      <w:pPr>
        <w:pStyle w:val="a6"/>
        <w:numPr>
          <w:ilvl w:val="0"/>
          <w:numId w:val="3"/>
        </w:numPr>
        <w:jc w:val="both"/>
        <w:rPr>
          <w:rFonts w:ascii="BNPP Sans" w:hAnsi="BNPP Sans" w:cs="Calibri"/>
          <w:sz w:val="22"/>
          <w:szCs w:val="22"/>
        </w:rPr>
      </w:pPr>
      <w:r w:rsidRPr="00E370AD">
        <w:rPr>
          <w:rFonts w:ascii="BNPP Sans" w:hAnsi="BNPP Sans" w:cs="Calibri"/>
          <w:sz w:val="22"/>
          <w:szCs w:val="22"/>
        </w:rPr>
        <w:t>Conduites addictives</w:t>
      </w:r>
    </w:p>
    <w:p w14:paraId="0B1C2D68" w14:textId="77777777" w:rsidR="00016EF5" w:rsidRPr="00E370AD" w:rsidRDefault="00016EF5" w:rsidP="003B3449">
      <w:pPr>
        <w:pStyle w:val="a6"/>
        <w:numPr>
          <w:ilvl w:val="0"/>
          <w:numId w:val="3"/>
        </w:numPr>
        <w:jc w:val="both"/>
        <w:rPr>
          <w:rFonts w:ascii="BNPP Sans" w:hAnsi="BNPP Sans" w:cs="Calibri"/>
          <w:sz w:val="22"/>
          <w:szCs w:val="22"/>
        </w:rPr>
      </w:pPr>
      <w:r w:rsidRPr="00E370AD">
        <w:rPr>
          <w:rFonts w:ascii="BNPP Sans" w:hAnsi="BNPP Sans" w:cs="Calibri"/>
          <w:sz w:val="22"/>
          <w:szCs w:val="22"/>
        </w:rPr>
        <w:t>Risques psychosociaux</w:t>
      </w:r>
    </w:p>
    <w:p w14:paraId="53069631" w14:textId="77777777" w:rsidR="00016EF5" w:rsidRPr="00657D37" w:rsidRDefault="00016EF5" w:rsidP="00016EF5">
      <w:pPr>
        <w:jc w:val="both"/>
        <w:rPr>
          <w:rFonts w:ascii="BNPP Sans Light" w:hAnsi="BNPP Sans Light" w:cs="Calibri"/>
        </w:rPr>
      </w:pPr>
    </w:p>
    <w:p w14:paraId="6ACA144C" w14:textId="30580B54" w:rsidR="00016EF5" w:rsidRPr="00DA1849" w:rsidRDefault="00016EF5" w:rsidP="00016EF5">
      <w:pPr>
        <w:jc w:val="both"/>
        <w:outlineLvl w:val="2"/>
        <w:rPr>
          <w:rFonts w:ascii="BNPP Sans Light" w:hAnsi="BNPP Sans Light" w:cs="Arial"/>
          <w:b/>
          <w:bCs/>
          <w:snapToGrid w:val="0"/>
          <w:color w:val="3CB496"/>
          <w:sz w:val="22"/>
          <w:szCs w:val="22"/>
        </w:rPr>
      </w:pPr>
      <w:bookmarkStart w:id="6" w:name="_Toc180756663"/>
      <w:r w:rsidRPr="00DA1849">
        <w:rPr>
          <w:rFonts w:ascii="BNPP Sans Light" w:hAnsi="BNPP Sans Light" w:cs="Arial"/>
          <w:b/>
          <w:bCs/>
          <w:snapToGrid w:val="0"/>
          <w:color w:val="3CB496"/>
          <w:sz w:val="22"/>
          <w:szCs w:val="22"/>
        </w:rPr>
        <w:t xml:space="preserve">ARTICLE </w:t>
      </w:r>
      <w:r w:rsidR="00E06F86" w:rsidRPr="00DA1849">
        <w:rPr>
          <w:rFonts w:ascii="BNPP Sans Light" w:hAnsi="BNPP Sans Light" w:cs="Arial"/>
          <w:b/>
          <w:bCs/>
          <w:snapToGrid w:val="0"/>
          <w:color w:val="3CB496"/>
          <w:sz w:val="22"/>
          <w:szCs w:val="22"/>
        </w:rPr>
        <w:t>1.4</w:t>
      </w:r>
      <w:r w:rsidRPr="00DA1849">
        <w:rPr>
          <w:rFonts w:ascii="BNPP Sans Light" w:hAnsi="BNPP Sans Light" w:cs="Arial"/>
          <w:b/>
          <w:bCs/>
          <w:snapToGrid w:val="0"/>
          <w:color w:val="3CB496"/>
          <w:sz w:val="22"/>
          <w:szCs w:val="22"/>
        </w:rPr>
        <w:t> :</w:t>
      </w:r>
      <w:r w:rsidR="00E370AD">
        <w:rPr>
          <w:rFonts w:ascii="BNPP Sans Light" w:hAnsi="BNPP Sans Light" w:cs="Arial"/>
          <w:b/>
          <w:bCs/>
          <w:snapToGrid w:val="0"/>
          <w:color w:val="3CB496"/>
          <w:sz w:val="22"/>
          <w:szCs w:val="22"/>
        </w:rPr>
        <w:t xml:space="preserve"> - </w:t>
      </w:r>
      <w:r w:rsidRPr="00DA1849">
        <w:rPr>
          <w:rFonts w:ascii="BNPP Sans Light" w:hAnsi="BNPP Sans Light" w:cs="Arial"/>
          <w:b/>
          <w:bCs/>
          <w:snapToGrid w:val="0"/>
          <w:color w:val="3CB496"/>
          <w:sz w:val="22"/>
          <w:szCs w:val="22"/>
        </w:rPr>
        <w:t>LA PARTICIPATION ESSENTIELLE DES SALARIES</w:t>
      </w:r>
      <w:bookmarkEnd w:id="6"/>
      <w:r w:rsidRPr="00DA1849">
        <w:rPr>
          <w:rFonts w:ascii="BNPP Sans Light" w:hAnsi="BNPP Sans Light" w:cs="Arial"/>
          <w:b/>
          <w:bCs/>
          <w:snapToGrid w:val="0"/>
          <w:color w:val="3CB496"/>
          <w:sz w:val="22"/>
          <w:szCs w:val="22"/>
        </w:rPr>
        <w:t xml:space="preserve"> </w:t>
      </w:r>
    </w:p>
    <w:p w14:paraId="6579863E" w14:textId="77777777" w:rsidR="00016EF5" w:rsidRPr="00657D37" w:rsidRDefault="00016EF5" w:rsidP="00016EF5">
      <w:pPr>
        <w:jc w:val="both"/>
        <w:rPr>
          <w:rFonts w:ascii="BNPP Sans Light" w:hAnsi="BNPP Sans Light" w:cs="Calibri"/>
        </w:rPr>
      </w:pPr>
    </w:p>
    <w:p w14:paraId="021FE240" w14:textId="77777777" w:rsidR="00016EF5" w:rsidRPr="00E370AD" w:rsidRDefault="00016EF5" w:rsidP="00016EF5">
      <w:pPr>
        <w:jc w:val="both"/>
        <w:rPr>
          <w:rFonts w:ascii="BNPP Sans" w:hAnsi="BNPP Sans" w:cs="Calibri"/>
          <w:sz w:val="22"/>
          <w:szCs w:val="22"/>
        </w:rPr>
      </w:pPr>
      <w:r w:rsidRPr="00E370AD">
        <w:rPr>
          <w:rFonts w:ascii="BNPP Sans" w:hAnsi="BNPP Sans" w:cs="Calibri"/>
          <w:sz w:val="22"/>
          <w:szCs w:val="22"/>
        </w:rPr>
        <w:t xml:space="preserve">La QVCT est une dynamique collaborative impliquant chaque salarié, qui : </w:t>
      </w:r>
    </w:p>
    <w:p w14:paraId="1C37700B" w14:textId="4EBDE7DD" w:rsidR="00016EF5" w:rsidRPr="00E370AD" w:rsidRDefault="00016EF5" w:rsidP="003B3449">
      <w:pPr>
        <w:pStyle w:val="a6"/>
        <w:numPr>
          <w:ilvl w:val="0"/>
          <w:numId w:val="3"/>
        </w:numPr>
        <w:jc w:val="both"/>
        <w:rPr>
          <w:rFonts w:ascii="BNPP Sans" w:hAnsi="BNPP Sans" w:cs="Calibri"/>
          <w:sz w:val="22"/>
          <w:szCs w:val="22"/>
        </w:rPr>
      </w:pPr>
      <w:r w:rsidRPr="00E370AD">
        <w:rPr>
          <w:rFonts w:ascii="BNPP Sans" w:hAnsi="BNPP Sans" w:cs="Calibri"/>
          <w:sz w:val="22"/>
          <w:szCs w:val="22"/>
        </w:rPr>
        <w:t xml:space="preserve">participe à l’amélioration des conditions de travail lors des enquêtes internes, </w:t>
      </w:r>
      <w:r w:rsidR="000A17E3" w:rsidRPr="00E370AD">
        <w:rPr>
          <w:rFonts w:ascii="BNPP Sans" w:hAnsi="BNPP Sans" w:cs="Calibri"/>
          <w:sz w:val="22"/>
          <w:szCs w:val="22"/>
        </w:rPr>
        <w:t>ou sur des suggestions ou en informant des éventuels dysfonctionnements constatés.</w:t>
      </w:r>
      <w:r w:rsidRPr="00E370AD">
        <w:rPr>
          <w:rFonts w:ascii="BNPP Sans" w:hAnsi="BNPP Sans" w:cs="Calibri"/>
          <w:sz w:val="22"/>
          <w:szCs w:val="22"/>
        </w:rPr>
        <w:t>,</w:t>
      </w:r>
    </w:p>
    <w:p w14:paraId="15D211B8" w14:textId="77777777" w:rsidR="00016EF5" w:rsidRPr="00E370AD" w:rsidRDefault="00016EF5" w:rsidP="003B3449">
      <w:pPr>
        <w:pStyle w:val="a6"/>
        <w:numPr>
          <w:ilvl w:val="0"/>
          <w:numId w:val="3"/>
        </w:numPr>
        <w:jc w:val="both"/>
        <w:rPr>
          <w:rFonts w:ascii="BNPP Sans" w:hAnsi="BNPP Sans" w:cs="Calibri"/>
          <w:sz w:val="22"/>
          <w:szCs w:val="22"/>
        </w:rPr>
      </w:pPr>
      <w:r w:rsidRPr="00E370AD">
        <w:rPr>
          <w:rFonts w:ascii="BNPP Sans" w:hAnsi="BNPP Sans" w:cs="Calibri"/>
          <w:sz w:val="22"/>
          <w:szCs w:val="22"/>
        </w:rPr>
        <w:t xml:space="preserve">joue un rôle d’attention quotidienne à soi et aux autres, est attentif aux évolutions de comportements au sein des équipes, </w:t>
      </w:r>
    </w:p>
    <w:p w14:paraId="36FE8168" w14:textId="77777777" w:rsidR="00016EF5" w:rsidRPr="00E370AD" w:rsidRDefault="00016EF5" w:rsidP="003B3449">
      <w:pPr>
        <w:pStyle w:val="a6"/>
        <w:numPr>
          <w:ilvl w:val="0"/>
          <w:numId w:val="3"/>
        </w:numPr>
        <w:jc w:val="both"/>
        <w:rPr>
          <w:rFonts w:ascii="BNPP Sans" w:hAnsi="BNPP Sans" w:cs="Calibri"/>
          <w:sz w:val="22"/>
          <w:szCs w:val="22"/>
        </w:rPr>
      </w:pPr>
      <w:r w:rsidRPr="00E370AD">
        <w:rPr>
          <w:rFonts w:ascii="BNPP Sans" w:hAnsi="BNPP Sans" w:cs="Calibri"/>
          <w:sz w:val="22"/>
          <w:szCs w:val="22"/>
        </w:rPr>
        <w:t>participe, dans ses actions quotidiennes et échanges avec ses collègues et son manager, à la vie et au fonctionnement du collectif de travail et favorise un environnement de travail motivant où chacun est traité avec équité et respect.</w:t>
      </w:r>
    </w:p>
    <w:p w14:paraId="5CB74A25" w14:textId="77777777" w:rsidR="00016EF5" w:rsidRPr="00E370AD" w:rsidRDefault="00016EF5" w:rsidP="00016EF5">
      <w:pPr>
        <w:pStyle w:val="a6"/>
        <w:jc w:val="both"/>
        <w:rPr>
          <w:rFonts w:ascii="BNPP Sans" w:hAnsi="BNPP Sans" w:cs="Calibri"/>
          <w:sz w:val="22"/>
          <w:szCs w:val="22"/>
        </w:rPr>
      </w:pPr>
    </w:p>
    <w:p w14:paraId="07D49C05" w14:textId="77777777" w:rsidR="00016EF5" w:rsidRDefault="00016EF5" w:rsidP="00016EF5">
      <w:pPr>
        <w:jc w:val="both"/>
        <w:outlineLvl w:val="2"/>
        <w:rPr>
          <w:rFonts w:ascii="BNPP Sans Light" w:hAnsi="BNPP Sans Light" w:cs="Arial"/>
          <w:b/>
          <w:bCs/>
          <w:snapToGrid w:val="0"/>
          <w:color w:val="31849B"/>
        </w:rPr>
      </w:pPr>
    </w:p>
    <w:p w14:paraId="2AEA17DF" w14:textId="41B1F038" w:rsidR="00A6143C" w:rsidRPr="00016EF5" w:rsidRDefault="00E578A9" w:rsidP="003A349D">
      <w:pPr>
        <w:jc w:val="center"/>
        <w:rPr>
          <w:rFonts w:ascii="BNPP Sans Light" w:hAnsi="BNPP Sans Light" w:cs="Arial"/>
          <w:sz w:val="22"/>
          <w:szCs w:val="22"/>
        </w:rPr>
      </w:pPr>
      <w:r w:rsidRPr="00DA1849">
        <w:rPr>
          <w:rFonts w:ascii="BNPP Sans Light" w:hAnsi="BNPP Sans Light" w:cs="Arial"/>
          <w:b/>
          <w:bCs/>
          <w:color w:val="3CB496"/>
        </w:rPr>
        <w:t>Article 2 - L’EXPRESSION DES COLLABORATEURS (ENQUETES DIVERSES) ET LE DIALOGUE SOCIAL DE QUALITE</w:t>
      </w:r>
    </w:p>
    <w:p w14:paraId="71A287CC" w14:textId="77777777" w:rsidR="00A6143C" w:rsidRPr="00016EF5" w:rsidRDefault="00A6143C" w:rsidP="00A6143C">
      <w:pPr>
        <w:jc w:val="both"/>
        <w:rPr>
          <w:rFonts w:ascii="BNPP Sans Light" w:hAnsi="BNPP Sans Light" w:cs="Arial"/>
          <w:sz w:val="22"/>
          <w:szCs w:val="22"/>
        </w:rPr>
      </w:pPr>
    </w:p>
    <w:p w14:paraId="28D97819" w14:textId="77777777" w:rsidR="00403DB8" w:rsidRPr="00E370AD" w:rsidRDefault="00403DB8" w:rsidP="00403DB8">
      <w:pPr>
        <w:jc w:val="both"/>
        <w:rPr>
          <w:rFonts w:ascii="BNPP Sans" w:hAnsi="BNPP Sans" w:cs="Calibri"/>
          <w:sz w:val="22"/>
          <w:szCs w:val="22"/>
        </w:rPr>
      </w:pPr>
      <w:r w:rsidRPr="00E370AD">
        <w:rPr>
          <w:rFonts w:ascii="BNPP Sans" w:hAnsi="BNPP Sans" w:cs="Calibri"/>
          <w:sz w:val="22"/>
          <w:szCs w:val="22"/>
        </w:rPr>
        <w:t>Les parties au présent accord conviennent que le bien-être au travail est une composante majeure du rôle social de l’entreprise, mais il est aussi au cœur du processus de création de valeur durable. En effet, prévenir les risques psychosociaux, être attentif aux conditions de travail et au bien-être des salariés sont un facteur d’attractivité et de fidélisation</w:t>
      </w:r>
      <w:r w:rsidRPr="00E370AD">
        <w:rPr>
          <w:rFonts w:ascii="BNPP Sans" w:hAnsi="BNPP Sans" w:cs="Calibri"/>
          <w:color w:val="0070C0"/>
          <w:sz w:val="22"/>
          <w:szCs w:val="22"/>
        </w:rPr>
        <w:t xml:space="preserve"> </w:t>
      </w:r>
      <w:r w:rsidRPr="00E370AD">
        <w:rPr>
          <w:rFonts w:ascii="BNPP Sans" w:hAnsi="BNPP Sans" w:cs="Calibri"/>
          <w:sz w:val="22"/>
          <w:szCs w:val="22"/>
        </w:rPr>
        <w:t xml:space="preserve">des salariés ainsi qu’une des conditions de l’engagement. </w:t>
      </w:r>
    </w:p>
    <w:p w14:paraId="39E11E0A" w14:textId="77777777" w:rsidR="00403DB8" w:rsidRPr="00E370AD" w:rsidRDefault="00403DB8" w:rsidP="00403DB8">
      <w:pPr>
        <w:jc w:val="both"/>
        <w:rPr>
          <w:rFonts w:ascii="BNPP Sans" w:hAnsi="BNPP Sans" w:cs="Calibri"/>
          <w:sz w:val="22"/>
          <w:szCs w:val="22"/>
        </w:rPr>
      </w:pPr>
    </w:p>
    <w:p w14:paraId="0C4A4000" w14:textId="7AF8ADA1" w:rsidR="00403DB8" w:rsidRPr="00E370AD" w:rsidRDefault="006F2D65" w:rsidP="00403DB8">
      <w:pPr>
        <w:jc w:val="both"/>
        <w:rPr>
          <w:rFonts w:ascii="BNPP Sans" w:hAnsi="BNPP Sans" w:cs="Calibri"/>
          <w:sz w:val="22"/>
          <w:szCs w:val="22"/>
        </w:rPr>
      </w:pPr>
      <w:r w:rsidRPr="00E370AD">
        <w:rPr>
          <w:rFonts w:ascii="BNPP Sans" w:hAnsi="BNPP Sans" w:cs="Calibri"/>
          <w:sz w:val="22"/>
          <w:szCs w:val="22"/>
        </w:rPr>
        <w:t>Les</w:t>
      </w:r>
      <w:r w:rsidR="000B5D70" w:rsidRPr="00E370AD">
        <w:rPr>
          <w:rFonts w:ascii="BNPP Sans" w:hAnsi="BNPP Sans" w:cs="Calibri"/>
          <w:sz w:val="22"/>
          <w:szCs w:val="22"/>
        </w:rPr>
        <w:t xml:space="preserve"> parties souhaitent </w:t>
      </w:r>
      <w:r w:rsidR="00403DB8" w:rsidRPr="00E370AD">
        <w:rPr>
          <w:rFonts w:ascii="BNPP Sans" w:hAnsi="BNPP Sans" w:cs="Calibri"/>
          <w:sz w:val="22"/>
          <w:szCs w:val="22"/>
        </w:rPr>
        <w:t xml:space="preserve">ainsi promouvoir au quotidien un environnement de travail permettant à chacun de s’exprimer au sein de l’entreprise sur le contenu de son travail, son développement personnel, ses conditions de travail ainsi que sur ses relations avec sa ligne managériale, avec ses collègues, ou auprès des représentants du personnel. </w:t>
      </w:r>
    </w:p>
    <w:p w14:paraId="1785F5BA" w14:textId="77777777" w:rsidR="00403DB8" w:rsidRPr="00E370AD" w:rsidRDefault="00403DB8" w:rsidP="00403DB8">
      <w:pPr>
        <w:jc w:val="both"/>
        <w:rPr>
          <w:rFonts w:ascii="BNPP Sans" w:hAnsi="BNPP Sans" w:cs="Calibri"/>
          <w:sz w:val="22"/>
          <w:szCs w:val="22"/>
        </w:rPr>
      </w:pPr>
    </w:p>
    <w:p w14:paraId="09309D1E" w14:textId="2B4C41A8" w:rsidR="00403DB8" w:rsidRPr="00E370AD" w:rsidRDefault="00403DB8" w:rsidP="00403DB8">
      <w:pPr>
        <w:jc w:val="both"/>
        <w:rPr>
          <w:rFonts w:ascii="BNPP Sans" w:hAnsi="BNPP Sans" w:cs="Calibri"/>
          <w:sz w:val="22"/>
          <w:szCs w:val="22"/>
        </w:rPr>
      </w:pPr>
      <w:r w:rsidRPr="00E370AD">
        <w:rPr>
          <w:rFonts w:ascii="BNPP Sans" w:hAnsi="BNPP Sans" w:cs="Calibri"/>
          <w:sz w:val="22"/>
          <w:szCs w:val="22"/>
        </w:rPr>
        <w:t xml:space="preserve">La mesure régulière des niveaux de bien-être et de stress au travail des salariés, de l’engagement, de la connaissance d’une démarche engagée après un projet important dans un contexte de profondes transformations sociétales en général et des métiers en particulier constitue donc un élément indispensable à la démarche QVCT. </w:t>
      </w:r>
    </w:p>
    <w:p w14:paraId="29083262" w14:textId="77777777" w:rsidR="00403DB8" w:rsidRDefault="00403DB8" w:rsidP="00403DB8">
      <w:pPr>
        <w:jc w:val="both"/>
        <w:rPr>
          <w:rFonts w:ascii="BNPP Sans" w:hAnsi="BNPP Sans" w:cs="Calibri"/>
          <w:sz w:val="22"/>
          <w:szCs w:val="22"/>
        </w:rPr>
      </w:pPr>
    </w:p>
    <w:p w14:paraId="10DFE746" w14:textId="6BD2296F" w:rsidR="00403DB8" w:rsidRPr="00DA1849" w:rsidRDefault="00403DB8" w:rsidP="00DA1849">
      <w:pPr>
        <w:jc w:val="both"/>
        <w:outlineLvl w:val="2"/>
        <w:rPr>
          <w:rFonts w:ascii="BNPP Sans Light" w:hAnsi="BNPP Sans Light" w:cs="Arial"/>
          <w:b/>
          <w:bCs/>
          <w:snapToGrid w:val="0"/>
          <w:color w:val="3CB496"/>
          <w:sz w:val="22"/>
          <w:szCs w:val="22"/>
        </w:rPr>
      </w:pPr>
      <w:bookmarkStart w:id="7" w:name="_Toc180756668"/>
      <w:r w:rsidRPr="00DA1849">
        <w:rPr>
          <w:rFonts w:ascii="BNPP Sans Light" w:hAnsi="BNPP Sans Light" w:cs="Arial"/>
          <w:b/>
          <w:bCs/>
          <w:snapToGrid w:val="0"/>
          <w:color w:val="3CB496"/>
          <w:sz w:val="22"/>
          <w:szCs w:val="22"/>
        </w:rPr>
        <w:t xml:space="preserve">ARTICLE </w:t>
      </w:r>
      <w:r w:rsidR="00345436" w:rsidRPr="00DA1849">
        <w:rPr>
          <w:rFonts w:ascii="BNPP Sans Light" w:hAnsi="BNPP Sans Light" w:cs="Arial"/>
          <w:b/>
          <w:bCs/>
          <w:snapToGrid w:val="0"/>
          <w:color w:val="3CB496"/>
          <w:sz w:val="22"/>
          <w:szCs w:val="22"/>
        </w:rPr>
        <w:t>2.1</w:t>
      </w:r>
      <w:r w:rsidRPr="00DA1849">
        <w:rPr>
          <w:rFonts w:ascii="BNPP Sans Light" w:hAnsi="BNPP Sans Light" w:cs="Arial"/>
          <w:b/>
          <w:bCs/>
          <w:snapToGrid w:val="0"/>
          <w:color w:val="3CB496"/>
          <w:sz w:val="22"/>
          <w:szCs w:val="22"/>
        </w:rPr>
        <w:t xml:space="preserve"> : </w:t>
      </w:r>
      <w:r w:rsidR="001B46D7" w:rsidRPr="00DA1849">
        <w:rPr>
          <w:rFonts w:ascii="BNPP Sans Light" w:hAnsi="BNPP Sans Light" w:cs="Arial"/>
          <w:b/>
          <w:bCs/>
          <w:snapToGrid w:val="0"/>
          <w:color w:val="3CB496"/>
          <w:sz w:val="22"/>
          <w:szCs w:val="22"/>
        </w:rPr>
        <w:t>FAVORISER L’EXPRESSION DES</w:t>
      </w:r>
      <w:r w:rsidRPr="00DA1849">
        <w:rPr>
          <w:rFonts w:ascii="BNPP Sans Light" w:hAnsi="BNPP Sans Light" w:cs="Arial"/>
          <w:b/>
          <w:bCs/>
          <w:snapToGrid w:val="0"/>
          <w:color w:val="3CB496"/>
          <w:sz w:val="22"/>
          <w:szCs w:val="22"/>
        </w:rPr>
        <w:t xml:space="preserve"> SALARIES </w:t>
      </w:r>
      <w:r w:rsidR="001B46D7" w:rsidRPr="00DA1849">
        <w:rPr>
          <w:rFonts w:ascii="BNPP Sans Light" w:hAnsi="BNPP Sans Light" w:cs="Arial"/>
          <w:b/>
          <w:bCs/>
          <w:snapToGrid w:val="0"/>
          <w:color w:val="3CB496"/>
          <w:sz w:val="22"/>
          <w:szCs w:val="22"/>
        </w:rPr>
        <w:t xml:space="preserve">SUR </w:t>
      </w:r>
      <w:r w:rsidRPr="00DA1849">
        <w:rPr>
          <w:rFonts w:ascii="BNPP Sans Light" w:hAnsi="BNPP Sans Light" w:cs="Arial"/>
          <w:b/>
          <w:bCs/>
          <w:snapToGrid w:val="0"/>
          <w:color w:val="3CB496"/>
          <w:sz w:val="22"/>
          <w:szCs w:val="22"/>
        </w:rPr>
        <w:t>LEUR RESSENTI SUR LEURS CONDITIONS DE TRAVAIL</w:t>
      </w:r>
      <w:bookmarkEnd w:id="7"/>
    </w:p>
    <w:p w14:paraId="78B81E26" w14:textId="77777777" w:rsidR="00403DB8" w:rsidRPr="00864087" w:rsidRDefault="00403DB8" w:rsidP="00403DB8">
      <w:pPr>
        <w:jc w:val="both"/>
        <w:rPr>
          <w:rFonts w:ascii="BNPP Sans Light" w:hAnsi="BNPP Sans Light" w:cs="Calibri"/>
        </w:rPr>
      </w:pPr>
    </w:p>
    <w:p w14:paraId="09109A75" w14:textId="77777777" w:rsidR="001264A6" w:rsidRDefault="00403DB8" w:rsidP="00403DB8">
      <w:pPr>
        <w:jc w:val="both"/>
        <w:rPr>
          <w:rFonts w:ascii="BNPP Sans" w:hAnsi="BNPP Sans" w:cs="Calibri"/>
          <w:sz w:val="22"/>
          <w:szCs w:val="22"/>
        </w:rPr>
      </w:pPr>
      <w:r w:rsidRPr="00E370AD">
        <w:rPr>
          <w:rFonts w:ascii="BNPP Sans" w:hAnsi="BNPP Sans" w:cs="Calibri"/>
          <w:sz w:val="22"/>
          <w:szCs w:val="22"/>
        </w:rPr>
        <w:t xml:space="preserve">La capacité à mesurer et à suivre l’évolution de la perception de la démarche QVCT doit être recherchée au travers de la mise en place de dispositifs spécifiques de mesure. </w:t>
      </w:r>
    </w:p>
    <w:p w14:paraId="69595144" w14:textId="77777777" w:rsidR="0006403F" w:rsidRPr="00E370AD" w:rsidRDefault="0006403F" w:rsidP="00403DB8">
      <w:pPr>
        <w:jc w:val="both"/>
        <w:rPr>
          <w:rFonts w:ascii="BNPP Sans" w:hAnsi="BNPP Sans" w:cs="Calibri"/>
          <w:sz w:val="22"/>
          <w:szCs w:val="22"/>
        </w:rPr>
      </w:pPr>
    </w:p>
    <w:p w14:paraId="33662A76" w14:textId="77777777" w:rsidR="001264A6" w:rsidRDefault="001264A6" w:rsidP="00403DB8">
      <w:pPr>
        <w:jc w:val="both"/>
        <w:rPr>
          <w:rFonts w:ascii="BNPP Sans Light" w:hAnsi="BNPP Sans Light" w:cs="Calibri"/>
        </w:rPr>
      </w:pPr>
    </w:p>
    <w:p w14:paraId="797D5321" w14:textId="3344E292" w:rsidR="00403DB8" w:rsidRPr="00DA1849" w:rsidRDefault="00ED34C3" w:rsidP="00595786">
      <w:pPr>
        <w:pStyle w:val="3"/>
        <w:numPr>
          <w:ilvl w:val="0"/>
          <w:numId w:val="0"/>
        </w:numPr>
        <w:rPr>
          <w:rFonts w:ascii="BNPP Sans Light" w:hAnsi="BNPP Sans Light" w:cs="Calibri"/>
          <w:bCs/>
          <w:color w:val="3CB496"/>
          <w:sz w:val="20"/>
          <w:szCs w:val="20"/>
          <w:u w:val="single"/>
        </w:rPr>
      </w:pPr>
      <w:bookmarkStart w:id="8" w:name="_Toc180756669"/>
      <w:r w:rsidRPr="00DA1849">
        <w:rPr>
          <w:rFonts w:ascii="BNPP Sans Light" w:hAnsi="BNPP Sans Light" w:cs="Calibri"/>
          <w:bCs/>
          <w:color w:val="3CB496"/>
          <w:sz w:val="20"/>
          <w:szCs w:val="20"/>
          <w:u w:val="single"/>
        </w:rPr>
        <w:t>2.1.1</w:t>
      </w:r>
      <w:r w:rsidR="00A25D6C">
        <w:rPr>
          <w:rFonts w:ascii="BNPP Sans Light" w:hAnsi="BNPP Sans Light" w:cs="Calibri"/>
          <w:bCs/>
          <w:color w:val="3CB496"/>
          <w:sz w:val="20"/>
          <w:szCs w:val="20"/>
          <w:u w:val="single"/>
        </w:rPr>
        <w:t xml:space="preserve"> -</w:t>
      </w:r>
      <w:r w:rsidR="00403DB8" w:rsidRPr="00DA1849">
        <w:rPr>
          <w:rFonts w:ascii="BNPP Sans Light" w:hAnsi="BNPP Sans Light" w:cs="Calibri"/>
          <w:bCs/>
          <w:color w:val="3CB496"/>
          <w:sz w:val="20"/>
          <w:szCs w:val="20"/>
          <w:u w:val="single"/>
        </w:rPr>
        <w:t xml:space="preserve"> Le baromètre annuel QVCT</w:t>
      </w:r>
      <w:bookmarkEnd w:id="8"/>
    </w:p>
    <w:p w14:paraId="57EAFF44" w14:textId="77777777" w:rsidR="00403DB8" w:rsidRPr="00657D37" w:rsidRDefault="00403DB8" w:rsidP="00403DB8">
      <w:pPr>
        <w:jc w:val="both"/>
        <w:rPr>
          <w:rFonts w:ascii="BNPP Sans Light" w:hAnsi="BNPP Sans Light"/>
        </w:rPr>
      </w:pPr>
    </w:p>
    <w:p w14:paraId="3DFD9705" w14:textId="58951672" w:rsidR="004F2CD1" w:rsidRPr="00E370AD" w:rsidRDefault="006431B2" w:rsidP="00403DB8">
      <w:pPr>
        <w:jc w:val="both"/>
        <w:rPr>
          <w:rFonts w:ascii="BNPP Sans" w:hAnsi="BNPP Sans" w:cs="Calibri"/>
          <w:sz w:val="22"/>
          <w:szCs w:val="22"/>
        </w:rPr>
      </w:pPr>
      <w:r w:rsidRPr="00E370AD">
        <w:rPr>
          <w:rFonts w:ascii="BNPP Sans" w:hAnsi="BNPP Sans" w:cs="Calibri"/>
          <w:sz w:val="22"/>
          <w:szCs w:val="22"/>
        </w:rPr>
        <w:t xml:space="preserve">Le Groupe BNP PARIBAS </w:t>
      </w:r>
      <w:r w:rsidR="00CF6319" w:rsidRPr="00E370AD">
        <w:rPr>
          <w:rFonts w:ascii="BNPP Sans" w:hAnsi="BNPP Sans" w:cs="Calibri"/>
          <w:sz w:val="22"/>
          <w:szCs w:val="22"/>
        </w:rPr>
        <w:t xml:space="preserve">a </w:t>
      </w:r>
      <w:r w:rsidR="003D0CDE" w:rsidRPr="00E370AD">
        <w:rPr>
          <w:rFonts w:ascii="BNPP Sans" w:hAnsi="BNPP Sans" w:cs="Calibri"/>
          <w:sz w:val="22"/>
          <w:szCs w:val="22"/>
        </w:rPr>
        <w:t>m</w:t>
      </w:r>
      <w:r w:rsidR="00CF6319" w:rsidRPr="00E370AD">
        <w:rPr>
          <w:rFonts w:ascii="BNPP Sans" w:hAnsi="BNPP Sans" w:cs="Calibri"/>
          <w:sz w:val="22"/>
          <w:szCs w:val="22"/>
        </w:rPr>
        <w:t xml:space="preserve">is en place un partenariat </w:t>
      </w:r>
      <w:r w:rsidR="00B824F0" w:rsidRPr="00E370AD">
        <w:rPr>
          <w:rFonts w:ascii="BNPP Sans" w:hAnsi="BNPP Sans" w:cs="Calibri"/>
          <w:sz w:val="22"/>
          <w:szCs w:val="22"/>
        </w:rPr>
        <w:t>autour d’un</w:t>
      </w:r>
      <w:r w:rsidR="004F2CD1" w:rsidRPr="00E370AD">
        <w:rPr>
          <w:rFonts w:ascii="BNPP Sans" w:hAnsi="BNPP Sans" w:cs="Calibri"/>
          <w:sz w:val="22"/>
          <w:szCs w:val="22"/>
        </w:rPr>
        <w:t xml:space="preserve"> baromètre de la QVCT</w:t>
      </w:r>
      <w:r w:rsidR="000B0B10" w:rsidRPr="00E370AD">
        <w:rPr>
          <w:rFonts w:ascii="BNPP Sans" w:hAnsi="BNPP Sans" w:cs="Calibri"/>
          <w:sz w:val="22"/>
          <w:szCs w:val="22"/>
        </w:rPr>
        <w:t xml:space="preserve"> qui est </w:t>
      </w:r>
      <w:r w:rsidR="008B0559" w:rsidRPr="00E370AD">
        <w:rPr>
          <w:rFonts w:ascii="BNPP Sans" w:hAnsi="BNPP Sans" w:cs="Calibri"/>
          <w:sz w:val="22"/>
          <w:szCs w:val="22"/>
        </w:rPr>
        <w:t>accessible</w:t>
      </w:r>
      <w:r w:rsidR="000B0B10" w:rsidRPr="00E370AD">
        <w:rPr>
          <w:rFonts w:ascii="BNPP Sans" w:hAnsi="BNPP Sans" w:cs="Calibri"/>
          <w:sz w:val="22"/>
          <w:szCs w:val="22"/>
        </w:rPr>
        <w:t xml:space="preserve"> à ses f</w:t>
      </w:r>
      <w:r w:rsidR="008B0559" w:rsidRPr="00E370AD">
        <w:rPr>
          <w:rFonts w:ascii="BNPP Sans" w:hAnsi="BNPP Sans" w:cs="Calibri"/>
          <w:sz w:val="22"/>
          <w:szCs w:val="22"/>
        </w:rPr>
        <w:t>iliales.</w:t>
      </w:r>
    </w:p>
    <w:p w14:paraId="0CD12E24" w14:textId="77777777" w:rsidR="004F2CD1" w:rsidRPr="00E370AD" w:rsidRDefault="004F2CD1" w:rsidP="00403DB8">
      <w:pPr>
        <w:jc w:val="both"/>
        <w:rPr>
          <w:rFonts w:ascii="BNPP Sans" w:hAnsi="BNPP Sans" w:cs="Calibri"/>
          <w:sz w:val="22"/>
          <w:szCs w:val="22"/>
        </w:rPr>
      </w:pPr>
    </w:p>
    <w:p w14:paraId="7A09247E" w14:textId="07DCBDE9" w:rsidR="008B0559" w:rsidRPr="00E370AD" w:rsidRDefault="008B0559" w:rsidP="00403DB8">
      <w:pPr>
        <w:jc w:val="both"/>
        <w:rPr>
          <w:rFonts w:ascii="BNPP Sans" w:hAnsi="BNPP Sans" w:cs="Calibri"/>
          <w:sz w:val="22"/>
          <w:szCs w:val="22"/>
        </w:rPr>
      </w:pPr>
      <w:r w:rsidRPr="00E370AD">
        <w:rPr>
          <w:rFonts w:ascii="BNPP Sans" w:hAnsi="BNPP Sans" w:cs="Calibri"/>
          <w:sz w:val="22"/>
          <w:szCs w:val="22"/>
        </w:rPr>
        <w:t>A ce jour, l’UES ICARE n’a pas encore participé à ce baromètre</w:t>
      </w:r>
      <w:r w:rsidR="00CA4AFD" w:rsidRPr="00E370AD">
        <w:rPr>
          <w:rFonts w:ascii="BNPP Sans" w:hAnsi="BNPP Sans" w:cs="Calibri"/>
          <w:sz w:val="22"/>
          <w:szCs w:val="22"/>
        </w:rPr>
        <w:t>.</w:t>
      </w:r>
    </w:p>
    <w:p w14:paraId="272E598D" w14:textId="77777777" w:rsidR="00CA4AFD" w:rsidRDefault="00CA4AFD" w:rsidP="00403DB8">
      <w:pPr>
        <w:jc w:val="both"/>
        <w:rPr>
          <w:rFonts w:ascii="BNPP Sans Light" w:hAnsi="BNPP Sans Light" w:cs="Calibri"/>
        </w:rPr>
      </w:pPr>
    </w:p>
    <w:p w14:paraId="76FA4CF3" w14:textId="11CD06BF" w:rsidR="00DC21C3" w:rsidRPr="00E370AD" w:rsidRDefault="00403DB8" w:rsidP="00403DB8">
      <w:pPr>
        <w:jc w:val="both"/>
        <w:rPr>
          <w:rFonts w:ascii="BNPP Sans" w:hAnsi="BNPP Sans" w:cs="Calibri"/>
          <w:sz w:val="22"/>
          <w:szCs w:val="22"/>
        </w:rPr>
      </w:pPr>
      <w:r w:rsidRPr="00E370AD">
        <w:rPr>
          <w:rFonts w:ascii="BNPP Sans" w:hAnsi="BNPP Sans" w:cs="Calibri"/>
          <w:sz w:val="22"/>
          <w:szCs w:val="22"/>
        </w:rPr>
        <w:t xml:space="preserve">Les parties au présent accord s’engagent à </w:t>
      </w:r>
      <w:r w:rsidR="00CA4AFD" w:rsidRPr="00E370AD">
        <w:rPr>
          <w:rFonts w:ascii="BNPP Sans" w:hAnsi="BNPP Sans" w:cs="Calibri"/>
          <w:sz w:val="22"/>
          <w:szCs w:val="22"/>
        </w:rPr>
        <w:t>participer à ce baromètre pour la 1</w:t>
      </w:r>
      <w:r w:rsidR="00CA4AFD" w:rsidRPr="00E370AD">
        <w:rPr>
          <w:rFonts w:ascii="BNPP Sans" w:hAnsi="BNPP Sans" w:cs="Calibri"/>
          <w:sz w:val="22"/>
          <w:szCs w:val="22"/>
          <w:vertAlign w:val="superscript"/>
        </w:rPr>
        <w:t>ère</w:t>
      </w:r>
      <w:r w:rsidR="00CA4AFD" w:rsidRPr="00E370AD">
        <w:rPr>
          <w:rFonts w:ascii="BNPP Sans" w:hAnsi="BNPP Sans" w:cs="Calibri"/>
          <w:sz w:val="22"/>
          <w:szCs w:val="22"/>
        </w:rPr>
        <w:t xml:space="preserve"> fois plus annuellement </w:t>
      </w:r>
      <w:r w:rsidR="00DC21C3" w:rsidRPr="00E370AD">
        <w:rPr>
          <w:rFonts w:ascii="BNPP Sans" w:hAnsi="BNPP Sans" w:cs="Calibri"/>
          <w:sz w:val="22"/>
          <w:szCs w:val="22"/>
        </w:rPr>
        <w:t>dans la durée de l’accord.</w:t>
      </w:r>
    </w:p>
    <w:p w14:paraId="3C0149C4" w14:textId="77777777" w:rsidR="00DC21C3" w:rsidRPr="00E370AD" w:rsidRDefault="00DC21C3" w:rsidP="00403DB8">
      <w:pPr>
        <w:jc w:val="both"/>
        <w:rPr>
          <w:rFonts w:ascii="BNPP Sans" w:hAnsi="BNPP Sans" w:cs="Calibri"/>
          <w:sz w:val="22"/>
          <w:szCs w:val="22"/>
        </w:rPr>
      </w:pPr>
    </w:p>
    <w:p w14:paraId="3987A349" w14:textId="00885A62" w:rsidR="00403DB8" w:rsidRPr="00E370AD" w:rsidRDefault="00403DB8" w:rsidP="00403DB8">
      <w:pPr>
        <w:jc w:val="both"/>
        <w:rPr>
          <w:rFonts w:ascii="BNPP Sans" w:hAnsi="BNPP Sans" w:cs="Calibri"/>
          <w:sz w:val="22"/>
          <w:szCs w:val="22"/>
        </w:rPr>
      </w:pPr>
      <w:r w:rsidRPr="00E370AD">
        <w:rPr>
          <w:rFonts w:ascii="BNPP Sans" w:hAnsi="BNPP Sans" w:cs="Calibri"/>
          <w:sz w:val="22"/>
          <w:szCs w:val="22"/>
        </w:rPr>
        <w:t>La réalisation de ce baromètre et l’exploitation des données s</w:t>
      </w:r>
      <w:r w:rsidR="00DC21C3" w:rsidRPr="00E370AD">
        <w:rPr>
          <w:rFonts w:ascii="BNPP Sans" w:hAnsi="BNPP Sans" w:cs="Calibri"/>
          <w:sz w:val="22"/>
          <w:szCs w:val="22"/>
        </w:rPr>
        <w:t>er</w:t>
      </w:r>
      <w:r w:rsidRPr="00E370AD">
        <w:rPr>
          <w:rFonts w:ascii="BNPP Sans" w:hAnsi="BNPP Sans" w:cs="Calibri"/>
          <w:sz w:val="22"/>
          <w:szCs w:val="22"/>
        </w:rPr>
        <w:t>ont faites dans des conditions préservant la confidentialité et l’objectivité des résultats.</w:t>
      </w:r>
      <w:r w:rsidR="00DC21C3" w:rsidRPr="00E370AD">
        <w:rPr>
          <w:rFonts w:ascii="BNPP Sans" w:hAnsi="BNPP Sans" w:cs="Calibri"/>
          <w:sz w:val="22"/>
          <w:szCs w:val="22"/>
        </w:rPr>
        <w:t xml:space="preserve"> Ils </w:t>
      </w:r>
      <w:r w:rsidR="008F4472" w:rsidRPr="00E370AD">
        <w:rPr>
          <w:rFonts w:ascii="BNPP Sans" w:hAnsi="BNPP Sans" w:cs="Calibri"/>
          <w:sz w:val="22"/>
          <w:szCs w:val="22"/>
        </w:rPr>
        <w:t>s</w:t>
      </w:r>
      <w:r w:rsidR="00DC21C3" w:rsidRPr="00E370AD">
        <w:rPr>
          <w:rFonts w:ascii="BNPP Sans" w:hAnsi="BNPP Sans" w:cs="Calibri"/>
          <w:sz w:val="22"/>
          <w:szCs w:val="22"/>
        </w:rPr>
        <w:t xml:space="preserve">eront partagés </w:t>
      </w:r>
      <w:r w:rsidR="008F4472" w:rsidRPr="00E370AD">
        <w:rPr>
          <w:rFonts w:ascii="BNPP Sans" w:hAnsi="BNPP Sans" w:cs="Calibri"/>
          <w:sz w:val="22"/>
          <w:szCs w:val="22"/>
        </w:rPr>
        <w:t>avec le CSSCT et le CSE, et l’ensemble des salariés.</w:t>
      </w:r>
    </w:p>
    <w:p w14:paraId="238FFBAB" w14:textId="77777777" w:rsidR="00403DB8" w:rsidRPr="00E370AD" w:rsidRDefault="00403DB8" w:rsidP="00403DB8">
      <w:pPr>
        <w:jc w:val="both"/>
        <w:rPr>
          <w:rFonts w:ascii="BNPP Sans" w:hAnsi="BNPP Sans" w:cs="Calibri"/>
          <w:sz w:val="22"/>
          <w:szCs w:val="22"/>
        </w:rPr>
      </w:pPr>
    </w:p>
    <w:p w14:paraId="7D3952FC" w14:textId="77777777" w:rsidR="00403DB8" w:rsidRPr="00E370AD" w:rsidRDefault="00403DB8" w:rsidP="00403DB8">
      <w:pPr>
        <w:jc w:val="both"/>
        <w:rPr>
          <w:rFonts w:ascii="BNPP Sans" w:hAnsi="BNPP Sans" w:cs="Calibri"/>
          <w:sz w:val="22"/>
          <w:szCs w:val="22"/>
        </w:rPr>
      </w:pPr>
      <w:r w:rsidRPr="00E370AD">
        <w:rPr>
          <w:rFonts w:ascii="BNPP Sans" w:hAnsi="BNPP Sans" w:cs="Calibri"/>
          <w:sz w:val="22"/>
          <w:szCs w:val="22"/>
        </w:rPr>
        <w:t xml:space="preserve">Pour favoriser la culture du dialogue et favoriser une véritable démarche QVCT, la Direction encouragera également auprès des managers et des gestionnaires ressources humaines, la restitution des résultats du baromètre annuel QVCT à l’ensemble des équipes et la mise en œuvre de plans d’actions ciblés qui en découlent. </w:t>
      </w:r>
    </w:p>
    <w:p w14:paraId="1B317EC4" w14:textId="77777777" w:rsidR="00403DB8" w:rsidRPr="00657D37" w:rsidRDefault="00403DB8" w:rsidP="00403DB8">
      <w:pPr>
        <w:jc w:val="both"/>
        <w:rPr>
          <w:rFonts w:ascii="BNPP Sans Light" w:hAnsi="BNPP Sans Light" w:cs="Calibri"/>
        </w:rPr>
      </w:pPr>
    </w:p>
    <w:p w14:paraId="54D8EA5C" w14:textId="44A22CEA" w:rsidR="00403DB8" w:rsidRPr="00DA1849" w:rsidRDefault="00027EEC" w:rsidP="00DA1849">
      <w:pPr>
        <w:pStyle w:val="3"/>
        <w:numPr>
          <w:ilvl w:val="0"/>
          <w:numId w:val="0"/>
        </w:numPr>
        <w:rPr>
          <w:rFonts w:ascii="BNPP Sans Light" w:hAnsi="BNPP Sans Light" w:cs="Calibri"/>
          <w:bCs/>
          <w:color w:val="3CB496"/>
          <w:sz w:val="20"/>
          <w:szCs w:val="20"/>
          <w:u w:val="single"/>
        </w:rPr>
      </w:pPr>
      <w:bookmarkStart w:id="9" w:name="_Toc180756670"/>
      <w:r w:rsidRPr="00DA1849">
        <w:rPr>
          <w:rFonts w:ascii="BNPP Sans Light" w:hAnsi="BNPP Sans Light" w:cs="Calibri"/>
          <w:bCs/>
          <w:color w:val="3CB496"/>
          <w:sz w:val="20"/>
          <w:szCs w:val="20"/>
          <w:u w:val="single"/>
        </w:rPr>
        <w:t xml:space="preserve">2.1.2 </w:t>
      </w:r>
      <w:r>
        <w:rPr>
          <w:rFonts w:ascii="BNPP Sans Light" w:hAnsi="BNPP Sans Light" w:cs="Calibri"/>
          <w:bCs/>
          <w:color w:val="3CB496"/>
          <w:sz w:val="20"/>
          <w:szCs w:val="20"/>
          <w:u w:val="single"/>
        </w:rPr>
        <w:t xml:space="preserve">- </w:t>
      </w:r>
      <w:r w:rsidR="00403DB8" w:rsidRPr="00DA1849">
        <w:rPr>
          <w:rFonts w:ascii="BNPP Sans Light" w:hAnsi="BNPP Sans Light" w:cs="Calibri"/>
          <w:bCs/>
          <w:color w:val="3CB496"/>
          <w:sz w:val="20"/>
          <w:szCs w:val="20"/>
          <w:u w:val="single"/>
        </w:rPr>
        <w:t>Les sondages réguliers</w:t>
      </w:r>
      <w:bookmarkEnd w:id="9"/>
      <w:r w:rsidR="00403DB8" w:rsidRPr="00DA1849">
        <w:rPr>
          <w:rFonts w:ascii="BNPP Sans Light" w:hAnsi="BNPP Sans Light" w:cs="Calibri"/>
          <w:bCs/>
          <w:color w:val="3CB496"/>
          <w:sz w:val="20"/>
          <w:szCs w:val="20"/>
          <w:u w:val="single"/>
        </w:rPr>
        <w:t xml:space="preserve"> </w:t>
      </w:r>
    </w:p>
    <w:p w14:paraId="20A3BE5D" w14:textId="77777777" w:rsidR="00403DB8" w:rsidRPr="00657D37" w:rsidRDefault="00403DB8" w:rsidP="00403DB8">
      <w:pPr>
        <w:jc w:val="both"/>
        <w:rPr>
          <w:rFonts w:ascii="BNPP Sans Light" w:hAnsi="BNPP Sans Light" w:cs="Calibri"/>
        </w:rPr>
      </w:pPr>
    </w:p>
    <w:p w14:paraId="27C2678D" w14:textId="3BE03048" w:rsidR="007515D8" w:rsidRPr="00E370AD" w:rsidRDefault="00403DB8" w:rsidP="00403DB8">
      <w:pPr>
        <w:jc w:val="both"/>
        <w:rPr>
          <w:rFonts w:ascii="BNPP Sans" w:hAnsi="BNPP Sans" w:cs="Calibri"/>
          <w:sz w:val="22"/>
          <w:szCs w:val="22"/>
        </w:rPr>
      </w:pPr>
      <w:r w:rsidRPr="00E370AD">
        <w:rPr>
          <w:rFonts w:ascii="BNPP Sans" w:hAnsi="BNPP Sans" w:cs="Calibri"/>
          <w:sz w:val="22"/>
          <w:szCs w:val="22"/>
        </w:rPr>
        <w:t>Depuis 2020, des enquêtes « Puls</w:t>
      </w:r>
      <w:r w:rsidRPr="00E370AD">
        <w:rPr>
          <w:rFonts w:ascii="BNPP Sans" w:hAnsi="BNPP Sans"/>
          <w:sz w:val="22"/>
          <w:szCs w:val="22"/>
        </w:rPr>
        <w:t>e » ont</w:t>
      </w:r>
      <w:r w:rsidRPr="00E370AD">
        <w:rPr>
          <w:rFonts w:ascii="BNPP Sans" w:hAnsi="BNPP Sans" w:cs="Calibri"/>
          <w:sz w:val="22"/>
          <w:szCs w:val="22"/>
        </w:rPr>
        <w:t xml:space="preserve"> été mises en place</w:t>
      </w:r>
      <w:r w:rsidR="007515D8" w:rsidRPr="00E370AD">
        <w:rPr>
          <w:rFonts w:ascii="BNPP Sans" w:hAnsi="BNPP Sans" w:cs="Calibri"/>
          <w:sz w:val="22"/>
          <w:szCs w:val="22"/>
        </w:rPr>
        <w:t xml:space="preserve"> dans</w:t>
      </w:r>
      <w:r w:rsidR="00C60346" w:rsidRPr="00E370AD">
        <w:rPr>
          <w:rFonts w:ascii="BNPP Sans" w:hAnsi="BNPP Sans" w:cs="Calibri"/>
          <w:sz w:val="22"/>
          <w:szCs w:val="22"/>
        </w:rPr>
        <w:t xml:space="preserve"> </w:t>
      </w:r>
      <w:r w:rsidR="007515D8" w:rsidRPr="00E370AD">
        <w:rPr>
          <w:rFonts w:ascii="BNPP Sans" w:hAnsi="BNPP Sans" w:cs="Calibri"/>
          <w:sz w:val="22"/>
          <w:szCs w:val="22"/>
        </w:rPr>
        <w:t>le groupe.</w:t>
      </w:r>
      <w:r w:rsidRPr="00E370AD">
        <w:rPr>
          <w:rFonts w:ascii="BNPP Sans" w:hAnsi="BNPP Sans" w:cs="Calibri"/>
          <w:sz w:val="22"/>
          <w:szCs w:val="22"/>
        </w:rPr>
        <w:t xml:space="preserve">, </w:t>
      </w:r>
      <w:r w:rsidR="007515D8" w:rsidRPr="00E370AD">
        <w:rPr>
          <w:rFonts w:ascii="BNPP Sans" w:hAnsi="BNPP Sans" w:cs="Calibri"/>
          <w:sz w:val="22"/>
          <w:szCs w:val="22"/>
        </w:rPr>
        <w:t>.</w:t>
      </w:r>
    </w:p>
    <w:p w14:paraId="317556DA" w14:textId="77777777" w:rsidR="00403DB8" w:rsidRPr="00E370AD" w:rsidRDefault="00403DB8" w:rsidP="00403DB8">
      <w:pPr>
        <w:jc w:val="both"/>
        <w:rPr>
          <w:rFonts w:ascii="BNPP Sans" w:hAnsi="BNPP Sans" w:cs="Calibri"/>
          <w:sz w:val="22"/>
          <w:szCs w:val="22"/>
        </w:rPr>
      </w:pPr>
    </w:p>
    <w:p w14:paraId="5694B5D7" w14:textId="77777777" w:rsidR="00403DB8" w:rsidRPr="00E370AD" w:rsidRDefault="00403DB8" w:rsidP="00403DB8">
      <w:pPr>
        <w:jc w:val="both"/>
        <w:rPr>
          <w:rFonts w:ascii="BNPP Sans" w:hAnsi="BNPP Sans"/>
          <w:sz w:val="22"/>
          <w:szCs w:val="22"/>
        </w:rPr>
      </w:pPr>
      <w:r w:rsidRPr="00E370AD">
        <w:rPr>
          <w:rFonts w:ascii="BNPP Sans" w:hAnsi="BNPP Sans"/>
          <w:sz w:val="22"/>
          <w:szCs w:val="22"/>
        </w:rPr>
        <w:t xml:space="preserve">Les pulses sont lancés à l’initiative des entités et s’inscrivent dans une réelle proximité pour correspondre aux contextes locaux et prendre en compte les besoins spécifiques des salariés. </w:t>
      </w:r>
    </w:p>
    <w:p w14:paraId="2210CF46" w14:textId="77777777" w:rsidR="00403DB8" w:rsidRPr="00E370AD" w:rsidRDefault="00403DB8" w:rsidP="00403DB8">
      <w:pPr>
        <w:jc w:val="both"/>
        <w:rPr>
          <w:rFonts w:ascii="BNPP Sans" w:hAnsi="BNPP Sans"/>
          <w:sz w:val="22"/>
          <w:szCs w:val="22"/>
        </w:rPr>
      </w:pPr>
      <w:r w:rsidRPr="00E370AD">
        <w:rPr>
          <w:rFonts w:ascii="BNPP Sans" w:hAnsi="BNPP Sans"/>
          <w:sz w:val="22"/>
          <w:szCs w:val="22"/>
        </w:rPr>
        <w:t xml:space="preserve">Ce sont des enquêtes courtes, rapides (dans leur temps de participation et leurs résultats), liées à l’environnement des métiers et des fonctions. </w:t>
      </w:r>
    </w:p>
    <w:p w14:paraId="79EC85EB" w14:textId="77777777" w:rsidR="00403DB8" w:rsidRPr="00E370AD" w:rsidRDefault="00403DB8" w:rsidP="00403DB8">
      <w:pPr>
        <w:jc w:val="both"/>
        <w:rPr>
          <w:rFonts w:ascii="BNPP Sans" w:hAnsi="BNPP Sans"/>
          <w:sz w:val="22"/>
          <w:szCs w:val="22"/>
        </w:rPr>
      </w:pPr>
      <w:r w:rsidRPr="00E370AD">
        <w:rPr>
          <w:rFonts w:ascii="BNPP Sans" w:hAnsi="BNPP Sans"/>
          <w:sz w:val="22"/>
          <w:szCs w:val="22"/>
        </w:rPr>
        <w:t xml:space="preserve">Leur fréquence est généralement d'une à deux par an. Elles ont pour finalité un partage des résultats rapide et réactif et une mise en œuvre d’actions. </w:t>
      </w:r>
    </w:p>
    <w:p w14:paraId="01DA923E" w14:textId="77777777" w:rsidR="00403DB8" w:rsidRPr="00E370AD" w:rsidRDefault="00403DB8" w:rsidP="00403DB8">
      <w:pPr>
        <w:jc w:val="both"/>
        <w:rPr>
          <w:rFonts w:ascii="BNPP Sans" w:hAnsi="BNPP Sans" w:cs="Calibri"/>
          <w:sz w:val="22"/>
          <w:szCs w:val="22"/>
        </w:rPr>
      </w:pPr>
    </w:p>
    <w:p w14:paraId="38C23FA2" w14:textId="56D197E2" w:rsidR="00403DB8" w:rsidRPr="00E370AD" w:rsidRDefault="00403DB8" w:rsidP="00403DB8">
      <w:pPr>
        <w:jc w:val="both"/>
        <w:rPr>
          <w:rFonts w:ascii="BNPP Sans" w:hAnsi="BNPP Sans" w:cs="Calibri"/>
          <w:sz w:val="22"/>
          <w:szCs w:val="22"/>
        </w:rPr>
      </w:pPr>
      <w:r w:rsidRPr="00E370AD">
        <w:rPr>
          <w:rFonts w:ascii="BNPP Sans" w:hAnsi="BNPP Sans"/>
          <w:sz w:val="22"/>
          <w:szCs w:val="22"/>
        </w:rPr>
        <w:t>La stratégie d’écoute des salariés “Voice of Employees” se déploie en parallèle depuis 2022 avec d’autres types d’enquêtes adossées notamment aux parcours RH des salariés dans une préoccupation de répondre à leurs besoins et à leurs attentes. Cette démarche a pour principal objectif d’améliorer l’expérience salariés dans les différentes étapes de son temps professionnel au sein du groupe.</w:t>
      </w:r>
      <w:r w:rsidR="00A22B6F" w:rsidRPr="00E370AD">
        <w:rPr>
          <w:rFonts w:ascii="BNPP Sans" w:hAnsi="BNPP Sans"/>
          <w:sz w:val="22"/>
          <w:szCs w:val="22"/>
        </w:rPr>
        <w:t xml:space="preserve"> (ou Greenworking)</w:t>
      </w:r>
    </w:p>
    <w:p w14:paraId="0F0FF29C" w14:textId="77777777" w:rsidR="00403DB8" w:rsidRPr="00E370AD" w:rsidRDefault="00403DB8" w:rsidP="00403DB8">
      <w:pPr>
        <w:jc w:val="both"/>
        <w:rPr>
          <w:rFonts w:ascii="BNPP Sans" w:hAnsi="BNPP Sans" w:cs="Calibri"/>
          <w:sz w:val="22"/>
          <w:szCs w:val="22"/>
          <w:highlight w:val="yellow"/>
        </w:rPr>
      </w:pPr>
    </w:p>
    <w:p w14:paraId="75FF8AB4" w14:textId="7EEA2630" w:rsidR="00A22B6F" w:rsidRPr="00E370AD" w:rsidRDefault="00A22B6F" w:rsidP="00403DB8">
      <w:pPr>
        <w:jc w:val="both"/>
        <w:rPr>
          <w:rFonts w:ascii="BNPP Sans" w:hAnsi="BNPP Sans" w:cs="Calibri"/>
          <w:sz w:val="22"/>
          <w:szCs w:val="22"/>
          <w:highlight w:val="yellow"/>
        </w:rPr>
      </w:pPr>
      <w:r w:rsidRPr="00027EEC">
        <w:rPr>
          <w:rFonts w:ascii="BNPP Sans" w:hAnsi="BNPP Sans" w:cs="Calibri"/>
          <w:sz w:val="22"/>
          <w:szCs w:val="22"/>
        </w:rPr>
        <w:t xml:space="preserve">Depuis 2024, un sondage </w:t>
      </w:r>
      <w:r w:rsidR="005954BA" w:rsidRPr="00027EEC">
        <w:rPr>
          <w:rFonts w:ascii="BNPP Sans" w:hAnsi="BNPP Sans" w:cs="Calibri"/>
          <w:sz w:val="22"/>
          <w:szCs w:val="22"/>
        </w:rPr>
        <w:t>propre</w:t>
      </w:r>
      <w:r w:rsidRPr="00027EEC">
        <w:rPr>
          <w:rFonts w:ascii="BNPP Sans" w:hAnsi="BNPP Sans" w:cs="Calibri"/>
          <w:sz w:val="22"/>
          <w:szCs w:val="22"/>
        </w:rPr>
        <w:t xml:space="preserve"> à l’UES Icare </w:t>
      </w:r>
      <w:r w:rsidR="005954BA" w:rsidRPr="00027EEC">
        <w:rPr>
          <w:rFonts w:ascii="BNPP Sans" w:hAnsi="BNPP Sans" w:cs="Calibri"/>
          <w:sz w:val="22"/>
          <w:szCs w:val="22"/>
        </w:rPr>
        <w:t xml:space="preserve">ayant pour objectif de recueillir les </w:t>
      </w:r>
      <w:r w:rsidR="00EF1E1B" w:rsidRPr="00027EEC">
        <w:rPr>
          <w:rFonts w:ascii="BNPP Sans" w:hAnsi="BNPP Sans" w:cs="Calibri"/>
          <w:sz w:val="22"/>
          <w:szCs w:val="22"/>
        </w:rPr>
        <w:t>res</w:t>
      </w:r>
      <w:r w:rsidR="00325DBD" w:rsidRPr="00027EEC">
        <w:rPr>
          <w:rFonts w:ascii="BNPP Sans" w:hAnsi="BNPP Sans" w:cs="Calibri"/>
          <w:sz w:val="22"/>
          <w:szCs w:val="22"/>
        </w:rPr>
        <w:t>s</w:t>
      </w:r>
      <w:r w:rsidR="00EF1E1B" w:rsidRPr="00027EEC">
        <w:rPr>
          <w:rFonts w:ascii="BNPP Sans" w:hAnsi="BNPP Sans" w:cs="Calibri"/>
          <w:sz w:val="22"/>
          <w:szCs w:val="22"/>
        </w:rPr>
        <w:t>entis de ses collaborateurs sur l</w:t>
      </w:r>
      <w:r w:rsidR="00325DBD" w:rsidRPr="00027EEC">
        <w:rPr>
          <w:rFonts w:ascii="BNPP Sans" w:hAnsi="BNPP Sans" w:cs="Calibri"/>
          <w:sz w:val="22"/>
          <w:szCs w:val="22"/>
        </w:rPr>
        <w:t>a</w:t>
      </w:r>
      <w:r w:rsidR="00EF1E1B" w:rsidRPr="00027EEC">
        <w:rPr>
          <w:rFonts w:ascii="BNPP Sans" w:hAnsi="BNPP Sans" w:cs="Calibri"/>
          <w:sz w:val="22"/>
          <w:szCs w:val="22"/>
        </w:rPr>
        <w:t xml:space="preserve"> QVCT, le n</w:t>
      </w:r>
      <w:r w:rsidR="00325DBD" w:rsidRPr="00027EEC">
        <w:rPr>
          <w:rFonts w:ascii="BNPP Sans" w:hAnsi="BNPP Sans" w:cs="Calibri"/>
          <w:sz w:val="22"/>
          <w:szCs w:val="22"/>
        </w:rPr>
        <w:t>i</w:t>
      </w:r>
      <w:r w:rsidR="00EF1E1B" w:rsidRPr="00027EEC">
        <w:rPr>
          <w:rFonts w:ascii="BNPP Sans" w:hAnsi="BNPP Sans" w:cs="Calibri"/>
          <w:sz w:val="22"/>
          <w:szCs w:val="22"/>
        </w:rPr>
        <w:t>veau de bien-être</w:t>
      </w:r>
      <w:r w:rsidR="00325DBD" w:rsidRPr="00027EEC">
        <w:rPr>
          <w:rFonts w:ascii="BNPP Sans" w:hAnsi="BNPP Sans" w:cs="Calibri"/>
          <w:sz w:val="22"/>
          <w:szCs w:val="22"/>
        </w:rPr>
        <w:t xml:space="preserve"> </w:t>
      </w:r>
      <w:r w:rsidR="00EF1E1B" w:rsidRPr="00027EEC">
        <w:rPr>
          <w:rFonts w:ascii="BNPP Sans" w:hAnsi="BNPP Sans" w:cs="Calibri"/>
          <w:sz w:val="22"/>
          <w:szCs w:val="22"/>
        </w:rPr>
        <w:t xml:space="preserve">et le moral des </w:t>
      </w:r>
      <w:r w:rsidR="00325DBD" w:rsidRPr="00027EEC">
        <w:rPr>
          <w:rFonts w:ascii="BNPP Sans" w:hAnsi="BNPP Sans" w:cs="Calibri"/>
          <w:sz w:val="22"/>
          <w:szCs w:val="22"/>
        </w:rPr>
        <w:t>équipes</w:t>
      </w:r>
      <w:r w:rsidR="00EF1E1B" w:rsidRPr="00027EEC">
        <w:rPr>
          <w:rFonts w:ascii="BNPP Sans" w:hAnsi="BNPP Sans" w:cs="Calibri"/>
          <w:sz w:val="22"/>
          <w:szCs w:val="22"/>
        </w:rPr>
        <w:t xml:space="preserve"> ains</w:t>
      </w:r>
      <w:r w:rsidR="00325DBD" w:rsidRPr="00027EEC">
        <w:rPr>
          <w:rFonts w:ascii="BNPP Sans" w:hAnsi="BNPP Sans" w:cs="Calibri"/>
          <w:sz w:val="22"/>
          <w:szCs w:val="22"/>
        </w:rPr>
        <w:t>i que des suggestions</w:t>
      </w:r>
      <w:r w:rsidR="005954BA" w:rsidRPr="00027EEC">
        <w:rPr>
          <w:rFonts w:ascii="BNPP Sans" w:hAnsi="BNPP Sans" w:cs="Calibri"/>
          <w:sz w:val="22"/>
          <w:szCs w:val="22"/>
        </w:rPr>
        <w:t xml:space="preserve"> </w:t>
      </w:r>
      <w:r w:rsidR="00A12CAE" w:rsidRPr="00027EEC">
        <w:rPr>
          <w:rFonts w:ascii="BNPP Sans" w:hAnsi="BNPP Sans" w:cs="Calibri"/>
          <w:sz w:val="22"/>
          <w:szCs w:val="22"/>
        </w:rPr>
        <w:t xml:space="preserve">qu’ils peuvent avoir sur ces sujets ; ainsi que d’évaluer le </w:t>
      </w:r>
      <w:r w:rsidR="00297924" w:rsidRPr="00027EEC">
        <w:rPr>
          <w:rFonts w:ascii="BNPP Sans" w:hAnsi="BNPP Sans" w:cs="Calibri"/>
          <w:sz w:val="22"/>
          <w:szCs w:val="22"/>
        </w:rPr>
        <w:t xml:space="preserve">score </w:t>
      </w:r>
      <w:r w:rsidR="00A12CAE" w:rsidRPr="00027EEC">
        <w:rPr>
          <w:rFonts w:ascii="BNPP Sans" w:hAnsi="BNPP Sans" w:cs="Calibri"/>
          <w:sz w:val="22"/>
          <w:szCs w:val="22"/>
        </w:rPr>
        <w:t>NPE (Net Promotor of Employee)</w:t>
      </w:r>
      <w:r w:rsidR="0094706E" w:rsidRPr="00027EEC">
        <w:rPr>
          <w:rFonts w:ascii="BNPP Sans" w:hAnsi="BNPP Sans" w:cs="Calibri"/>
          <w:sz w:val="22"/>
          <w:szCs w:val="22"/>
        </w:rPr>
        <w:t xml:space="preserve"> a été </w:t>
      </w:r>
      <w:r w:rsidR="0094706E" w:rsidRPr="00D16FFC">
        <w:rPr>
          <w:rFonts w:ascii="BNPP Sans" w:hAnsi="BNPP Sans" w:cs="Calibri"/>
          <w:sz w:val="22"/>
          <w:szCs w:val="22"/>
        </w:rPr>
        <w:t>institué.</w:t>
      </w:r>
    </w:p>
    <w:p w14:paraId="2525BF69" w14:textId="77777777" w:rsidR="0094706E" w:rsidRDefault="0094706E" w:rsidP="00403DB8">
      <w:pPr>
        <w:jc w:val="both"/>
        <w:rPr>
          <w:rFonts w:ascii="BNPP Sans Light" w:hAnsi="BNPP Sans Light" w:cs="Calibri"/>
          <w:highlight w:val="yellow"/>
        </w:rPr>
      </w:pPr>
    </w:p>
    <w:p w14:paraId="71DB0C75" w14:textId="7B7BC98C" w:rsidR="00403DB8" w:rsidRPr="00DA1849" w:rsidRDefault="00625D57" w:rsidP="00DA1849">
      <w:pPr>
        <w:pStyle w:val="3"/>
        <w:numPr>
          <w:ilvl w:val="0"/>
          <w:numId w:val="0"/>
        </w:numPr>
        <w:rPr>
          <w:rFonts w:ascii="BNPP Sans Light" w:hAnsi="BNPP Sans Light" w:cs="Calibri"/>
          <w:bCs/>
          <w:color w:val="3CB496"/>
          <w:sz w:val="20"/>
          <w:szCs w:val="20"/>
          <w:u w:val="single"/>
        </w:rPr>
      </w:pPr>
      <w:r w:rsidRPr="00DA1849">
        <w:rPr>
          <w:rFonts w:ascii="BNPP Sans Light" w:hAnsi="BNPP Sans Light" w:cs="Calibri"/>
          <w:bCs/>
          <w:color w:val="3CB496"/>
          <w:sz w:val="20"/>
          <w:szCs w:val="20"/>
          <w:u w:val="single"/>
        </w:rPr>
        <w:t>2.</w:t>
      </w:r>
      <w:r w:rsidR="00403DB8" w:rsidRPr="00DA1849">
        <w:rPr>
          <w:rFonts w:ascii="BNPP Sans Light" w:hAnsi="BNPP Sans Light" w:cs="Calibri"/>
          <w:bCs/>
          <w:color w:val="3CB496"/>
          <w:sz w:val="20"/>
          <w:szCs w:val="20"/>
          <w:u w:val="single"/>
        </w:rPr>
        <w:t>1.3 Les remontées régulières d’acteurs de la QVCT</w:t>
      </w:r>
    </w:p>
    <w:p w14:paraId="7B79D0C6" w14:textId="77777777" w:rsidR="00403DB8" w:rsidRPr="00657D37" w:rsidRDefault="00403DB8" w:rsidP="00403DB8">
      <w:pPr>
        <w:jc w:val="both"/>
        <w:rPr>
          <w:rFonts w:ascii="BNPP Sans Light" w:hAnsi="BNPP Sans Light" w:cs="Calibri"/>
        </w:rPr>
      </w:pPr>
    </w:p>
    <w:p w14:paraId="78690EF5" w14:textId="0DB4A3CA" w:rsidR="00403DB8" w:rsidRPr="00E370AD" w:rsidRDefault="00403DB8" w:rsidP="00403DB8">
      <w:pPr>
        <w:jc w:val="both"/>
        <w:rPr>
          <w:rFonts w:ascii="BNPP Sans" w:hAnsi="BNPP Sans"/>
          <w:sz w:val="22"/>
          <w:szCs w:val="22"/>
        </w:rPr>
      </w:pPr>
      <w:r w:rsidRPr="00E370AD">
        <w:rPr>
          <w:rFonts w:ascii="BNPP Sans" w:hAnsi="BNPP Sans"/>
          <w:sz w:val="22"/>
          <w:szCs w:val="22"/>
        </w:rPr>
        <w:t xml:space="preserve">Les parties </w:t>
      </w:r>
      <w:r w:rsidR="00E86180">
        <w:rPr>
          <w:rFonts w:ascii="BNPP Sans" w:hAnsi="BNPP Sans"/>
          <w:sz w:val="22"/>
          <w:szCs w:val="22"/>
        </w:rPr>
        <w:t>rappellent</w:t>
      </w:r>
      <w:r w:rsidRPr="00E370AD">
        <w:rPr>
          <w:rFonts w:ascii="BNPP Sans" w:hAnsi="BNPP Sans"/>
          <w:sz w:val="22"/>
          <w:szCs w:val="22"/>
        </w:rPr>
        <w:t xml:space="preserve"> l’importance du Document Unique d’Evaluation des Risques Professionnels (DUERP) et du Programme Annuel de Prévention des Risques Professionnels et d’Amélioration des Conditions de Travail (PAPRIPACT) dans la politique de prévention des risques professionnels. </w:t>
      </w:r>
    </w:p>
    <w:p w14:paraId="716FCB68" w14:textId="77777777" w:rsidR="00403DB8" w:rsidRPr="00E370AD" w:rsidRDefault="00403DB8" w:rsidP="00403DB8">
      <w:pPr>
        <w:jc w:val="both"/>
        <w:rPr>
          <w:rFonts w:ascii="BNPP Sans" w:hAnsi="BNPP Sans"/>
          <w:sz w:val="22"/>
          <w:szCs w:val="22"/>
        </w:rPr>
      </w:pPr>
    </w:p>
    <w:p w14:paraId="68DB3F1A" w14:textId="77777777" w:rsidR="00403DB8" w:rsidRPr="00E370AD" w:rsidRDefault="00403DB8" w:rsidP="00403DB8">
      <w:pPr>
        <w:jc w:val="both"/>
        <w:rPr>
          <w:rFonts w:ascii="BNPP Sans" w:hAnsi="BNPP Sans"/>
          <w:sz w:val="22"/>
          <w:szCs w:val="22"/>
        </w:rPr>
      </w:pPr>
      <w:r w:rsidRPr="00E370AD">
        <w:rPr>
          <w:rFonts w:ascii="BNPP Sans" w:hAnsi="BNPP Sans"/>
          <w:sz w:val="22"/>
          <w:szCs w:val="22"/>
        </w:rPr>
        <w:t>Le DUERP reprend notamment les actions mises en œuvre dans le cadre de la prévention des risques professionnels identifiés, y compris les risques psychosociaux.</w:t>
      </w:r>
    </w:p>
    <w:p w14:paraId="3E10BF0F" w14:textId="77777777" w:rsidR="00403DB8" w:rsidRPr="00225A9B" w:rsidRDefault="00403DB8" w:rsidP="00403DB8">
      <w:pPr>
        <w:jc w:val="both"/>
        <w:rPr>
          <w:rFonts w:ascii="BNPP Sans Light" w:hAnsi="BNPP Sans Light"/>
        </w:rPr>
      </w:pPr>
    </w:p>
    <w:p w14:paraId="2BECBCE4" w14:textId="77777777" w:rsidR="00403DB8" w:rsidRPr="00E370AD" w:rsidRDefault="00403DB8" w:rsidP="00403DB8">
      <w:pPr>
        <w:jc w:val="both"/>
        <w:rPr>
          <w:rFonts w:ascii="BNPP Sans" w:hAnsi="BNPP Sans"/>
          <w:sz w:val="22"/>
          <w:szCs w:val="22"/>
        </w:rPr>
      </w:pPr>
      <w:r w:rsidRPr="00E370AD">
        <w:rPr>
          <w:rFonts w:ascii="BNPP Sans" w:hAnsi="BNPP Sans"/>
          <w:sz w:val="22"/>
          <w:szCs w:val="22"/>
        </w:rPr>
        <w:t>L’élaboration du DUERP en tenant compte des spécificités locales au sein des unités de travail s’inscrit dans une approche collective de la prévention des risques professionnels, dans le cadre du dialogue social, même si le choix des mesures de prévention, du plan d’actions et de la démarche dans sa globalité relève de la responsabilité de l’employeur.</w:t>
      </w:r>
    </w:p>
    <w:p w14:paraId="341738FE" w14:textId="77777777" w:rsidR="00403DB8" w:rsidRDefault="00403DB8" w:rsidP="00403DB8">
      <w:pPr>
        <w:jc w:val="both"/>
        <w:rPr>
          <w:rFonts w:ascii="BNPP Sans Light" w:hAnsi="BNPP Sans Light" w:cs="Calibri"/>
          <w:highlight w:val="yellow"/>
        </w:rPr>
      </w:pPr>
    </w:p>
    <w:p w14:paraId="3102A0FA" w14:textId="33601164" w:rsidR="00403DB8" w:rsidRPr="00DA1849" w:rsidRDefault="00403DB8" w:rsidP="00DA1849">
      <w:pPr>
        <w:jc w:val="both"/>
        <w:outlineLvl w:val="2"/>
        <w:rPr>
          <w:rFonts w:ascii="BNPP Sans Light" w:hAnsi="BNPP Sans Light" w:cs="Arial"/>
          <w:b/>
          <w:bCs/>
          <w:snapToGrid w:val="0"/>
          <w:color w:val="3CB496"/>
          <w:sz w:val="22"/>
          <w:szCs w:val="22"/>
        </w:rPr>
      </w:pPr>
      <w:bookmarkStart w:id="10" w:name="_Toc180756671"/>
      <w:r w:rsidRPr="00DA1849">
        <w:rPr>
          <w:rFonts w:ascii="BNPP Sans Light" w:hAnsi="BNPP Sans Light" w:cs="Arial"/>
          <w:b/>
          <w:bCs/>
          <w:snapToGrid w:val="0"/>
          <w:color w:val="3CB496"/>
          <w:sz w:val="22"/>
          <w:szCs w:val="22"/>
        </w:rPr>
        <w:t>ARTICLE 2</w:t>
      </w:r>
      <w:r w:rsidR="00625D57" w:rsidRPr="00DA1849">
        <w:rPr>
          <w:rFonts w:ascii="BNPP Sans Light" w:hAnsi="BNPP Sans Light" w:cs="Arial"/>
          <w:b/>
          <w:bCs/>
          <w:snapToGrid w:val="0"/>
          <w:color w:val="3CB496"/>
          <w:sz w:val="22"/>
          <w:szCs w:val="22"/>
        </w:rPr>
        <w:t>.2</w:t>
      </w:r>
      <w:r w:rsidRPr="00DA1849">
        <w:rPr>
          <w:rFonts w:ascii="BNPP Sans Light" w:hAnsi="BNPP Sans Light" w:cs="Arial"/>
          <w:b/>
          <w:bCs/>
          <w:snapToGrid w:val="0"/>
          <w:color w:val="3CB496"/>
          <w:sz w:val="22"/>
          <w:szCs w:val="22"/>
        </w:rPr>
        <w:t xml:space="preserve"> : INSTAURER UN DIALOGUE CONTINU AUTOUR DE LA QVCT</w:t>
      </w:r>
      <w:bookmarkEnd w:id="10"/>
      <w:r w:rsidRPr="00DA1849">
        <w:rPr>
          <w:rFonts w:ascii="BNPP Sans Light" w:hAnsi="BNPP Sans Light" w:cs="Arial"/>
          <w:b/>
          <w:bCs/>
          <w:snapToGrid w:val="0"/>
          <w:color w:val="3CB496"/>
          <w:sz w:val="22"/>
          <w:szCs w:val="22"/>
        </w:rPr>
        <w:t xml:space="preserve"> </w:t>
      </w:r>
    </w:p>
    <w:p w14:paraId="4CE65190" w14:textId="77777777" w:rsidR="00403DB8" w:rsidRPr="00657D37" w:rsidRDefault="00403DB8" w:rsidP="00403DB8">
      <w:pPr>
        <w:jc w:val="both"/>
        <w:rPr>
          <w:rFonts w:ascii="BNPP Sans Light" w:hAnsi="BNPP Sans Light" w:cs="Calibri"/>
          <w:u w:val="single"/>
        </w:rPr>
      </w:pPr>
    </w:p>
    <w:p w14:paraId="3AD3EABD" w14:textId="77777777" w:rsidR="00403DB8" w:rsidRPr="00E370AD" w:rsidRDefault="00403DB8" w:rsidP="00403DB8">
      <w:pPr>
        <w:jc w:val="both"/>
        <w:rPr>
          <w:rFonts w:ascii="BNPP Sans" w:hAnsi="BNPP Sans" w:cs="Calibri"/>
          <w:sz w:val="22"/>
          <w:szCs w:val="22"/>
        </w:rPr>
      </w:pPr>
      <w:r w:rsidRPr="00E370AD">
        <w:rPr>
          <w:rFonts w:ascii="BNPP Sans" w:hAnsi="BNPP Sans" w:cs="Calibri"/>
          <w:sz w:val="22"/>
          <w:szCs w:val="22"/>
        </w:rPr>
        <w:lastRenderedPageBreak/>
        <w:t xml:space="preserve">L’accord sur le dialogue social et les instances représentatives du personnel de BNP PARIBAS SA définit un socle à l’intérieur duquel les parties expriment leur volonté de poursuivre à enrichir le contenu des échanges entre la direction de l’entreprise et les représentants du personnel. </w:t>
      </w:r>
    </w:p>
    <w:p w14:paraId="6EE11DF0" w14:textId="77777777" w:rsidR="00403DB8" w:rsidRPr="00E370AD" w:rsidRDefault="00403DB8" w:rsidP="00403DB8">
      <w:pPr>
        <w:jc w:val="both"/>
        <w:rPr>
          <w:rFonts w:ascii="BNPP Sans" w:hAnsi="BNPP Sans" w:cs="Calibri"/>
          <w:sz w:val="22"/>
          <w:szCs w:val="22"/>
        </w:rPr>
      </w:pPr>
    </w:p>
    <w:p w14:paraId="4D4672C1" w14:textId="77777777" w:rsidR="00403DB8" w:rsidRPr="00E370AD" w:rsidRDefault="00403DB8" w:rsidP="00403DB8">
      <w:pPr>
        <w:jc w:val="both"/>
        <w:rPr>
          <w:rFonts w:ascii="BNPP Sans" w:hAnsi="BNPP Sans" w:cs="Calibri"/>
          <w:sz w:val="22"/>
          <w:szCs w:val="22"/>
        </w:rPr>
      </w:pPr>
      <w:r w:rsidRPr="00E370AD">
        <w:rPr>
          <w:rFonts w:ascii="BNPP Sans" w:hAnsi="BNPP Sans" w:cs="Calibri"/>
          <w:sz w:val="22"/>
          <w:szCs w:val="22"/>
        </w:rPr>
        <w:t>Ainsi, il est convenu que la recherche d’amélioration de la QVCT implique que lors de tout projet d’ampleur impactant de manière significative les conditions de travail, et dans le cadre des analyses d’impacts humains, l’entreprise veille à :</w:t>
      </w:r>
    </w:p>
    <w:p w14:paraId="22AD259D" w14:textId="77777777" w:rsidR="00403DB8" w:rsidRPr="00E370AD" w:rsidRDefault="00403DB8" w:rsidP="00403DB8">
      <w:pPr>
        <w:jc w:val="both"/>
        <w:rPr>
          <w:rFonts w:ascii="BNPP Sans" w:hAnsi="BNPP Sans" w:cs="Calibri"/>
          <w:sz w:val="22"/>
          <w:szCs w:val="22"/>
        </w:rPr>
      </w:pPr>
    </w:p>
    <w:p w14:paraId="6788C728" w14:textId="77777777" w:rsidR="00403DB8" w:rsidRPr="00E370AD" w:rsidRDefault="00403DB8" w:rsidP="003B3449">
      <w:pPr>
        <w:pStyle w:val="a6"/>
        <w:numPr>
          <w:ilvl w:val="0"/>
          <w:numId w:val="3"/>
        </w:numPr>
        <w:jc w:val="both"/>
        <w:rPr>
          <w:rFonts w:ascii="BNPP Sans" w:hAnsi="BNPP Sans" w:cs="Calibri"/>
          <w:sz w:val="22"/>
          <w:szCs w:val="22"/>
        </w:rPr>
      </w:pPr>
      <w:r w:rsidRPr="00E370AD">
        <w:rPr>
          <w:rFonts w:ascii="BNPP Sans" w:hAnsi="BNPP Sans" w:cs="Calibri"/>
          <w:sz w:val="22"/>
          <w:szCs w:val="22"/>
        </w:rPr>
        <w:t>privilégier le recours à des phases de test / pilote</w:t>
      </w:r>
      <w:r w:rsidRPr="00E370AD">
        <w:rPr>
          <w:rStyle w:val="af"/>
          <w:rFonts w:ascii="BNPP Sans" w:hAnsi="BNPP Sans" w:cs="Calibri"/>
          <w:sz w:val="22"/>
          <w:szCs w:val="22"/>
        </w:rPr>
        <w:footnoteReference w:id="2"/>
      </w:r>
      <w:r w:rsidRPr="00E370AD">
        <w:rPr>
          <w:rFonts w:ascii="BNPP Sans" w:hAnsi="BNPP Sans" w:cs="Calibri"/>
          <w:sz w:val="22"/>
          <w:szCs w:val="22"/>
        </w:rPr>
        <w:t xml:space="preserve"> pour détecter le plus en amont possible les irritants éventuels, les sujets qui n’auraient pas été identifiés et travailler à leur résolution,</w:t>
      </w:r>
    </w:p>
    <w:p w14:paraId="054D428B" w14:textId="77777777" w:rsidR="00403DB8" w:rsidRPr="00E370AD" w:rsidRDefault="00403DB8" w:rsidP="003B3449">
      <w:pPr>
        <w:pStyle w:val="a6"/>
        <w:numPr>
          <w:ilvl w:val="0"/>
          <w:numId w:val="3"/>
        </w:numPr>
        <w:jc w:val="both"/>
        <w:rPr>
          <w:rFonts w:ascii="BNPP Sans" w:hAnsi="BNPP Sans" w:cs="Calibri"/>
          <w:sz w:val="22"/>
          <w:szCs w:val="22"/>
        </w:rPr>
      </w:pPr>
      <w:r w:rsidRPr="00E370AD">
        <w:rPr>
          <w:rFonts w:ascii="BNPP Sans" w:hAnsi="BNPP Sans" w:cs="Calibri"/>
          <w:sz w:val="22"/>
          <w:szCs w:val="22"/>
        </w:rPr>
        <w:t>présenter ou rappeler, dans le cadre de la procédure de consultation des instances représentatives compétentes, le rôle, le positionnement, l’accompagnement spécifique des populations les plus impactées,</w:t>
      </w:r>
    </w:p>
    <w:p w14:paraId="7FFE8F61" w14:textId="12E00DDC" w:rsidR="00403DB8" w:rsidRPr="00E370AD" w:rsidRDefault="00403DB8" w:rsidP="003B3449">
      <w:pPr>
        <w:pStyle w:val="a6"/>
        <w:numPr>
          <w:ilvl w:val="0"/>
          <w:numId w:val="3"/>
        </w:numPr>
        <w:jc w:val="both"/>
        <w:rPr>
          <w:rFonts w:ascii="BNPP Sans" w:hAnsi="BNPP Sans" w:cs="Calibri"/>
          <w:sz w:val="22"/>
          <w:szCs w:val="22"/>
        </w:rPr>
      </w:pPr>
      <w:r w:rsidRPr="00E370AD">
        <w:rPr>
          <w:rFonts w:ascii="BNPP Sans" w:hAnsi="BNPP Sans" w:cs="Calibri"/>
          <w:sz w:val="22"/>
          <w:szCs w:val="22"/>
        </w:rPr>
        <w:t xml:space="preserve">appréhender les impacts éventuels </w:t>
      </w:r>
      <w:r w:rsidR="00A30BA4" w:rsidRPr="00E370AD">
        <w:rPr>
          <w:rFonts w:ascii="BNPP Sans" w:hAnsi="BNPP Sans" w:cs="Calibri"/>
          <w:sz w:val="22"/>
          <w:szCs w:val="22"/>
        </w:rPr>
        <w:t>en termes de</w:t>
      </w:r>
      <w:r w:rsidRPr="00E370AD">
        <w:rPr>
          <w:rFonts w:ascii="BNPP Sans" w:hAnsi="BNPP Sans" w:cs="Calibri"/>
          <w:sz w:val="22"/>
          <w:szCs w:val="22"/>
        </w:rPr>
        <w:t xml:space="preserve"> charge de travail,</w:t>
      </w:r>
    </w:p>
    <w:p w14:paraId="63CF87FA" w14:textId="77777777" w:rsidR="00403DB8" w:rsidRPr="00E370AD" w:rsidRDefault="00403DB8" w:rsidP="003B3449">
      <w:pPr>
        <w:pStyle w:val="a6"/>
        <w:numPr>
          <w:ilvl w:val="0"/>
          <w:numId w:val="3"/>
        </w:numPr>
        <w:jc w:val="both"/>
        <w:rPr>
          <w:rFonts w:ascii="BNPP Sans" w:hAnsi="BNPP Sans" w:cs="Calibri"/>
          <w:sz w:val="22"/>
          <w:szCs w:val="22"/>
        </w:rPr>
      </w:pPr>
      <w:r w:rsidRPr="00E370AD">
        <w:rPr>
          <w:rFonts w:ascii="BNPP Sans" w:hAnsi="BNPP Sans" w:cs="Calibri"/>
          <w:sz w:val="22"/>
          <w:szCs w:val="22"/>
        </w:rPr>
        <w:t xml:space="preserve">prévoir des mesures collectives et le cas échéant individuelles d’accompagnement au changement. </w:t>
      </w:r>
    </w:p>
    <w:p w14:paraId="2BA078E2" w14:textId="77777777" w:rsidR="00403DB8" w:rsidRPr="00E370AD" w:rsidRDefault="00403DB8" w:rsidP="00403DB8">
      <w:pPr>
        <w:jc w:val="both"/>
        <w:rPr>
          <w:rFonts w:ascii="BNPP Sans" w:hAnsi="BNPP Sans" w:cs="Calibri"/>
          <w:sz w:val="22"/>
          <w:szCs w:val="22"/>
        </w:rPr>
      </w:pPr>
    </w:p>
    <w:p w14:paraId="464A41A1" w14:textId="77777777" w:rsidR="00403DB8" w:rsidRPr="00E370AD" w:rsidRDefault="00403DB8" w:rsidP="00403DB8">
      <w:pPr>
        <w:jc w:val="both"/>
        <w:rPr>
          <w:rFonts w:ascii="BNPP Sans" w:hAnsi="BNPP Sans" w:cs="Calibri"/>
          <w:sz w:val="22"/>
          <w:szCs w:val="22"/>
        </w:rPr>
      </w:pPr>
      <w:r w:rsidRPr="00E370AD">
        <w:rPr>
          <w:rFonts w:ascii="BNPP Sans" w:hAnsi="BNPP Sans" w:cs="Calibri"/>
          <w:sz w:val="22"/>
          <w:szCs w:val="22"/>
        </w:rPr>
        <w:t xml:space="preserve">Le dialogue et la communication sont particulièrement importants dans les périodes de transformation. Dans un souci de respect des personnes, de clarté des messages, d’efficacité de la conduite du changement, la communication ne doit pas être trop tardive. Une communication répondant à la légitime attente des salariés quant aux impacts des projets les concernant est nécessaire. </w:t>
      </w:r>
    </w:p>
    <w:p w14:paraId="29C49AED" w14:textId="77777777" w:rsidR="00403DB8" w:rsidRPr="00E370AD" w:rsidRDefault="00403DB8" w:rsidP="00403DB8">
      <w:pPr>
        <w:jc w:val="both"/>
        <w:rPr>
          <w:rFonts w:ascii="BNPP Sans" w:hAnsi="BNPP Sans" w:cs="Calibri"/>
          <w:sz w:val="22"/>
          <w:szCs w:val="22"/>
        </w:rPr>
      </w:pPr>
    </w:p>
    <w:p w14:paraId="76783CFA" w14:textId="77777777" w:rsidR="00403DB8" w:rsidRPr="00E370AD" w:rsidRDefault="00403DB8" w:rsidP="00403DB8">
      <w:pPr>
        <w:jc w:val="both"/>
        <w:rPr>
          <w:rFonts w:ascii="BNPP Sans" w:hAnsi="BNPP Sans" w:cs="Calibri"/>
          <w:sz w:val="22"/>
          <w:szCs w:val="22"/>
        </w:rPr>
      </w:pPr>
      <w:r w:rsidRPr="00E370AD">
        <w:rPr>
          <w:rFonts w:ascii="BNPP Sans" w:hAnsi="BNPP Sans" w:cs="Calibri"/>
          <w:sz w:val="22"/>
          <w:szCs w:val="22"/>
        </w:rPr>
        <w:t xml:space="preserve">Aussi, il est convenu que des actions d’information sur les projets peuvent être organisées en parallèle de la procédure d’information-consultation des instances représentatives du personnel, dans le strict respect réciproque de cette procédure et de son contenu. </w:t>
      </w:r>
    </w:p>
    <w:p w14:paraId="7DC83C93" w14:textId="77777777" w:rsidR="00403DB8" w:rsidRPr="00E370AD" w:rsidRDefault="00403DB8" w:rsidP="00403DB8">
      <w:pPr>
        <w:jc w:val="both"/>
        <w:rPr>
          <w:rFonts w:ascii="BNPP Sans" w:hAnsi="BNPP Sans" w:cs="Calibri"/>
          <w:sz w:val="22"/>
          <w:szCs w:val="22"/>
        </w:rPr>
      </w:pPr>
    </w:p>
    <w:p w14:paraId="05C8DA0D" w14:textId="77777777" w:rsidR="00403DB8" w:rsidRPr="00E370AD" w:rsidRDefault="00403DB8" w:rsidP="00403DB8">
      <w:pPr>
        <w:jc w:val="both"/>
        <w:rPr>
          <w:rFonts w:ascii="BNPP Sans" w:hAnsi="BNPP Sans" w:cs="Calibri"/>
          <w:sz w:val="22"/>
          <w:szCs w:val="22"/>
        </w:rPr>
      </w:pPr>
      <w:r w:rsidRPr="00E370AD">
        <w:rPr>
          <w:rFonts w:ascii="BNPP Sans" w:hAnsi="BNPP Sans" w:cs="Calibri"/>
          <w:sz w:val="22"/>
          <w:szCs w:val="22"/>
        </w:rPr>
        <w:t>Ces actions peuvent faire l’objet d’un dispositif de communication spécifique adapté si besoin en fonction des populations (RH, managers, salariés) afin que chacun puisse appréhender le projet envisagé (information managériale, page Echonet, vidéo, foire aux questions, …).</w:t>
      </w:r>
    </w:p>
    <w:p w14:paraId="0561E7F0" w14:textId="77777777" w:rsidR="00403DB8" w:rsidRPr="00E370AD" w:rsidRDefault="00403DB8" w:rsidP="00403DB8">
      <w:pPr>
        <w:jc w:val="both"/>
        <w:rPr>
          <w:rFonts w:ascii="BNPP Sans" w:hAnsi="BNPP Sans" w:cs="Calibri"/>
          <w:sz w:val="22"/>
          <w:szCs w:val="22"/>
        </w:rPr>
      </w:pPr>
    </w:p>
    <w:p w14:paraId="180B930B" w14:textId="77777777" w:rsidR="00403DB8" w:rsidRPr="00E370AD" w:rsidRDefault="00403DB8" w:rsidP="00403DB8">
      <w:pPr>
        <w:jc w:val="both"/>
        <w:rPr>
          <w:rFonts w:ascii="BNPP Sans" w:hAnsi="BNPP Sans" w:cs="Calibri"/>
          <w:sz w:val="22"/>
          <w:szCs w:val="22"/>
        </w:rPr>
      </w:pPr>
      <w:r w:rsidRPr="00E370AD">
        <w:rPr>
          <w:rFonts w:ascii="BNPP Sans" w:hAnsi="BNPP Sans" w:cs="Calibri"/>
          <w:sz w:val="22"/>
          <w:szCs w:val="22"/>
        </w:rPr>
        <w:t xml:space="preserve">Il est convenu également que les projets nécessitant des changements dans l’organisation du travail doivent donner lieu, si nécessaire, à un accompagnement individuel et/ou collectif des salariés concernés. </w:t>
      </w:r>
    </w:p>
    <w:p w14:paraId="0F14D0F6" w14:textId="77777777" w:rsidR="00403DB8" w:rsidRPr="00E370AD" w:rsidRDefault="00403DB8" w:rsidP="00403DB8">
      <w:pPr>
        <w:jc w:val="both"/>
        <w:rPr>
          <w:rFonts w:ascii="BNPP Sans" w:hAnsi="BNPP Sans" w:cs="Calibri"/>
          <w:sz w:val="22"/>
          <w:szCs w:val="22"/>
        </w:rPr>
      </w:pPr>
      <w:r w:rsidRPr="00E370AD">
        <w:rPr>
          <w:rFonts w:ascii="BNPP Sans" w:hAnsi="BNPP Sans" w:cs="Calibri"/>
          <w:sz w:val="22"/>
          <w:szCs w:val="22"/>
        </w:rPr>
        <w:t xml:space="preserve">Chaque salarié ou équipe concerné est ainsi informé par son manager (voire par le manager accueillant) de l’impact des changements dans l’organisation du travail et sur le périmètre de responsabilité. Des actions de préparation et d’accompagnement (formation, mise en situation, …) peuvent être proposées. </w:t>
      </w:r>
    </w:p>
    <w:p w14:paraId="2CA1172E" w14:textId="77777777" w:rsidR="00403DB8" w:rsidRPr="00E370AD" w:rsidRDefault="00403DB8" w:rsidP="00403DB8">
      <w:pPr>
        <w:jc w:val="both"/>
        <w:rPr>
          <w:rFonts w:ascii="BNPP Sans" w:hAnsi="BNPP Sans" w:cs="Calibri"/>
          <w:sz w:val="22"/>
          <w:szCs w:val="22"/>
          <w:highlight w:val="yellow"/>
        </w:rPr>
      </w:pPr>
    </w:p>
    <w:p w14:paraId="3B0300D3" w14:textId="77777777" w:rsidR="00403DB8" w:rsidRPr="00E370AD" w:rsidRDefault="00403DB8" w:rsidP="00403DB8">
      <w:pPr>
        <w:jc w:val="both"/>
        <w:rPr>
          <w:rFonts w:ascii="BNPP Sans" w:hAnsi="BNPP Sans" w:cs="Calibri"/>
          <w:sz w:val="22"/>
          <w:szCs w:val="22"/>
        </w:rPr>
      </w:pPr>
      <w:r w:rsidRPr="00E370AD">
        <w:rPr>
          <w:rFonts w:ascii="BNPP Sans" w:hAnsi="BNPP Sans" w:cs="Calibri"/>
          <w:sz w:val="22"/>
          <w:szCs w:val="22"/>
        </w:rPr>
        <w:t>Après quelques mois dans le poste, le manager pourra réaliser un point formalisé pour confirmer l’appropriation du projet. A l’initiative du salarié ou de son manager, un entretien pourra être organisé avec le gestionnaire de carrière.</w:t>
      </w:r>
    </w:p>
    <w:p w14:paraId="7D437292" w14:textId="77777777" w:rsidR="00403DB8" w:rsidRPr="00E370AD" w:rsidRDefault="00403DB8" w:rsidP="00403DB8">
      <w:pPr>
        <w:jc w:val="both"/>
        <w:rPr>
          <w:rFonts w:ascii="BNPP Sans" w:hAnsi="BNPP Sans" w:cs="Calibri"/>
          <w:sz w:val="22"/>
          <w:szCs w:val="22"/>
        </w:rPr>
      </w:pPr>
    </w:p>
    <w:p w14:paraId="1F8F35AA" w14:textId="77777777" w:rsidR="00403DB8" w:rsidRPr="00E370AD" w:rsidRDefault="00403DB8" w:rsidP="00403DB8">
      <w:pPr>
        <w:jc w:val="both"/>
        <w:rPr>
          <w:rFonts w:ascii="BNPP Sans" w:hAnsi="BNPP Sans" w:cs="Calibri"/>
          <w:sz w:val="22"/>
          <w:szCs w:val="22"/>
        </w:rPr>
      </w:pPr>
      <w:r w:rsidRPr="00E370AD">
        <w:rPr>
          <w:rFonts w:ascii="BNPP Sans" w:hAnsi="BNPP Sans" w:cs="Calibri"/>
          <w:sz w:val="22"/>
          <w:szCs w:val="22"/>
        </w:rPr>
        <w:t>Au-delà des procédures légales de consultation, les parties signataires de l’accord expriment la volonté commune de poursuivre les actions suivantes :</w:t>
      </w:r>
    </w:p>
    <w:p w14:paraId="540A8084" w14:textId="77777777" w:rsidR="00403DB8" w:rsidRPr="00E370AD" w:rsidRDefault="00403DB8" w:rsidP="00403DB8">
      <w:pPr>
        <w:jc w:val="both"/>
        <w:rPr>
          <w:rFonts w:ascii="BNPP Sans" w:hAnsi="BNPP Sans" w:cs="Calibri"/>
          <w:sz w:val="22"/>
          <w:szCs w:val="22"/>
        </w:rPr>
      </w:pPr>
    </w:p>
    <w:p w14:paraId="31F125EA" w14:textId="77777777" w:rsidR="00403DB8" w:rsidRPr="00E370AD" w:rsidRDefault="00403DB8" w:rsidP="003B3449">
      <w:pPr>
        <w:pStyle w:val="a6"/>
        <w:numPr>
          <w:ilvl w:val="0"/>
          <w:numId w:val="15"/>
        </w:numPr>
        <w:jc w:val="both"/>
        <w:rPr>
          <w:rFonts w:ascii="BNPP Sans" w:hAnsi="BNPP Sans" w:cs="Calibri"/>
          <w:sz w:val="22"/>
          <w:szCs w:val="22"/>
        </w:rPr>
      </w:pPr>
      <w:r w:rsidRPr="00E370AD">
        <w:rPr>
          <w:rFonts w:ascii="BNPP Sans" w:hAnsi="BNPP Sans" w:cs="Calibri"/>
          <w:sz w:val="22"/>
          <w:szCs w:val="22"/>
        </w:rPr>
        <w:t xml:space="preserve">le partage d’informations volontaires et régulières relatives aux actualités de l’entreprises et de ses différents métiers en favorisant l’intervention des responsables métiers et/ou de projets en Comité Social et Economique. Cette pratique du dialogue social permet d’éclairer </w:t>
      </w:r>
      <w:r w:rsidRPr="00E370AD">
        <w:rPr>
          <w:rFonts w:ascii="BNPP Sans" w:hAnsi="BNPP Sans" w:cs="Calibri"/>
          <w:sz w:val="22"/>
          <w:szCs w:val="22"/>
        </w:rPr>
        <w:lastRenderedPageBreak/>
        <w:t>et d’enrichir les échanges entre la Direction et les représentants du personnel au plus proche du terrain,</w:t>
      </w:r>
    </w:p>
    <w:p w14:paraId="0B48534F" w14:textId="77777777" w:rsidR="00403DB8" w:rsidRPr="00E370AD" w:rsidRDefault="00403DB8" w:rsidP="003B3449">
      <w:pPr>
        <w:pStyle w:val="a6"/>
        <w:numPr>
          <w:ilvl w:val="0"/>
          <w:numId w:val="15"/>
        </w:numPr>
        <w:jc w:val="both"/>
        <w:rPr>
          <w:rFonts w:ascii="BNPP Sans" w:hAnsi="BNPP Sans" w:cs="Calibri"/>
          <w:sz w:val="22"/>
          <w:szCs w:val="22"/>
        </w:rPr>
      </w:pPr>
      <w:r w:rsidRPr="00E370AD">
        <w:rPr>
          <w:rFonts w:ascii="BNPP Sans" w:hAnsi="BNPP Sans" w:cs="Calibri"/>
          <w:sz w:val="22"/>
          <w:szCs w:val="22"/>
        </w:rPr>
        <w:t>la sensibilisation des représentants du personnel aux enjeux et évolutions des méthodes de travail à l’instar de ce qui a été fait sur les thématiques de la RSE et de l’Agile.</w:t>
      </w:r>
    </w:p>
    <w:p w14:paraId="0FDBD6F3" w14:textId="77777777" w:rsidR="00403DB8" w:rsidRPr="00657D37" w:rsidRDefault="00403DB8" w:rsidP="00403DB8">
      <w:pPr>
        <w:jc w:val="both"/>
        <w:rPr>
          <w:rFonts w:ascii="BNPP Sans Light" w:hAnsi="BNPP Sans Light" w:cs="Calibri"/>
          <w:u w:val="single"/>
        </w:rPr>
      </w:pPr>
    </w:p>
    <w:p w14:paraId="7FD1DCCC" w14:textId="1B558A36" w:rsidR="00403DB8" w:rsidRPr="00DA1849" w:rsidRDefault="00403DB8" w:rsidP="00DA1849">
      <w:pPr>
        <w:jc w:val="both"/>
        <w:outlineLvl w:val="2"/>
        <w:rPr>
          <w:rFonts w:ascii="BNPP Sans Light" w:hAnsi="BNPP Sans Light" w:cs="Arial"/>
          <w:b/>
          <w:bCs/>
          <w:snapToGrid w:val="0"/>
          <w:color w:val="3CB496"/>
          <w:sz w:val="22"/>
          <w:szCs w:val="22"/>
        </w:rPr>
      </w:pPr>
      <w:bookmarkStart w:id="11" w:name="_Toc180756674"/>
      <w:r w:rsidRPr="00DA1849">
        <w:rPr>
          <w:rFonts w:ascii="BNPP Sans Light" w:hAnsi="BNPP Sans Light" w:cs="Arial"/>
          <w:b/>
          <w:bCs/>
          <w:snapToGrid w:val="0"/>
          <w:color w:val="3CB496"/>
          <w:sz w:val="22"/>
          <w:szCs w:val="22"/>
        </w:rPr>
        <w:t xml:space="preserve">ARTICLE </w:t>
      </w:r>
      <w:r w:rsidR="00625D57" w:rsidRPr="00DA1849">
        <w:rPr>
          <w:rFonts w:ascii="BNPP Sans Light" w:hAnsi="BNPP Sans Light" w:cs="Arial"/>
          <w:b/>
          <w:bCs/>
          <w:snapToGrid w:val="0"/>
          <w:color w:val="3CB496"/>
          <w:sz w:val="22"/>
          <w:szCs w:val="22"/>
        </w:rPr>
        <w:t>2.</w:t>
      </w:r>
      <w:r w:rsidRPr="00DA1849">
        <w:rPr>
          <w:rFonts w:ascii="BNPP Sans Light" w:hAnsi="BNPP Sans Light" w:cs="Arial"/>
          <w:b/>
          <w:bCs/>
          <w:snapToGrid w:val="0"/>
          <w:color w:val="3CB496"/>
          <w:sz w:val="22"/>
          <w:szCs w:val="22"/>
        </w:rPr>
        <w:t>3 : FAVORISER LES ECHANGES COLLECTIFS ET INDIVIDUELS AUTOUR DU TRAVAIL ET DE SA REALISATION</w:t>
      </w:r>
      <w:bookmarkEnd w:id="11"/>
    </w:p>
    <w:p w14:paraId="31108AFA" w14:textId="77777777" w:rsidR="00403DB8" w:rsidRPr="00657D37" w:rsidRDefault="00403DB8" w:rsidP="00403DB8">
      <w:pPr>
        <w:jc w:val="both"/>
        <w:textAlignment w:val="center"/>
        <w:rPr>
          <w:rFonts w:ascii="BNPP Sans Light" w:hAnsi="BNPP Sans Light" w:cs="Calibri"/>
        </w:rPr>
      </w:pPr>
    </w:p>
    <w:p w14:paraId="62B05EE0" w14:textId="77777777" w:rsidR="00403DB8" w:rsidRPr="00E370AD" w:rsidRDefault="00403DB8" w:rsidP="00403DB8">
      <w:pPr>
        <w:jc w:val="both"/>
        <w:rPr>
          <w:rFonts w:ascii="BNPP Sans" w:hAnsi="BNPP Sans" w:cs="Calibri"/>
          <w:sz w:val="22"/>
          <w:szCs w:val="22"/>
        </w:rPr>
      </w:pPr>
      <w:r w:rsidRPr="00E370AD">
        <w:rPr>
          <w:rFonts w:ascii="BNPP Sans" w:hAnsi="BNPP Sans" w:cs="Calibri"/>
          <w:sz w:val="22"/>
          <w:szCs w:val="22"/>
        </w:rPr>
        <w:t xml:space="preserve">La capacité des salariés à pouvoir s’exprimer sur ses conditions de travail est une composante essentielle de la qualité de vie et des conditions de travail. En effet, cette expression contribue à l’identification de problématiques qui pourraient résulter de l’organisation du travail et la recherche de solutions adaptées. Le dialogue et la faculté de pouvoir s'exprimer sur le travail, ses conditions d'exercice et les résultats attendus contribuent à donner davantage de sens au travail et à une meilleure réalisation de celui-ci. </w:t>
      </w:r>
    </w:p>
    <w:p w14:paraId="2334B136" w14:textId="77777777" w:rsidR="00403DB8" w:rsidRPr="00E370AD" w:rsidRDefault="00403DB8" w:rsidP="00403DB8">
      <w:pPr>
        <w:jc w:val="both"/>
        <w:textAlignment w:val="center"/>
        <w:rPr>
          <w:rFonts w:ascii="BNPP Sans" w:hAnsi="BNPP Sans" w:cs="Calibri"/>
          <w:b/>
          <w:bCs/>
          <w:color w:val="F79646" w:themeColor="accent6"/>
          <w:sz w:val="22"/>
          <w:szCs w:val="22"/>
        </w:rPr>
      </w:pPr>
    </w:p>
    <w:p w14:paraId="377F256E" w14:textId="77777777" w:rsidR="00403DB8" w:rsidRPr="00E370AD" w:rsidRDefault="00403DB8" w:rsidP="00403DB8">
      <w:pPr>
        <w:jc w:val="both"/>
        <w:rPr>
          <w:rFonts w:ascii="BNPP Sans" w:hAnsi="BNPP Sans" w:cs="Calibri"/>
          <w:sz w:val="22"/>
          <w:szCs w:val="22"/>
        </w:rPr>
      </w:pPr>
      <w:r w:rsidRPr="00E370AD">
        <w:rPr>
          <w:rFonts w:ascii="BNPP Sans" w:hAnsi="BNPP Sans" w:cs="Calibri"/>
          <w:sz w:val="22"/>
          <w:szCs w:val="22"/>
        </w:rPr>
        <w:t>Les parties au présent accord rappellent le rôle essentiel des managers en tant que relais d’information, d’écoute et de régulation auprès des équipes. Il peut solliciter l’appui de la RH en cas de situation individuelle ou collective le nécessitant. Tout manager doit ainsi favoriser une communication fluide au sein de son équipe ou de ses équipes (exemple pour un manager de manager) via notamment des réunions d’équipe et les contacts réguliers entre les salariés (y compris dans des équipes fonctionnant en mode hybride), des retours/feedbacks réguliers, des points individuels, des entretiens d’évaluation et des entretiens professionnels.</w:t>
      </w:r>
    </w:p>
    <w:p w14:paraId="23CBCB5F" w14:textId="77777777" w:rsidR="00403DB8" w:rsidRPr="00E370AD" w:rsidRDefault="00403DB8" w:rsidP="00403DB8">
      <w:pPr>
        <w:jc w:val="both"/>
        <w:rPr>
          <w:rFonts w:ascii="BNPP Sans" w:hAnsi="BNPP Sans" w:cs="Calibri"/>
          <w:sz w:val="22"/>
          <w:szCs w:val="22"/>
        </w:rPr>
      </w:pPr>
    </w:p>
    <w:p w14:paraId="5C45D041" w14:textId="77777777" w:rsidR="00403DB8" w:rsidRPr="00E370AD" w:rsidRDefault="00403DB8" w:rsidP="00403DB8">
      <w:pPr>
        <w:jc w:val="both"/>
        <w:rPr>
          <w:rFonts w:ascii="BNPP Sans" w:hAnsi="BNPP Sans" w:cs="Calibri"/>
          <w:sz w:val="22"/>
          <w:szCs w:val="22"/>
        </w:rPr>
      </w:pPr>
      <w:r w:rsidRPr="00E370AD">
        <w:rPr>
          <w:rFonts w:ascii="BNPP Sans" w:hAnsi="BNPP Sans" w:cs="Calibri"/>
          <w:sz w:val="22"/>
          <w:szCs w:val="22"/>
        </w:rPr>
        <w:t>Ainsi, à travers cet accord, les parties réaffirment leur souhait de dynamiser l’expression collective, sous toutes ses formes et souhaitent en complément, expérimenter la création de groupes d’expression dédiés à l’amélioration de la QVCT.</w:t>
      </w:r>
    </w:p>
    <w:p w14:paraId="7D533828" w14:textId="77777777" w:rsidR="00403DB8" w:rsidRPr="00657D37" w:rsidRDefault="00403DB8" w:rsidP="00403DB8">
      <w:pPr>
        <w:jc w:val="both"/>
        <w:rPr>
          <w:rFonts w:ascii="BNPP Sans Light" w:hAnsi="BNPP Sans Light" w:cs="Calibri"/>
          <w:b/>
          <w:bCs/>
          <w:u w:val="single"/>
        </w:rPr>
      </w:pPr>
    </w:p>
    <w:p w14:paraId="48FBDB98" w14:textId="623D5115" w:rsidR="00403DB8" w:rsidRPr="00DA1849" w:rsidRDefault="006952B4" w:rsidP="00DA1849">
      <w:pPr>
        <w:pStyle w:val="3"/>
        <w:numPr>
          <w:ilvl w:val="0"/>
          <w:numId w:val="0"/>
        </w:numPr>
        <w:rPr>
          <w:rFonts w:ascii="BNPP Sans Light" w:hAnsi="BNPP Sans Light" w:cs="Calibri"/>
          <w:bCs/>
          <w:color w:val="3CB496"/>
          <w:sz w:val="20"/>
          <w:szCs w:val="20"/>
          <w:u w:val="single"/>
        </w:rPr>
      </w:pPr>
      <w:bookmarkStart w:id="12" w:name="_Toc180756676"/>
      <w:r>
        <w:rPr>
          <w:rFonts w:ascii="BNPP Sans Light" w:hAnsi="BNPP Sans Light" w:cs="Calibri"/>
          <w:bCs/>
          <w:color w:val="3CB496"/>
          <w:sz w:val="20"/>
          <w:szCs w:val="20"/>
          <w:u w:val="single"/>
        </w:rPr>
        <w:t xml:space="preserve">2.3.1 </w:t>
      </w:r>
      <w:r w:rsidR="007128EA" w:rsidRPr="00DA1849">
        <w:rPr>
          <w:rFonts w:ascii="BNPP Sans Light" w:hAnsi="BNPP Sans Light" w:cs="Calibri"/>
          <w:bCs/>
          <w:color w:val="3CB496"/>
          <w:sz w:val="20"/>
          <w:szCs w:val="20"/>
          <w:u w:val="single"/>
        </w:rPr>
        <w:t xml:space="preserve">- </w:t>
      </w:r>
      <w:r w:rsidR="00403DB8" w:rsidRPr="00DA1849">
        <w:rPr>
          <w:rFonts w:ascii="BNPP Sans Light" w:hAnsi="BNPP Sans Light" w:cs="Calibri"/>
          <w:bCs/>
          <w:color w:val="3CB496"/>
          <w:sz w:val="20"/>
          <w:szCs w:val="20"/>
          <w:u w:val="single"/>
        </w:rPr>
        <w:t>La prise en compte de la charge de travail</w:t>
      </w:r>
      <w:bookmarkEnd w:id="12"/>
      <w:r w:rsidR="00403DB8" w:rsidRPr="00DA1849">
        <w:rPr>
          <w:rFonts w:ascii="BNPP Sans Light" w:hAnsi="BNPP Sans Light" w:cs="Calibri"/>
          <w:bCs/>
          <w:color w:val="3CB496"/>
          <w:sz w:val="20"/>
          <w:szCs w:val="20"/>
          <w:u w:val="single"/>
        </w:rPr>
        <w:t xml:space="preserve"> </w:t>
      </w:r>
    </w:p>
    <w:p w14:paraId="0124360E" w14:textId="77777777" w:rsidR="00403DB8" w:rsidRPr="00657D37" w:rsidRDefault="00403DB8" w:rsidP="00403DB8">
      <w:pPr>
        <w:jc w:val="both"/>
        <w:rPr>
          <w:rFonts w:ascii="BNPP Sans Light" w:hAnsi="BNPP Sans Light" w:cs="Calibri"/>
          <w:color w:val="F79646" w:themeColor="accent6"/>
        </w:rPr>
      </w:pPr>
    </w:p>
    <w:p w14:paraId="653A76C6" w14:textId="77777777" w:rsidR="00403DB8" w:rsidRPr="00E370AD" w:rsidRDefault="00403DB8" w:rsidP="00403DB8">
      <w:pPr>
        <w:jc w:val="both"/>
        <w:rPr>
          <w:rFonts w:ascii="BNPP Sans" w:eastAsia="Cambria" w:hAnsi="BNPP Sans" w:cs="Cambria"/>
          <w:sz w:val="22"/>
          <w:szCs w:val="22"/>
        </w:rPr>
      </w:pPr>
      <w:r w:rsidRPr="00E370AD">
        <w:rPr>
          <w:rFonts w:ascii="BNPP Sans" w:hAnsi="BNPP Sans" w:cs="Calibri"/>
          <w:sz w:val="22"/>
          <w:szCs w:val="22"/>
        </w:rPr>
        <w:t>Dans</w:t>
      </w:r>
      <w:r w:rsidRPr="00E370AD">
        <w:rPr>
          <w:rFonts w:ascii="BNPP Sans" w:eastAsia="Cambria" w:hAnsi="BNPP Sans" w:cs="Cambria"/>
          <w:sz w:val="22"/>
          <w:szCs w:val="22"/>
        </w:rPr>
        <w:t xml:space="preserve"> un contexte de travail, le niveau d’autonomie des salariés, le soutien et la reconnaissance sont des facteurs indispensables dans la gestion de la charge de travail.</w:t>
      </w:r>
    </w:p>
    <w:p w14:paraId="0EEB72E9" w14:textId="77777777" w:rsidR="00403DB8" w:rsidRPr="00E370AD" w:rsidRDefault="00403DB8" w:rsidP="00403DB8">
      <w:pPr>
        <w:jc w:val="both"/>
        <w:rPr>
          <w:rFonts w:ascii="BNPP Sans" w:eastAsia="Cambria" w:hAnsi="BNPP Sans" w:cs="Cambria"/>
          <w:sz w:val="22"/>
          <w:szCs w:val="22"/>
        </w:rPr>
      </w:pPr>
    </w:p>
    <w:p w14:paraId="79A3FF93" w14:textId="77777777" w:rsidR="00403DB8" w:rsidRPr="00E370AD" w:rsidRDefault="00403DB8" w:rsidP="00403DB8">
      <w:pPr>
        <w:jc w:val="both"/>
        <w:rPr>
          <w:rFonts w:ascii="BNPP Sans" w:eastAsia="Cambria" w:hAnsi="BNPP Sans" w:cs="Cambria"/>
          <w:sz w:val="22"/>
          <w:szCs w:val="22"/>
        </w:rPr>
      </w:pPr>
      <w:r w:rsidRPr="00E370AD">
        <w:rPr>
          <w:rFonts w:ascii="BNPP Sans" w:eastAsia="Cambria" w:hAnsi="BNPP Sans" w:cs="Cambria"/>
          <w:sz w:val="22"/>
          <w:szCs w:val="22"/>
        </w:rPr>
        <w:t>L’autonomie est le fait d’agir par choix plutôt qu’obligation. Elle implique autant la possibilité pour les salariés d’exprimer leurs idées, d’avoir une forme de maitrise sur les caractéristiques de leur travail et sur la façon d’organiser et de remplir leurs tâches.</w:t>
      </w:r>
    </w:p>
    <w:p w14:paraId="2390ADAE" w14:textId="77777777" w:rsidR="00403DB8" w:rsidRPr="00E370AD" w:rsidRDefault="00403DB8" w:rsidP="00403DB8">
      <w:pPr>
        <w:jc w:val="both"/>
        <w:rPr>
          <w:rFonts w:ascii="BNPP Sans" w:eastAsia="Cambria" w:hAnsi="BNPP Sans" w:cs="Cambria"/>
          <w:sz w:val="22"/>
          <w:szCs w:val="22"/>
        </w:rPr>
      </w:pPr>
    </w:p>
    <w:p w14:paraId="0063A8AF" w14:textId="77777777" w:rsidR="00403DB8" w:rsidRPr="00E370AD" w:rsidRDefault="00403DB8" w:rsidP="00403DB8">
      <w:pPr>
        <w:jc w:val="both"/>
        <w:rPr>
          <w:rFonts w:ascii="BNPP Sans" w:eastAsia="Cambria" w:hAnsi="BNPP Sans" w:cs="Cambria"/>
          <w:sz w:val="22"/>
          <w:szCs w:val="22"/>
        </w:rPr>
      </w:pPr>
      <w:r w:rsidRPr="00E370AD">
        <w:rPr>
          <w:rFonts w:ascii="BNPP Sans" w:eastAsia="Cambria" w:hAnsi="BNPP Sans" w:cs="Cambria"/>
          <w:sz w:val="22"/>
          <w:szCs w:val="22"/>
        </w:rPr>
        <w:t>Le soutien correspond aux différents comportements de soutien qui permettent à un salarié de gérer sa charge de travail, notamment par la délégation ou le partage de tâches, l’utilisation des outils qui sont mis à sa disposition, l’appui technique ou moral, la possibilité de pouvoir échanger sur des difficultés auxquelles il est confronté, l’accès à l’information ou encore l’aide à la prise de décision.</w:t>
      </w:r>
    </w:p>
    <w:p w14:paraId="0A4AE518" w14:textId="77777777" w:rsidR="00403DB8" w:rsidRPr="00E370AD" w:rsidRDefault="00403DB8" w:rsidP="00403DB8">
      <w:pPr>
        <w:jc w:val="both"/>
        <w:rPr>
          <w:rFonts w:ascii="BNPP Sans" w:eastAsia="Cambria" w:hAnsi="BNPP Sans" w:cs="Cambria"/>
          <w:sz w:val="22"/>
          <w:szCs w:val="22"/>
        </w:rPr>
      </w:pPr>
    </w:p>
    <w:p w14:paraId="764380F0" w14:textId="77777777" w:rsidR="00403DB8" w:rsidRPr="00E370AD" w:rsidRDefault="00403DB8" w:rsidP="00403DB8">
      <w:pPr>
        <w:jc w:val="both"/>
        <w:rPr>
          <w:rFonts w:ascii="BNPP Sans" w:eastAsia="Cambria" w:hAnsi="BNPP Sans" w:cs="Cambria"/>
          <w:sz w:val="22"/>
          <w:szCs w:val="22"/>
        </w:rPr>
      </w:pPr>
      <w:r w:rsidRPr="00E370AD">
        <w:rPr>
          <w:rFonts w:ascii="BNPP Sans" w:eastAsia="Cambria" w:hAnsi="BNPP Sans" w:cs="Cambria"/>
          <w:sz w:val="22"/>
          <w:szCs w:val="22"/>
        </w:rPr>
        <w:t>La reconnaissance implique toute forme d’expression visant soit à reconnaître le travail accompli et les efforts fournis (souligner les réussites individuelles et reconnaître l’apport de tous, remercier pour le travail en général, ou considérer et traiter chacun avec respect).</w:t>
      </w:r>
    </w:p>
    <w:p w14:paraId="16B680C0" w14:textId="77777777" w:rsidR="00403DB8" w:rsidRPr="00E370AD" w:rsidRDefault="00403DB8" w:rsidP="00403DB8">
      <w:pPr>
        <w:jc w:val="both"/>
        <w:rPr>
          <w:rFonts w:ascii="BNPP Sans" w:hAnsi="BNPP Sans" w:cs="Calibri"/>
          <w:sz w:val="22"/>
          <w:szCs w:val="22"/>
        </w:rPr>
      </w:pPr>
    </w:p>
    <w:p w14:paraId="7275FCF8" w14:textId="77777777" w:rsidR="00403DB8" w:rsidRPr="00E370AD" w:rsidRDefault="00403DB8" w:rsidP="00403DB8">
      <w:pPr>
        <w:jc w:val="both"/>
        <w:rPr>
          <w:rFonts w:ascii="BNPP Sans" w:eastAsia="Cambria" w:hAnsi="BNPP Sans" w:cs="Cambria"/>
          <w:sz w:val="22"/>
          <w:szCs w:val="22"/>
        </w:rPr>
      </w:pPr>
      <w:r w:rsidRPr="00E370AD">
        <w:rPr>
          <w:rFonts w:ascii="BNPP Sans" w:hAnsi="BNPP Sans"/>
          <w:sz w:val="22"/>
          <w:szCs w:val="22"/>
        </w:rPr>
        <w:t xml:space="preserve">Les travaux de l’Agence nationale pour l’amélioration des conditions de travail (outil “Agir sur la Charge de Travail” dont la synthèse est ajoutée en annexe du présent accord) ont mené à la création d’un modèle préliminaire de la charge de travail la divisant en trois composantes : </w:t>
      </w:r>
    </w:p>
    <w:p w14:paraId="3376B147" w14:textId="77777777" w:rsidR="00403DB8" w:rsidRPr="00E370AD" w:rsidRDefault="00403DB8" w:rsidP="00403DB8">
      <w:pPr>
        <w:jc w:val="both"/>
        <w:rPr>
          <w:rFonts w:ascii="BNPP Sans" w:hAnsi="BNPP Sans"/>
          <w:sz w:val="22"/>
          <w:szCs w:val="22"/>
          <w:highlight w:val="yellow"/>
        </w:rPr>
      </w:pPr>
    </w:p>
    <w:p w14:paraId="6B7BBBF2" w14:textId="77777777" w:rsidR="00403DB8" w:rsidRPr="00E370AD" w:rsidRDefault="00403DB8" w:rsidP="003B3449">
      <w:pPr>
        <w:pStyle w:val="a6"/>
        <w:numPr>
          <w:ilvl w:val="0"/>
          <w:numId w:val="14"/>
        </w:numPr>
        <w:jc w:val="both"/>
        <w:rPr>
          <w:rFonts w:ascii="BNPP Sans" w:hAnsi="BNPP Sans" w:cs="Calibri"/>
          <w:sz w:val="22"/>
          <w:szCs w:val="22"/>
        </w:rPr>
      </w:pPr>
      <w:r w:rsidRPr="00E370AD">
        <w:rPr>
          <w:rFonts w:ascii="BNPP Sans" w:hAnsi="BNPP Sans" w:cs="Calibri"/>
          <w:sz w:val="22"/>
          <w:szCs w:val="22"/>
        </w:rPr>
        <w:t>la charge prescrite correspond à tout ce qu'il est demandé de faire au salarié, au travers notamment des objectifs fixés,</w:t>
      </w:r>
    </w:p>
    <w:p w14:paraId="04E613E0" w14:textId="77777777" w:rsidR="00403DB8" w:rsidRPr="00E370AD" w:rsidRDefault="00403DB8" w:rsidP="003B3449">
      <w:pPr>
        <w:pStyle w:val="a6"/>
        <w:numPr>
          <w:ilvl w:val="0"/>
          <w:numId w:val="3"/>
        </w:numPr>
        <w:jc w:val="both"/>
        <w:rPr>
          <w:rFonts w:ascii="BNPP Sans" w:hAnsi="BNPP Sans" w:cs="Calibri"/>
          <w:sz w:val="22"/>
          <w:szCs w:val="22"/>
        </w:rPr>
      </w:pPr>
      <w:r w:rsidRPr="00E370AD">
        <w:rPr>
          <w:rFonts w:ascii="BNPP Sans" w:hAnsi="BNPP Sans" w:cs="Calibri"/>
          <w:sz w:val="22"/>
          <w:szCs w:val="22"/>
        </w:rPr>
        <w:lastRenderedPageBreak/>
        <w:t>la charge vécue ou ressentie, notion plus subjective, correspond à la représentation que chacun se fait de sa charge,</w:t>
      </w:r>
    </w:p>
    <w:p w14:paraId="09952DA7" w14:textId="77777777" w:rsidR="00403DB8" w:rsidRPr="00E370AD" w:rsidRDefault="00403DB8" w:rsidP="003B3449">
      <w:pPr>
        <w:pStyle w:val="a6"/>
        <w:numPr>
          <w:ilvl w:val="0"/>
          <w:numId w:val="3"/>
        </w:numPr>
        <w:jc w:val="both"/>
        <w:rPr>
          <w:rFonts w:ascii="BNPP Sans" w:hAnsi="BNPP Sans" w:cs="Calibri"/>
          <w:sz w:val="22"/>
          <w:szCs w:val="22"/>
        </w:rPr>
      </w:pPr>
      <w:r w:rsidRPr="00E370AD">
        <w:rPr>
          <w:rFonts w:ascii="BNPP Sans" w:hAnsi="BNPP Sans" w:cs="Calibri"/>
          <w:sz w:val="22"/>
          <w:szCs w:val="22"/>
        </w:rPr>
        <w:t xml:space="preserve">la charge réelle correspond à ce qui est véritablement réalisé en tenant compte des aléas, des ajustements, qui peuvent intervenir au fil de l’eau.  </w:t>
      </w:r>
    </w:p>
    <w:p w14:paraId="3B0518C4" w14:textId="77777777" w:rsidR="00403DB8" w:rsidRPr="00E370AD" w:rsidRDefault="00403DB8" w:rsidP="00403DB8">
      <w:pPr>
        <w:pStyle w:val="a6"/>
        <w:jc w:val="both"/>
        <w:rPr>
          <w:rFonts w:ascii="BNPP Sans" w:hAnsi="BNPP Sans" w:cs="Calibri"/>
          <w:sz w:val="22"/>
          <w:szCs w:val="22"/>
          <w:highlight w:val="yellow"/>
        </w:rPr>
      </w:pPr>
    </w:p>
    <w:p w14:paraId="4D93DA6A" w14:textId="77777777" w:rsidR="00403DB8" w:rsidRPr="00E370AD" w:rsidRDefault="00403DB8" w:rsidP="00403DB8">
      <w:pPr>
        <w:jc w:val="both"/>
        <w:rPr>
          <w:rFonts w:ascii="BNPP Sans" w:eastAsia="Cambria" w:hAnsi="BNPP Sans" w:cs="Cambria"/>
          <w:sz w:val="22"/>
          <w:szCs w:val="22"/>
        </w:rPr>
      </w:pPr>
      <w:r w:rsidRPr="00E370AD">
        <w:rPr>
          <w:rFonts w:ascii="BNPP Sans" w:eastAsia="Cambria" w:hAnsi="BNPP Sans" w:cs="Cambria"/>
          <w:sz w:val="22"/>
          <w:szCs w:val="22"/>
        </w:rPr>
        <w:t>La charge va ainsi bien au-delà de ce qui est attendu en nombre de tâches ou de responsabilités. Elle est fortement influencée par les perceptions subjectives et individuelles. En effet, en fonction d’un ensemble de facteurs (sens du travail et sens au travail, personnalité, niveau de fatigue, conciliation travail-vie personnelle, soutien social, niveau de santé, enjeux relationnels, facteurs individuels, etc.), une même charge de travail prescrite pourrait être vécue comme très exigeante et génératrice de stress, voire de détresse psychologique, alors que pour d’autres elle serait tout à fait raisonnable.</w:t>
      </w:r>
    </w:p>
    <w:p w14:paraId="3C2EEBBA" w14:textId="77777777" w:rsidR="00403DB8" w:rsidRPr="00E370AD" w:rsidRDefault="00403DB8" w:rsidP="00403DB8">
      <w:pPr>
        <w:jc w:val="both"/>
        <w:rPr>
          <w:rFonts w:ascii="BNPP Sans" w:hAnsi="BNPP Sans" w:cs="Calibri"/>
          <w:sz w:val="22"/>
          <w:szCs w:val="22"/>
        </w:rPr>
      </w:pPr>
    </w:p>
    <w:p w14:paraId="6F160287" w14:textId="77777777" w:rsidR="00403DB8" w:rsidRPr="00E370AD" w:rsidRDefault="00403DB8" w:rsidP="00403DB8">
      <w:pPr>
        <w:jc w:val="both"/>
        <w:rPr>
          <w:rFonts w:ascii="BNPP Sans" w:eastAsia="Cambria" w:hAnsi="BNPP Sans" w:cs="Cambria"/>
          <w:sz w:val="22"/>
          <w:szCs w:val="22"/>
        </w:rPr>
      </w:pPr>
      <w:r w:rsidRPr="00E370AD">
        <w:rPr>
          <w:rFonts w:ascii="BNPP Sans" w:hAnsi="BNPP Sans"/>
          <w:sz w:val="22"/>
          <w:szCs w:val="22"/>
        </w:rPr>
        <w:t>À l’opposé de la surcharge, la sous-charge de travail se caractérise par des tâches au travail qui ne sont pas suffisamment exigeantes, c’est-à-dire qui demandent peu d’efforts, de ressources ou de compétences. La sous-charge est généralement associée à de l’ennui dans l’emploi. Les conséquences d’une sous-charge de travail sont similaires à celles de la surcharge en termes de stress et de détresse psychologique. Autrement dit, l’ennui au travail causé par une charge insuffisante est aussi dommageable pour les salariés.</w:t>
      </w:r>
    </w:p>
    <w:p w14:paraId="3A6BEB95" w14:textId="77777777" w:rsidR="00403DB8" w:rsidRPr="00E370AD" w:rsidRDefault="00403DB8" w:rsidP="00403DB8">
      <w:pPr>
        <w:jc w:val="both"/>
        <w:rPr>
          <w:rFonts w:ascii="BNPP Sans" w:eastAsia="Cambria" w:hAnsi="BNPP Sans" w:cs="Cambria"/>
          <w:sz w:val="22"/>
          <w:szCs w:val="22"/>
        </w:rPr>
      </w:pPr>
    </w:p>
    <w:p w14:paraId="59397464" w14:textId="77777777" w:rsidR="00403DB8" w:rsidRPr="00E370AD" w:rsidRDefault="00403DB8" w:rsidP="00403DB8">
      <w:pPr>
        <w:jc w:val="both"/>
        <w:rPr>
          <w:rFonts w:ascii="BNPP Sans" w:hAnsi="BNPP Sans"/>
          <w:sz w:val="22"/>
          <w:szCs w:val="22"/>
        </w:rPr>
      </w:pPr>
      <w:r w:rsidRPr="00E370AD">
        <w:rPr>
          <w:rFonts w:ascii="BNPP Sans" w:hAnsi="BNPP Sans"/>
          <w:sz w:val="22"/>
          <w:szCs w:val="22"/>
        </w:rPr>
        <w:t xml:space="preserve">La charge de travail est donc une réalité bien plus complexe et difficile à appréhender que la simple charge prescrite. Ainsi, elle doit faire l’objet d’un dialogue permanent à tous les niveaux de l’entreprise et s’appréhende à travers les aspects individuels, collectifs et managériaux. </w:t>
      </w:r>
    </w:p>
    <w:p w14:paraId="0C330230" w14:textId="77777777" w:rsidR="00403DB8" w:rsidRPr="00E370AD" w:rsidRDefault="00403DB8" w:rsidP="00403DB8">
      <w:pPr>
        <w:jc w:val="both"/>
        <w:rPr>
          <w:rFonts w:ascii="BNPP Sans" w:hAnsi="BNPP Sans"/>
          <w:sz w:val="22"/>
          <w:szCs w:val="22"/>
        </w:rPr>
      </w:pPr>
    </w:p>
    <w:p w14:paraId="1BE7A775" w14:textId="77777777" w:rsidR="00403DB8" w:rsidRPr="00E370AD" w:rsidRDefault="00403DB8" w:rsidP="00403DB8">
      <w:pPr>
        <w:jc w:val="both"/>
        <w:rPr>
          <w:rFonts w:ascii="BNPP Sans" w:hAnsi="BNPP Sans"/>
          <w:sz w:val="22"/>
          <w:szCs w:val="22"/>
        </w:rPr>
      </w:pPr>
      <w:r w:rsidRPr="00E370AD">
        <w:rPr>
          <w:rFonts w:ascii="BNPP Sans" w:hAnsi="BNPP Sans"/>
          <w:sz w:val="22"/>
          <w:szCs w:val="22"/>
        </w:rPr>
        <w:t xml:space="preserve">Les parties au présent accord rappellent leur attachement à ce que soit abordé le sujet de la charge de travail dans les moments managériaux et dans les groupes d'expression. </w:t>
      </w:r>
    </w:p>
    <w:p w14:paraId="210FF9F0" w14:textId="77777777" w:rsidR="00403DB8" w:rsidRPr="00E370AD" w:rsidRDefault="00403DB8" w:rsidP="00403DB8">
      <w:pPr>
        <w:jc w:val="both"/>
        <w:rPr>
          <w:rFonts w:ascii="BNPP Sans" w:hAnsi="BNPP Sans"/>
          <w:sz w:val="22"/>
          <w:szCs w:val="22"/>
        </w:rPr>
      </w:pPr>
    </w:p>
    <w:p w14:paraId="7CF43C22" w14:textId="77777777" w:rsidR="00403DB8" w:rsidRPr="00E370AD" w:rsidRDefault="00403DB8" w:rsidP="00403DB8">
      <w:pPr>
        <w:jc w:val="both"/>
        <w:rPr>
          <w:rFonts w:ascii="BNPP Sans" w:hAnsi="BNPP Sans"/>
          <w:sz w:val="22"/>
          <w:szCs w:val="22"/>
        </w:rPr>
      </w:pPr>
      <w:r w:rsidRPr="00E370AD">
        <w:rPr>
          <w:rFonts w:ascii="BNPP Sans" w:hAnsi="BNPP Sans" w:cs="Calibri"/>
          <w:sz w:val="22"/>
          <w:szCs w:val="22"/>
        </w:rPr>
        <w:t>I</w:t>
      </w:r>
      <w:r w:rsidRPr="00E370AD">
        <w:rPr>
          <w:rFonts w:ascii="BNPP Sans" w:hAnsi="BNPP Sans"/>
          <w:sz w:val="22"/>
          <w:szCs w:val="22"/>
        </w:rPr>
        <w:t>ls soulignent notamment le fait que :</w:t>
      </w:r>
    </w:p>
    <w:p w14:paraId="40B3DD49" w14:textId="77777777" w:rsidR="00403DB8" w:rsidRPr="00E370AD" w:rsidRDefault="00403DB8" w:rsidP="003B3449">
      <w:pPr>
        <w:pStyle w:val="a6"/>
        <w:numPr>
          <w:ilvl w:val="0"/>
          <w:numId w:val="13"/>
        </w:numPr>
        <w:jc w:val="both"/>
        <w:rPr>
          <w:rFonts w:ascii="BNPP Sans" w:hAnsi="BNPP Sans"/>
          <w:sz w:val="22"/>
          <w:szCs w:val="22"/>
        </w:rPr>
      </w:pPr>
      <w:proofErr w:type="gramStart"/>
      <w:r w:rsidRPr="00E370AD">
        <w:rPr>
          <w:rFonts w:ascii="BNPP Sans" w:hAnsi="BNPP Sans"/>
          <w:sz w:val="22"/>
          <w:szCs w:val="22"/>
          <w:lang w:val="fr-CA"/>
        </w:rPr>
        <w:t>mesurer</w:t>
      </w:r>
      <w:proofErr w:type="gramEnd"/>
      <w:r w:rsidRPr="00E370AD">
        <w:rPr>
          <w:rFonts w:ascii="BNPP Sans" w:hAnsi="BNPP Sans"/>
          <w:sz w:val="22"/>
          <w:szCs w:val="22"/>
          <w:lang w:val="fr-CA"/>
        </w:rPr>
        <w:t xml:space="preserve"> la perception de la charge de travail est un exercice important car cela permet de créer un espace d’expression où les salariés peuvent s’exprimer sur leur charge de travail, leur ressenti de stress, qui est un élément participant à leur bien-être, </w:t>
      </w:r>
    </w:p>
    <w:p w14:paraId="4F3D19F4" w14:textId="77777777" w:rsidR="00403DB8" w:rsidRPr="00E370AD" w:rsidRDefault="00403DB8" w:rsidP="003B3449">
      <w:pPr>
        <w:pStyle w:val="a6"/>
        <w:numPr>
          <w:ilvl w:val="0"/>
          <w:numId w:val="13"/>
        </w:numPr>
        <w:jc w:val="both"/>
        <w:rPr>
          <w:rFonts w:ascii="BNPP Sans" w:hAnsi="BNPP Sans"/>
          <w:sz w:val="22"/>
          <w:szCs w:val="22"/>
        </w:rPr>
      </w:pPr>
      <w:proofErr w:type="gramStart"/>
      <w:r w:rsidRPr="00E370AD">
        <w:rPr>
          <w:rFonts w:ascii="BNPP Sans" w:hAnsi="BNPP Sans"/>
          <w:sz w:val="22"/>
          <w:szCs w:val="22"/>
          <w:lang w:val="fr-CA"/>
        </w:rPr>
        <w:t>mener</w:t>
      </w:r>
      <w:proofErr w:type="gramEnd"/>
      <w:r w:rsidRPr="00E370AD">
        <w:rPr>
          <w:rFonts w:ascii="BNPP Sans" w:hAnsi="BNPP Sans"/>
          <w:sz w:val="22"/>
          <w:szCs w:val="22"/>
          <w:lang w:val="fr-CA"/>
        </w:rPr>
        <w:t xml:space="preserve"> cette démarche, que ce soit au plan individuel ou de l’équipe, permet de favoriser l’autonomie et d’augmenter le sentiment de soutien et de reconnaissance, autant de facteurs de protection potentiels contre les conséquences négatives de la charge de travail.</w:t>
      </w:r>
      <w:r w:rsidRPr="00E370AD">
        <w:rPr>
          <w:rFonts w:ascii="BNPP Sans" w:hAnsi="BNPP Sans"/>
          <w:sz w:val="22"/>
          <w:szCs w:val="22"/>
        </w:rPr>
        <w:t xml:space="preserve"> </w:t>
      </w:r>
    </w:p>
    <w:p w14:paraId="761976B6" w14:textId="77777777" w:rsidR="00403DB8" w:rsidRPr="00E370AD" w:rsidRDefault="00403DB8" w:rsidP="00403DB8">
      <w:pPr>
        <w:pStyle w:val="a6"/>
        <w:jc w:val="both"/>
        <w:rPr>
          <w:rFonts w:ascii="BNPP Sans" w:hAnsi="BNPP Sans"/>
          <w:sz w:val="22"/>
          <w:szCs w:val="22"/>
        </w:rPr>
      </w:pPr>
    </w:p>
    <w:p w14:paraId="49EC127C" w14:textId="77777777" w:rsidR="00403DB8" w:rsidRPr="00E370AD" w:rsidRDefault="00403DB8" w:rsidP="00403DB8">
      <w:pPr>
        <w:jc w:val="both"/>
        <w:rPr>
          <w:rFonts w:ascii="BNPP Sans" w:hAnsi="BNPP Sans"/>
          <w:sz w:val="22"/>
          <w:szCs w:val="22"/>
        </w:rPr>
      </w:pPr>
      <w:r w:rsidRPr="00E370AD">
        <w:rPr>
          <w:rFonts w:ascii="BNPP Sans" w:hAnsi="BNPP Sans"/>
          <w:sz w:val="22"/>
          <w:szCs w:val="22"/>
        </w:rPr>
        <w:t>Et proposent que le sujet soit appréhendé en respectant quatre étapes principales :</w:t>
      </w:r>
    </w:p>
    <w:p w14:paraId="008E0E52" w14:textId="77777777" w:rsidR="00403DB8" w:rsidRPr="00E370AD" w:rsidRDefault="00403DB8" w:rsidP="003B3449">
      <w:pPr>
        <w:pStyle w:val="a6"/>
        <w:numPr>
          <w:ilvl w:val="0"/>
          <w:numId w:val="4"/>
        </w:numPr>
        <w:jc w:val="both"/>
        <w:rPr>
          <w:rFonts w:ascii="BNPP Sans" w:hAnsi="BNPP Sans"/>
          <w:sz w:val="22"/>
          <w:szCs w:val="22"/>
        </w:rPr>
      </w:pPr>
      <w:r w:rsidRPr="00E370AD">
        <w:rPr>
          <w:rFonts w:ascii="BNPP Sans" w:hAnsi="BNPP Sans"/>
          <w:sz w:val="22"/>
          <w:szCs w:val="22"/>
        </w:rPr>
        <w:t>connaître les exigences liées à la charge de travail (quantité de travail, contraintes de temps et délais, urgences, rythme ou cadence de travail, nombre d’heures de travail, charge émotionnelle, exigences intellectuelles, demandes contradictoires, interruptions et dérangements etc.)</w:t>
      </w:r>
    </w:p>
    <w:p w14:paraId="64C80926" w14:textId="77777777" w:rsidR="00403DB8" w:rsidRPr="00E370AD" w:rsidRDefault="00403DB8" w:rsidP="003B3449">
      <w:pPr>
        <w:pStyle w:val="a6"/>
        <w:numPr>
          <w:ilvl w:val="0"/>
          <w:numId w:val="4"/>
        </w:numPr>
        <w:jc w:val="both"/>
        <w:rPr>
          <w:rFonts w:ascii="BNPP Sans" w:hAnsi="BNPP Sans"/>
          <w:color w:val="C0504D" w:themeColor="accent2"/>
          <w:sz w:val="22"/>
          <w:szCs w:val="22"/>
          <w:lang w:val="fr-CA"/>
        </w:rPr>
      </w:pPr>
      <w:r w:rsidRPr="00E370AD">
        <w:rPr>
          <w:rFonts w:ascii="BNPP Sans" w:hAnsi="BNPP Sans"/>
          <w:sz w:val="22"/>
          <w:szCs w:val="22"/>
        </w:rPr>
        <w:t>évaluer la charge de travail dans les équipes,</w:t>
      </w:r>
    </w:p>
    <w:p w14:paraId="6913DAD5" w14:textId="77777777" w:rsidR="00403DB8" w:rsidRPr="00E370AD" w:rsidRDefault="00403DB8" w:rsidP="003B3449">
      <w:pPr>
        <w:pStyle w:val="a6"/>
        <w:numPr>
          <w:ilvl w:val="0"/>
          <w:numId w:val="4"/>
        </w:numPr>
        <w:jc w:val="both"/>
        <w:rPr>
          <w:rFonts w:ascii="BNPP Sans" w:hAnsi="BNPP Sans" w:cs="Calibri"/>
          <w:sz w:val="22"/>
          <w:szCs w:val="22"/>
        </w:rPr>
      </w:pPr>
      <w:r w:rsidRPr="00E370AD">
        <w:rPr>
          <w:rFonts w:ascii="BNPP Sans" w:hAnsi="BNPP Sans"/>
          <w:sz w:val="22"/>
          <w:szCs w:val="22"/>
        </w:rPr>
        <w:t>engager une discussion continue avec les salariés,</w:t>
      </w:r>
    </w:p>
    <w:p w14:paraId="39BF157D" w14:textId="77777777" w:rsidR="00403DB8" w:rsidRPr="00E370AD" w:rsidRDefault="00403DB8" w:rsidP="003B3449">
      <w:pPr>
        <w:pStyle w:val="a6"/>
        <w:numPr>
          <w:ilvl w:val="0"/>
          <w:numId w:val="4"/>
        </w:numPr>
        <w:jc w:val="both"/>
        <w:rPr>
          <w:rFonts w:ascii="BNPP Sans" w:hAnsi="BNPP Sans" w:cs="Calibri"/>
          <w:sz w:val="22"/>
          <w:szCs w:val="22"/>
        </w:rPr>
      </w:pPr>
      <w:r w:rsidRPr="00E370AD">
        <w:rPr>
          <w:rFonts w:ascii="BNPP Sans" w:hAnsi="BNPP Sans"/>
          <w:sz w:val="22"/>
          <w:szCs w:val="22"/>
        </w:rPr>
        <w:t>assurer un suivi dans le temps.</w:t>
      </w:r>
    </w:p>
    <w:p w14:paraId="72A83CC4" w14:textId="77777777" w:rsidR="00403DB8" w:rsidRPr="00E370AD" w:rsidRDefault="00403DB8" w:rsidP="00403DB8">
      <w:pPr>
        <w:jc w:val="both"/>
        <w:rPr>
          <w:rFonts w:ascii="BNPP Sans" w:hAnsi="BNPP Sans" w:cs="Calibri"/>
          <w:sz w:val="22"/>
          <w:szCs w:val="22"/>
          <w:highlight w:val="yellow"/>
        </w:rPr>
      </w:pPr>
    </w:p>
    <w:p w14:paraId="3B301BAC" w14:textId="77777777" w:rsidR="00403DB8" w:rsidRPr="00E370AD" w:rsidRDefault="00403DB8" w:rsidP="00403DB8">
      <w:pPr>
        <w:jc w:val="both"/>
        <w:rPr>
          <w:rFonts w:ascii="BNPP Sans" w:hAnsi="BNPP Sans" w:cs="Calibri"/>
          <w:sz w:val="22"/>
          <w:szCs w:val="22"/>
        </w:rPr>
      </w:pPr>
      <w:r w:rsidRPr="00E370AD">
        <w:rPr>
          <w:rFonts w:ascii="BNPP Sans" w:hAnsi="BNPP Sans" w:cs="Calibri"/>
          <w:sz w:val="22"/>
          <w:szCs w:val="22"/>
        </w:rPr>
        <w:t xml:space="preserve">Le rôle du manager est bien de s’assurer que la charge de travail des membres de son équipe est en adéquation avec le respect du temps de travail, la prise régulière des congés et des jours de RTT, et les temps dédiés de formation professionnelle. Il sera particulièrement attentif à la variation de la charge de travail pouvant être induite par l’évolution des activités ou les imprévus survenant en cours d’année. </w:t>
      </w:r>
    </w:p>
    <w:p w14:paraId="3FA261B0" w14:textId="77777777" w:rsidR="00403DB8" w:rsidRPr="00E370AD" w:rsidRDefault="00403DB8" w:rsidP="00403DB8">
      <w:pPr>
        <w:jc w:val="both"/>
        <w:rPr>
          <w:rFonts w:ascii="BNPP Sans" w:hAnsi="BNPP Sans" w:cs="Calibri"/>
          <w:sz w:val="22"/>
          <w:szCs w:val="22"/>
        </w:rPr>
      </w:pPr>
    </w:p>
    <w:p w14:paraId="538A6C5C" w14:textId="77777777" w:rsidR="00403DB8" w:rsidRPr="00E370AD" w:rsidRDefault="00403DB8" w:rsidP="00403DB8">
      <w:pPr>
        <w:jc w:val="both"/>
        <w:rPr>
          <w:rFonts w:ascii="BNPP Sans" w:hAnsi="BNPP Sans" w:cs="Calibri"/>
          <w:sz w:val="22"/>
          <w:szCs w:val="22"/>
        </w:rPr>
      </w:pPr>
      <w:r w:rsidRPr="00E370AD">
        <w:rPr>
          <w:rFonts w:ascii="BNPP Sans" w:hAnsi="BNPP Sans" w:cs="Calibri"/>
          <w:sz w:val="22"/>
          <w:szCs w:val="22"/>
        </w:rPr>
        <w:t>Lors des moments managériaux, il est ainsi recommandé que le manager prenne régulièrement le pouls de son équipe.</w:t>
      </w:r>
    </w:p>
    <w:p w14:paraId="006BF3F2" w14:textId="77777777" w:rsidR="00403DB8" w:rsidRPr="00E370AD" w:rsidRDefault="00403DB8" w:rsidP="003B3449">
      <w:pPr>
        <w:pStyle w:val="a6"/>
        <w:numPr>
          <w:ilvl w:val="0"/>
          <w:numId w:val="18"/>
        </w:numPr>
        <w:jc w:val="both"/>
        <w:rPr>
          <w:rFonts w:ascii="BNPP Sans" w:hAnsi="BNPP Sans" w:cs="Calibri"/>
          <w:sz w:val="22"/>
          <w:szCs w:val="22"/>
        </w:rPr>
      </w:pPr>
      <w:r w:rsidRPr="00E370AD">
        <w:rPr>
          <w:rFonts w:ascii="BNPP Sans" w:hAnsi="BNPP Sans" w:cs="Calibri"/>
          <w:i/>
          <w:iCs/>
          <w:sz w:val="22"/>
          <w:szCs w:val="22"/>
        </w:rPr>
        <w:lastRenderedPageBreak/>
        <w:t>Exemples de questions :</w:t>
      </w:r>
      <w:r w:rsidRPr="00E370AD">
        <w:rPr>
          <w:rFonts w:ascii="BNPP Sans" w:hAnsi="BNPP Sans" w:cs="Calibri"/>
          <w:sz w:val="22"/>
          <w:szCs w:val="22"/>
        </w:rPr>
        <w:t xml:space="preserve"> « Comment allez-vous ? », « Quel est votre état d’esprit ? », « Êtes-vous à l’aise avec votre charge de travail ? »</w:t>
      </w:r>
    </w:p>
    <w:p w14:paraId="487A3B51" w14:textId="77777777" w:rsidR="00403DB8" w:rsidRPr="00E370AD" w:rsidRDefault="00403DB8" w:rsidP="00403DB8">
      <w:pPr>
        <w:jc w:val="both"/>
        <w:rPr>
          <w:rFonts w:ascii="BNPP Sans" w:hAnsi="BNPP Sans" w:cs="Calibri"/>
          <w:sz w:val="22"/>
          <w:szCs w:val="22"/>
        </w:rPr>
      </w:pPr>
    </w:p>
    <w:p w14:paraId="1442794E" w14:textId="77777777" w:rsidR="00403DB8" w:rsidRPr="00E370AD" w:rsidRDefault="00403DB8" w:rsidP="00403DB8">
      <w:pPr>
        <w:jc w:val="both"/>
        <w:rPr>
          <w:rFonts w:ascii="BNPP Sans" w:hAnsi="BNPP Sans" w:cs="Calibri"/>
          <w:sz w:val="22"/>
          <w:szCs w:val="22"/>
        </w:rPr>
      </w:pPr>
      <w:r w:rsidRPr="00E370AD">
        <w:rPr>
          <w:rFonts w:ascii="BNPP Sans" w:hAnsi="BNPP Sans" w:cs="Calibri"/>
          <w:sz w:val="22"/>
          <w:szCs w:val="22"/>
        </w:rPr>
        <w:t xml:space="preserve">En cas de difficultés rencontrées, ce dernier s’attachera à identifier la nature des exigences liées au travail : quantité de travail </w:t>
      </w:r>
      <w:r w:rsidRPr="00E370AD">
        <w:rPr>
          <w:rFonts w:ascii="BNPP Sans" w:hAnsi="BNPP Sans"/>
          <w:sz w:val="22"/>
          <w:szCs w:val="22"/>
          <w:lang w:val="fr-CA"/>
        </w:rPr>
        <w:t>en procédant à l’évaluation de l'ensemble des tâches et activités à accomplir (en s’appuyant, le cas échéant, sur les outils de monitoring qui seraient à disposition)</w:t>
      </w:r>
      <w:r w:rsidRPr="00E370AD">
        <w:rPr>
          <w:rFonts w:ascii="BNPP Sans" w:hAnsi="BNPP Sans" w:cs="Calibri"/>
          <w:sz w:val="22"/>
          <w:szCs w:val="22"/>
        </w:rPr>
        <w:t>, pression temporelle, droit à l’erreur limité, manque de prévisibilité du travail, interruptions fréquentes d’activité, interdépendances fortes, etc.</w:t>
      </w:r>
    </w:p>
    <w:p w14:paraId="55347356" w14:textId="77777777" w:rsidR="00403DB8" w:rsidRPr="00E370AD" w:rsidRDefault="00403DB8" w:rsidP="003B3449">
      <w:pPr>
        <w:pStyle w:val="a6"/>
        <w:numPr>
          <w:ilvl w:val="0"/>
          <w:numId w:val="17"/>
        </w:numPr>
        <w:jc w:val="both"/>
        <w:rPr>
          <w:rFonts w:ascii="BNPP Sans" w:hAnsi="BNPP Sans" w:cs="Calibri"/>
          <w:sz w:val="22"/>
          <w:szCs w:val="22"/>
        </w:rPr>
      </w:pPr>
      <w:r w:rsidRPr="00E370AD">
        <w:rPr>
          <w:rFonts w:ascii="BNPP Sans" w:hAnsi="BNPP Sans" w:cs="Calibri"/>
          <w:i/>
          <w:iCs/>
          <w:sz w:val="22"/>
          <w:szCs w:val="22"/>
        </w:rPr>
        <w:t>Exemples de questions :</w:t>
      </w:r>
      <w:r w:rsidRPr="00E370AD">
        <w:rPr>
          <w:rFonts w:ascii="BNPP Sans" w:hAnsi="BNPP Sans" w:cs="Calibri"/>
          <w:sz w:val="22"/>
          <w:szCs w:val="22"/>
        </w:rPr>
        <w:t xml:space="preserve"> « Comment percevez-vous les délais fixés pour réaliser vos objectifs ? », « Dans quelle mesure votre charge de travail est en adéquation avec vos capacités (temps à disposition, ressources, compétences, etc.) ? », « Dans quelle mesure arrivez-vous à vous concentrer sur vos tâches ? », etc. </w:t>
      </w:r>
    </w:p>
    <w:p w14:paraId="58398774" w14:textId="77777777" w:rsidR="00403DB8" w:rsidRPr="00E370AD" w:rsidRDefault="00403DB8" w:rsidP="00403DB8">
      <w:pPr>
        <w:jc w:val="both"/>
        <w:rPr>
          <w:rFonts w:ascii="BNPP Sans" w:hAnsi="BNPP Sans" w:cs="Calibri"/>
          <w:sz w:val="22"/>
          <w:szCs w:val="22"/>
        </w:rPr>
      </w:pPr>
    </w:p>
    <w:p w14:paraId="320E457B" w14:textId="77777777" w:rsidR="00403DB8" w:rsidRPr="00E370AD" w:rsidRDefault="00403DB8" w:rsidP="00403DB8">
      <w:pPr>
        <w:jc w:val="both"/>
        <w:rPr>
          <w:rFonts w:ascii="BNPP Sans" w:hAnsi="BNPP Sans" w:cs="Calibri"/>
          <w:sz w:val="22"/>
          <w:szCs w:val="22"/>
        </w:rPr>
      </w:pPr>
      <w:r w:rsidRPr="00E370AD">
        <w:rPr>
          <w:rFonts w:ascii="BNPP Sans" w:hAnsi="BNPP Sans" w:cs="Calibri"/>
          <w:sz w:val="22"/>
          <w:szCs w:val="22"/>
        </w:rPr>
        <w:t>L’entretien visera également à identifier les éventuels écarts entre charge prescrite, réelle et vécue ou ressentie.</w:t>
      </w:r>
    </w:p>
    <w:p w14:paraId="688C5F71" w14:textId="77777777" w:rsidR="00403DB8" w:rsidRPr="00E370AD" w:rsidRDefault="00403DB8" w:rsidP="003B3449">
      <w:pPr>
        <w:pStyle w:val="a6"/>
        <w:numPr>
          <w:ilvl w:val="0"/>
          <w:numId w:val="16"/>
        </w:numPr>
        <w:jc w:val="both"/>
        <w:rPr>
          <w:rFonts w:ascii="BNPP Sans" w:hAnsi="BNPP Sans" w:cs="Calibri"/>
          <w:sz w:val="22"/>
          <w:szCs w:val="22"/>
        </w:rPr>
      </w:pPr>
      <w:r w:rsidRPr="00E370AD">
        <w:rPr>
          <w:rFonts w:ascii="BNPP Sans" w:hAnsi="BNPP Sans" w:cs="Calibri"/>
          <w:i/>
          <w:iCs/>
          <w:sz w:val="22"/>
          <w:szCs w:val="22"/>
        </w:rPr>
        <w:t>Exemples de questions :</w:t>
      </w:r>
      <w:r w:rsidRPr="00E370AD">
        <w:rPr>
          <w:rFonts w:ascii="BNPP Sans" w:hAnsi="BNPP Sans" w:cs="Calibri"/>
          <w:sz w:val="22"/>
          <w:szCs w:val="22"/>
        </w:rPr>
        <w:t xml:space="preserve"> « Pour quelle raison les tâches vous prennent-elles plus de temps que ce qui était estimé ? », « Qu’est-ce qui vous pèse le plus ? »</w:t>
      </w:r>
    </w:p>
    <w:p w14:paraId="6C365122" w14:textId="77777777" w:rsidR="00403DB8" w:rsidRPr="00E370AD" w:rsidRDefault="00403DB8" w:rsidP="00403DB8">
      <w:pPr>
        <w:jc w:val="both"/>
        <w:rPr>
          <w:rFonts w:ascii="BNPP Sans" w:hAnsi="BNPP Sans" w:cs="Calibri"/>
          <w:sz w:val="22"/>
          <w:szCs w:val="22"/>
        </w:rPr>
      </w:pPr>
    </w:p>
    <w:p w14:paraId="7AD37272" w14:textId="77777777" w:rsidR="00403DB8" w:rsidRPr="00E370AD" w:rsidRDefault="00403DB8" w:rsidP="00403DB8">
      <w:pPr>
        <w:jc w:val="both"/>
        <w:rPr>
          <w:rFonts w:ascii="BNPP Sans" w:hAnsi="BNPP Sans"/>
          <w:sz w:val="22"/>
          <w:szCs w:val="22"/>
          <w:lang w:val="fr-CA"/>
        </w:rPr>
      </w:pPr>
      <w:r w:rsidRPr="00E370AD">
        <w:rPr>
          <w:rFonts w:ascii="BNPP Sans" w:hAnsi="BNPP Sans" w:cs="Calibri"/>
          <w:sz w:val="22"/>
          <w:szCs w:val="22"/>
        </w:rPr>
        <w:t xml:space="preserve">Ces étapes visent à identifier conjointement des actions de régulation à mettre en œuvre (ajustement des objectifs, priorisation des tâches, actions de formation, etc.) et dont les effets pourront être suivis grâce à la régularité des échanges menés. A titre d’exemple, </w:t>
      </w:r>
      <w:r w:rsidRPr="00E370AD">
        <w:rPr>
          <w:rFonts w:ascii="BNPP Sans" w:hAnsi="BNPP Sans"/>
          <w:sz w:val="22"/>
          <w:szCs w:val="22"/>
          <w:lang w:val="fr-CA"/>
        </w:rPr>
        <w:t>elles peuvent notamment se matérialiser par :</w:t>
      </w:r>
    </w:p>
    <w:p w14:paraId="1CDA6B3D" w14:textId="77777777" w:rsidR="00403DB8" w:rsidRPr="00E370AD" w:rsidRDefault="00403DB8" w:rsidP="003B3449">
      <w:pPr>
        <w:pStyle w:val="a6"/>
        <w:numPr>
          <w:ilvl w:val="0"/>
          <w:numId w:val="16"/>
        </w:numPr>
        <w:jc w:val="both"/>
        <w:rPr>
          <w:rFonts w:ascii="BNPP Sans" w:hAnsi="BNPP Sans"/>
          <w:sz w:val="22"/>
          <w:szCs w:val="22"/>
          <w:lang w:val="fr-CA"/>
        </w:rPr>
      </w:pPr>
      <w:proofErr w:type="gramStart"/>
      <w:r w:rsidRPr="00E370AD">
        <w:rPr>
          <w:rFonts w:ascii="BNPP Sans" w:hAnsi="BNPP Sans"/>
          <w:sz w:val="22"/>
          <w:szCs w:val="22"/>
          <w:lang w:val="fr-CA"/>
        </w:rPr>
        <w:t>des</w:t>
      </w:r>
      <w:proofErr w:type="gramEnd"/>
      <w:r w:rsidRPr="00E370AD">
        <w:rPr>
          <w:rFonts w:ascii="BNPP Sans" w:hAnsi="BNPP Sans"/>
          <w:sz w:val="22"/>
          <w:szCs w:val="22"/>
          <w:lang w:val="fr-CA"/>
        </w:rPr>
        <w:t xml:space="preserve"> arbitrages, des renoncements éventuels et la reformulation de ce qui est attendu sur une période donnée en déterminant des échéances réalistes, </w:t>
      </w:r>
    </w:p>
    <w:p w14:paraId="0250C553" w14:textId="77777777" w:rsidR="00403DB8" w:rsidRPr="00E370AD" w:rsidRDefault="00403DB8" w:rsidP="003B3449">
      <w:pPr>
        <w:pStyle w:val="a6"/>
        <w:numPr>
          <w:ilvl w:val="0"/>
          <w:numId w:val="16"/>
        </w:numPr>
        <w:jc w:val="both"/>
        <w:rPr>
          <w:rFonts w:ascii="BNPP Sans" w:hAnsi="BNPP Sans"/>
          <w:sz w:val="22"/>
          <w:szCs w:val="22"/>
          <w:lang w:val="fr-CA"/>
        </w:rPr>
      </w:pPr>
      <w:proofErr w:type="gramStart"/>
      <w:r w:rsidRPr="00E370AD">
        <w:rPr>
          <w:rFonts w:ascii="BNPP Sans" w:hAnsi="BNPP Sans"/>
          <w:sz w:val="22"/>
          <w:szCs w:val="22"/>
          <w:lang w:val="fr-CA"/>
        </w:rPr>
        <w:t>la</w:t>
      </w:r>
      <w:proofErr w:type="gramEnd"/>
      <w:r w:rsidRPr="00E370AD">
        <w:rPr>
          <w:rFonts w:ascii="BNPP Sans" w:hAnsi="BNPP Sans"/>
          <w:sz w:val="22"/>
          <w:szCs w:val="22"/>
          <w:lang w:val="fr-CA"/>
        </w:rPr>
        <w:t xml:space="preserve"> mise en place d’un suivi des projets en cours si cela n’existe pas déjà et la priorisation des livrables en fonction des changements et des urgences ce qui peut supposer de reporter certaines tâches ou encore d’en redistribuer certaines pour équilibrer la charge de travail entre les membres d’une équipe,</w:t>
      </w:r>
    </w:p>
    <w:p w14:paraId="6FAEC389" w14:textId="77777777" w:rsidR="00403DB8" w:rsidRPr="00E370AD" w:rsidRDefault="00403DB8" w:rsidP="003B3449">
      <w:pPr>
        <w:pStyle w:val="a6"/>
        <w:numPr>
          <w:ilvl w:val="0"/>
          <w:numId w:val="16"/>
        </w:numPr>
        <w:jc w:val="both"/>
        <w:rPr>
          <w:rFonts w:ascii="BNPP Sans" w:hAnsi="BNPP Sans"/>
          <w:sz w:val="22"/>
          <w:szCs w:val="22"/>
          <w:lang w:val="fr-CA"/>
        </w:rPr>
      </w:pPr>
      <w:proofErr w:type="gramStart"/>
      <w:r w:rsidRPr="00E370AD">
        <w:rPr>
          <w:rFonts w:ascii="BNPP Sans" w:hAnsi="BNPP Sans"/>
          <w:sz w:val="22"/>
          <w:szCs w:val="22"/>
          <w:lang w:val="fr-CA"/>
        </w:rPr>
        <w:t>davantage</w:t>
      </w:r>
      <w:proofErr w:type="gramEnd"/>
      <w:r w:rsidRPr="00E370AD">
        <w:rPr>
          <w:rFonts w:ascii="BNPP Sans" w:hAnsi="BNPP Sans"/>
          <w:sz w:val="22"/>
          <w:szCs w:val="22"/>
          <w:lang w:val="fr-CA"/>
        </w:rPr>
        <w:t xml:space="preserve"> de délégation en donnant de l’autonomie aux salariés et aux équipes dans la planification du travail à venir.  </w:t>
      </w:r>
    </w:p>
    <w:p w14:paraId="1E905C6E" w14:textId="77777777" w:rsidR="00403DB8" w:rsidRPr="00E370AD" w:rsidRDefault="00403DB8" w:rsidP="00403DB8">
      <w:pPr>
        <w:jc w:val="both"/>
        <w:rPr>
          <w:rFonts w:ascii="BNPP Sans" w:hAnsi="BNPP Sans" w:cs="Calibri"/>
          <w:sz w:val="22"/>
          <w:szCs w:val="22"/>
          <w:lang w:val="fr-CA"/>
        </w:rPr>
      </w:pPr>
    </w:p>
    <w:p w14:paraId="2336A388" w14:textId="77777777" w:rsidR="00403DB8" w:rsidRPr="00E370AD" w:rsidRDefault="00403DB8" w:rsidP="00403DB8">
      <w:pPr>
        <w:jc w:val="both"/>
        <w:rPr>
          <w:rFonts w:ascii="BNPP Sans" w:hAnsi="BNPP Sans" w:cs="Calibri"/>
          <w:sz w:val="22"/>
          <w:szCs w:val="22"/>
        </w:rPr>
      </w:pPr>
      <w:r w:rsidRPr="00E370AD">
        <w:rPr>
          <w:rFonts w:ascii="BNPP Sans" w:hAnsi="BNPP Sans" w:cs="Calibri"/>
          <w:sz w:val="22"/>
          <w:szCs w:val="22"/>
        </w:rPr>
        <w:t xml:space="preserve">L’entretien </w:t>
      </w:r>
      <w:r w:rsidRPr="00E370AD">
        <w:rPr>
          <w:rFonts w:ascii="BNPP Sans" w:hAnsi="BNPP Sans"/>
          <w:sz w:val="22"/>
          <w:szCs w:val="22"/>
          <w:lang w:val="fr-CA"/>
        </w:rPr>
        <w:t xml:space="preserve">annuel </w:t>
      </w:r>
      <w:r w:rsidRPr="00E370AD">
        <w:rPr>
          <w:rFonts w:ascii="BNPP Sans" w:hAnsi="BNPP Sans" w:cs="Calibri"/>
          <w:sz w:val="22"/>
          <w:szCs w:val="22"/>
        </w:rPr>
        <w:t>doit aussi permettre d’évoquer la charge de travail. Il permet de faire un bilan des équilibres ressources / contraintes et d’identifier les ajustements individuels nécessaires tout en restant attentif à l’équilibre général dans l’équipe.</w:t>
      </w:r>
    </w:p>
    <w:p w14:paraId="022C5B65" w14:textId="77777777" w:rsidR="00403DB8" w:rsidRPr="00E370AD" w:rsidRDefault="00403DB8" w:rsidP="00403DB8">
      <w:pPr>
        <w:jc w:val="both"/>
        <w:rPr>
          <w:rFonts w:ascii="BNPP Sans" w:hAnsi="BNPP Sans" w:cs="Calibri"/>
          <w:sz w:val="22"/>
          <w:szCs w:val="22"/>
        </w:rPr>
      </w:pPr>
    </w:p>
    <w:p w14:paraId="7ABAF400" w14:textId="77777777" w:rsidR="00403DB8" w:rsidRPr="00E370AD" w:rsidRDefault="00403DB8" w:rsidP="00403DB8">
      <w:pPr>
        <w:jc w:val="both"/>
        <w:rPr>
          <w:rFonts w:ascii="BNPP Sans" w:hAnsi="BNPP Sans"/>
          <w:sz w:val="22"/>
          <w:szCs w:val="22"/>
          <w:lang w:val="fr-CA"/>
        </w:rPr>
      </w:pPr>
      <w:r w:rsidRPr="00E370AD">
        <w:rPr>
          <w:rFonts w:ascii="BNPP Sans" w:hAnsi="BNPP Sans"/>
          <w:sz w:val="22"/>
          <w:szCs w:val="22"/>
          <w:lang w:val="fr-CA"/>
        </w:rPr>
        <w:t xml:space="preserve">En complément des échanges entre le manager et le salarié au cours de l’année sur l’activité, un temps annuel dédié portant sur sa charge de travail, son organisation du travail, l’articulation entre son activité professionnelle et sa vie personnelle et sa rémunération est formalisé dans l’outil About Me pour les salariés au forfait annuel jours. Pour rappel, selon l’accord en vigueur dans l’entreprise, les salariés soumis au forfait annuel en jours sont les cadres dont la durée du travail ne peut être pré déterminée du fait de la nature de leurs fonctions, des responsabilités qu’ils exercent et du degré d’autonomie dont ils disposent dans l’organisation de leur emploi du temps. Sur ces thèmes, le manager échange et recueille les remarques du collaborateur et peut apporter lui-même ses remarques. </w:t>
      </w:r>
    </w:p>
    <w:p w14:paraId="712F9AB0" w14:textId="77777777" w:rsidR="00403DB8" w:rsidRPr="00E370AD" w:rsidRDefault="00403DB8" w:rsidP="00403DB8">
      <w:pPr>
        <w:jc w:val="both"/>
        <w:rPr>
          <w:rFonts w:ascii="BNPP Sans" w:hAnsi="BNPP Sans"/>
          <w:sz w:val="22"/>
          <w:szCs w:val="22"/>
          <w:lang w:val="fr-CA"/>
        </w:rPr>
      </w:pPr>
      <w:r w:rsidRPr="00E370AD">
        <w:rPr>
          <w:rFonts w:ascii="BNPP Sans" w:hAnsi="BNPP Sans"/>
          <w:sz w:val="22"/>
          <w:szCs w:val="22"/>
          <w:lang w:val="fr-CA"/>
        </w:rPr>
        <w:t>Cette démarche est accompagnée d’un guide à l’attention des managers et salariés.</w:t>
      </w:r>
    </w:p>
    <w:p w14:paraId="4A4E3811" w14:textId="77777777" w:rsidR="00403DB8" w:rsidRPr="00E370AD" w:rsidRDefault="00403DB8" w:rsidP="00403DB8">
      <w:pPr>
        <w:jc w:val="both"/>
        <w:rPr>
          <w:rFonts w:ascii="BNPP Sans" w:hAnsi="BNPP Sans" w:cs="Calibri"/>
          <w:strike/>
          <w:sz w:val="22"/>
          <w:szCs w:val="22"/>
        </w:rPr>
      </w:pPr>
    </w:p>
    <w:p w14:paraId="6D07E22C" w14:textId="77777777" w:rsidR="00DE3B84" w:rsidRPr="00016EF5" w:rsidRDefault="00DE3B84" w:rsidP="00A6143C">
      <w:pPr>
        <w:jc w:val="both"/>
        <w:rPr>
          <w:rFonts w:ascii="BNPP Sans Light" w:hAnsi="BNPP Sans Light" w:cs="Arial"/>
          <w:sz w:val="22"/>
          <w:szCs w:val="22"/>
        </w:rPr>
      </w:pPr>
    </w:p>
    <w:p w14:paraId="03408963" w14:textId="73F6677C" w:rsidR="00A6143C" w:rsidRPr="00DA1849" w:rsidRDefault="001400B6" w:rsidP="0013585C">
      <w:pPr>
        <w:jc w:val="center"/>
        <w:rPr>
          <w:rFonts w:ascii="BNPP Sans Light" w:hAnsi="BNPP Sans Light" w:cs="Arial"/>
          <w:b/>
          <w:bCs/>
          <w:color w:val="3CB496"/>
        </w:rPr>
      </w:pPr>
      <w:r w:rsidRPr="00DA1849">
        <w:rPr>
          <w:rFonts w:ascii="BNPP Sans Light" w:hAnsi="BNPP Sans Light" w:cs="Arial"/>
          <w:b/>
          <w:bCs/>
          <w:color w:val="3CB496"/>
        </w:rPr>
        <w:t xml:space="preserve">Article 3 - </w:t>
      </w:r>
      <w:r w:rsidR="0013585C" w:rsidRPr="00DA1849">
        <w:rPr>
          <w:rFonts w:ascii="BNPP Sans Light" w:hAnsi="BNPP Sans Light" w:cs="Arial"/>
          <w:b/>
          <w:bCs/>
          <w:color w:val="3CB496"/>
        </w:rPr>
        <w:t xml:space="preserve">L’EQUILIBRE DES TEMPS DE VIE </w:t>
      </w:r>
    </w:p>
    <w:p w14:paraId="6230242F" w14:textId="77777777" w:rsidR="00E44D04" w:rsidRPr="00016EF5" w:rsidRDefault="00E44D04" w:rsidP="00A6143C">
      <w:pPr>
        <w:pStyle w:val="2"/>
        <w:keepNext w:val="0"/>
        <w:widowControl w:val="0"/>
        <w:numPr>
          <w:ilvl w:val="0"/>
          <w:numId w:val="0"/>
        </w:numPr>
        <w:tabs>
          <w:tab w:val="left" w:pos="426"/>
        </w:tabs>
        <w:rPr>
          <w:rFonts w:ascii="BNPP Sans Light" w:eastAsia="Arial" w:hAnsi="BNPP Sans Light" w:cs="Arial"/>
          <w:bCs/>
          <w:iCs/>
          <w:color w:val="17C4FF"/>
          <w:sz w:val="22"/>
          <w:szCs w:val="22"/>
        </w:rPr>
      </w:pPr>
    </w:p>
    <w:p w14:paraId="5DE33A35" w14:textId="77D8E4CA" w:rsidR="00A6143C" w:rsidRPr="00DA1849" w:rsidRDefault="00A6143C" w:rsidP="00DA1849">
      <w:pPr>
        <w:jc w:val="both"/>
        <w:outlineLvl w:val="2"/>
        <w:rPr>
          <w:rFonts w:ascii="BNPP Sans Light" w:hAnsi="BNPP Sans Light" w:cs="Arial"/>
          <w:b/>
          <w:bCs/>
          <w:snapToGrid w:val="0"/>
          <w:color w:val="3CB496"/>
          <w:sz w:val="22"/>
          <w:szCs w:val="22"/>
        </w:rPr>
      </w:pPr>
      <w:r w:rsidRPr="00DA1849">
        <w:rPr>
          <w:rFonts w:ascii="BNPP Sans Light" w:hAnsi="BNPP Sans Light" w:cs="Arial"/>
          <w:b/>
          <w:bCs/>
          <w:snapToGrid w:val="0"/>
          <w:color w:val="3CB496"/>
          <w:sz w:val="22"/>
          <w:szCs w:val="22"/>
        </w:rPr>
        <w:t>Article 3.1.</w:t>
      </w:r>
      <w:r w:rsidR="0013585C">
        <w:rPr>
          <w:rFonts w:ascii="BNPP Sans Light" w:hAnsi="BNPP Sans Light" w:cs="Arial"/>
          <w:b/>
          <w:bCs/>
          <w:snapToGrid w:val="0"/>
          <w:color w:val="3CB496"/>
          <w:sz w:val="22"/>
          <w:szCs w:val="22"/>
        </w:rPr>
        <w:t xml:space="preserve">- </w:t>
      </w:r>
      <w:r w:rsidR="0013585C" w:rsidRPr="00DA1849">
        <w:rPr>
          <w:rFonts w:ascii="BNPP Sans Light" w:hAnsi="BNPP Sans Light" w:cs="Arial"/>
          <w:b/>
          <w:bCs/>
          <w:snapToGrid w:val="0"/>
          <w:color w:val="3CB496"/>
          <w:sz w:val="22"/>
          <w:szCs w:val="22"/>
        </w:rPr>
        <w:t>DROIT A LA DECONNEXION</w:t>
      </w:r>
    </w:p>
    <w:p w14:paraId="713CF9A4" w14:textId="77777777" w:rsidR="00A6143C" w:rsidRPr="00016EF5" w:rsidRDefault="00A6143C" w:rsidP="00A6143C">
      <w:pPr>
        <w:jc w:val="both"/>
        <w:rPr>
          <w:rFonts w:ascii="BNPP Sans Light" w:hAnsi="BNPP Sans Light" w:cs="Arial"/>
          <w:sz w:val="22"/>
          <w:szCs w:val="22"/>
        </w:rPr>
      </w:pPr>
    </w:p>
    <w:p w14:paraId="4B41F91F" w14:textId="77777777" w:rsidR="00A6143C" w:rsidRPr="00E370AD" w:rsidRDefault="00A6143C" w:rsidP="00A6143C">
      <w:pPr>
        <w:jc w:val="both"/>
        <w:rPr>
          <w:rFonts w:ascii="BNPP Sans" w:hAnsi="BNPP Sans" w:cs="Arial"/>
          <w:sz w:val="22"/>
          <w:szCs w:val="22"/>
        </w:rPr>
      </w:pPr>
      <w:r w:rsidRPr="00E370AD">
        <w:rPr>
          <w:rFonts w:ascii="BNPP Sans" w:hAnsi="BNPP Sans" w:cs="Arial"/>
          <w:sz w:val="22"/>
          <w:szCs w:val="22"/>
        </w:rPr>
        <w:lastRenderedPageBreak/>
        <w:t>Le droit à la déconnexion s’inscrit dans le cadre de la loi n° 2016-1088 du 8 août 2016 dite Loi Travail qui prévoit la mise en place d’un dispositif de régulation des outils numériques en vue d’assurer le respect des temps de repos et de congés ainsi que de la vie personnelle et familiale et de l’ordonnance n° 2017-1385 du 22 septembre 2017.</w:t>
      </w:r>
    </w:p>
    <w:p w14:paraId="3CFEED82" w14:textId="77777777" w:rsidR="00A6143C" w:rsidRPr="00E370AD" w:rsidRDefault="00A6143C" w:rsidP="00A6143C">
      <w:pPr>
        <w:jc w:val="both"/>
        <w:rPr>
          <w:rFonts w:ascii="BNPP Sans" w:hAnsi="BNPP Sans" w:cs="Arial"/>
          <w:sz w:val="22"/>
          <w:szCs w:val="22"/>
        </w:rPr>
      </w:pPr>
    </w:p>
    <w:p w14:paraId="1AEA6680" w14:textId="6447DDDE" w:rsidR="00A6143C" w:rsidRPr="00E370AD" w:rsidRDefault="00A6143C" w:rsidP="00A6143C">
      <w:pPr>
        <w:jc w:val="both"/>
        <w:rPr>
          <w:rFonts w:ascii="BNPP Sans" w:hAnsi="BNPP Sans" w:cs="Arial"/>
          <w:sz w:val="22"/>
          <w:szCs w:val="22"/>
        </w:rPr>
      </w:pPr>
      <w:r w:rsidRPr="00E370AD">
        <w:rPr>
          <w:rFonts w:ascii="BNPP Sans" w:hAnsi="BNPP Sans" w:cs="Arial"/>
          <w:sz w:val="22"/>
          <w:szCs w:val="22"/>
        </w:rPr>
        <w:t xml:space="preserve">Ce droit à la déconnexion apparait primordial dans le cadre de l’articulation entre la vie professionnelle et la vie personnelle et familiale des salariés, </w:t>
      </w:r>
      <w:r w:rsidR="005D53A3" w:rsidRPr="00E370AD">
        <w:rPr>
          <w:rFonts w:ascii="BNPP Sans" w:hAnsi="BNPP Sans" w:cs="Arial"/>
          <w:sz w:val="22"/>
          <w:szCs w:val="22"/>
        </w:rPr>
        <w:t>d’autant plus que le déploiement du télétravail rend l</w:t>
      </w:r>
      <w:r w:rsidR="006F7DD6" w:rsidRPr="00E370AD">
        <w:rPr>
          <w:rFonts w:ascii="BNPP Sans" w:hAnsi="BNPP Sans" w:cs="Arial"/>
          <w:sz w:val="22"/>
          <w:szCs w:val="22"/>
        </w:rPr>
        <w:t xml:space="preserve">’hyperconnexion encore plus </w:t>
      </w:r>
      <w:r w:rsidR="00E370AD" w:rsidRPr="00E370AD">
        <w:rPr>
          <w:rFonts w:ascii="BNPP Sans" w:hAnsi="BNPP Sans" w:cs="Arial"/>
          <w:sz w:val="22"/>
          <w:szCs w:val="22"/>
        </w:rPr>
        <w:t>accessible</w:t>
      </w:r>
      <w:r w:rsidR="00532BDB" w:rsidRPr="00E370AD">
        <w:rPr>
          <w:rFonts w:ascii="BNPP Sans" w:hAnsi="BNPP Sans" w:cs="Arial"/>
          <w:sz w:val="22"/>
          <w:szCs w:val="22"/>
        </w:rPr>
        <w:t>.</w:t>
      </w:r>
      <w:r w:rsidR="005D53A3" w:rsidRPr="00E370AD">
        <w:rPr>
          <w:rFonts w:ascii="BNPP Sans" w:hAnsi="BNPP Sans" w:cs="Arial"/>
          <w:sz w:val="22"/>
          <w:szCs w:val="22"/>
        </w:rPr>
        <w:t xml:space="preserve">  </w:t>
      </w:r>
    </w:p>
    <w:p w14:paraId="2D6B00E9" w14:textId="77777777" w:rsidR="00A6143C" w:rsidRPr="00016EF5" w:rsidRDefault="00A6143C" w:rsidP="00A6143C">
      <w:pPr>
        <w:jc w:val="both"/>
        <w:rPr>
          <w:rFonts w:ascii="BNPP Sans Light" w:hAnsi="BNPP Sans Light" w:cs="Arial"/>
          <w:sz w:val="22"/>
          <w:szCs w:val="22"/>
          <w:highlight w:val="cyan"/>
        </w:rPr>
      </w:pPr>
    </w:p>
    <w:p w14:paraId="462F3A17" w14:textId="77777777" w:rsidR="00E6541B" w:rsidRPr="00016EF5" w:rsidRDefault="00E6541B" w:rsidP="00DA1849">
      <w:pPr>
        <w:pStyle w:val="a6"/>
        <w:keepNext/>
        <w:ind w:left="576"/>
        <w:contextualSpacing w:val="0"/>
        <w:jc w:val="both"/>
        <w:outlineLvl w:val="1"/>
        <w:rPr>
          <w:rFonts w:ascii="BNPP Sans Light" w:hAnsi="BNPP Sans Light"/>
          <w:b/>
          <w:vanish/>
          <w:sz w:val="22"/>
          <w:szCs w:val="22"/>
          <w:u w:val="single"/>
        </w:rPr>
      </w:pPr>
      <w:bookmarkStart w:id="13" w:name="_Toc180756679"/>
    </w:p>
    <w:p w14:paraId="5804778B" w14:textId="388118D3" w:rsidR="00532BDB" w:rsidRPr="00DA1849" w:rsidRDefault="00193A8F" w:rsidP="00DA1849">
      <w:pPr>
        <w:pStyle w:val="3"/>
        <w:numPr>
          <w:ilvl w:val="0"/>
          <w:numId w:val="0"/>
        </w:numPr>
        <w:rPr>
          <w:rFonts w:ascii="BNPP Sans Light" w:hAnsi="BNPP Sans Light" w:cs="Calibri"/>
          <w:bCs/>
          <w:color w:val="3CB496"/>
          <w:sz w:val="20"/>
          <w:szCs w:val="20"/>
          <w:u w:val="single"/>
        </w:rPr>
      </w:pPr>
      <w:r>
        <w:rPr>
          <w:rFonts w:ascii="BNPP Sans Light" w:hAnsi="BNPP Sans Light" w:cs="Calibri"/>
          <w:bCs/>
          <w:color w:val="3CB496"/>
          <w:sz w:val="20"/>
          <w:szCs w:val="20"/>
          <w:u w:val="single"/>
        </w:rPr>
        <w:t xml:space="preserve">3.1.1 - </w:t>
      </w:r>
      <w:r w:rsidR="00532BDB" w:rsidRPr="00DA1849">
        <w:rPr>
          <w:rFonts w:ascii="BNPP Sans Light" w:hAnsi="BNPP Sans Light" w:cs="Calibri"/>
          <w:bCs/>
          <w:color w:val="3CB496"/>
          <w:sz w:val="20"/>
          <w:szCs w:val="20"/>
          <w:u w:val="single"/>
        </w:rPr>
        <w:t>Rappel des principes majeurs du droit à la déconnexion</w:t>
      </w:r>
      <w:bookmarkEnd w:id="13"/>
    </w:p>
    <w:p w14:paraId="3E6AEDC2" w14:textId="77777777" w:rsidR="00532BDB" w:rsidRPr="00016EF5" w:rsidRDefault="00532BDB" w:rsidP="00532BDB">
      <w:pPr>
        <w:jc w:val="both"/>
        <w:rPr>
          <w:rFonts w:ascii="BNPP Sans Light" w:hAnsi="BNPP Sans Light" w:cs="Calibri"/>
          <w:sz w:val="22"/>
          <w:szCs w:val="22"/>
        </w:rPr>
      </w:pPr>
    </w:p>
    <w:p w14:paraId="272FF249" w14:textId="77777777" w:rsidR="00532BDB" w:rsidRPr="00E370AD" w:rsidRDefault="00532BDB" w:rsidP="00532BDB">
      <w:pPr>
        <w:jc w:val="both"/>
        <w:rPr>
          <w:rFonts w:ascii="BNPP Sans" w:hAnsi="BNPP Sans" w:cs="Calibri"/>
          <w:sz w:val="22"/>
          <w:szCs w:val="22"/>
        </w:rPr>
      </w:pPr>
      <w:r w:rsidRPr="00E370AD">
        <w:rPr>
          <w:rFonts w:ascii="BNPP Sans" w:hAnsi="BNPP Sans" w:cs="Calibri"/>
          <w:sz w:val="22"/>
          <w:szCs w:val="22"/>
        </w:rPr>
        <w:t>Le droit à la déconnexion est le droit pour le salarié de ne pas être connecté aux outils numériques professionnels en dehors de ses jours et horaires habituels de travail, sauf période d’astreinte ou situation exceptionnelle.</w:t>
      </w:r>
    </w:p>
    <w:p w14:paraId="756EA6F2" w14:textId="77777777" w:rsidR="00532BDB" w:rsidRPr="00E370AD" w:rsidRDefault="00532BDB" w:rsidP="00532BDB">
      <w:pPr>
        <w:jc w:val="both"/>
        <w:rPr>
          <w:rFonts w:ascii="BNPP Sans" w:hAnsi="BNPP Sans" w:cs="Calibri"/>
          <w:sz w:val="22"/>
          <w:szCs w:val="22"/>
        </w:rPr>
      </w:pPr>
    </w:p>
    <w:p w14:paraId="3107763F" w14:textId="77777777" w:rsidR="00532BDB" w:rsidRPr="00E370AD" w:rsidRDefault="00532BDB" w:rsidP="00532BDB">
      <w:pPr>
        <w:jc w:val="both"/>
        <w:rPr>
          <w:rFonts w:ascii="BNPP Sans" w:hAnsi="BNPP Sans" w:cs="Calibri"/>
          <w:sz w:val="22"/>
          <w:szCs w:val="22"/>
        </w:rPr>
      </w:pPr>
      <w:r w:rsidRPr="00E370AD">
        <w:rPr>
          <w:rFonts w:ascii="BNPP Sans" w:hAnsi="BNPP Sans" w:cs="Calibri"/>
          <w:sz w:val="22"/>
          <w:szCs w:val="22"/>
        </w:rPr>
        <w:t>A ce titre, un salarié ne peut se voir reprocher de ne pas répondre à des sollicitations professionnelles à ses jours et horaires habituels de travail, pendant ses périodes de repos ou de suspension du contrat de travail (congés, congés maternités arrêt maladie…).</w:t>
      </w:r>
    </w:p>
    <w:p w14:paraId="06500AC2" w14:textId="77777777" w:rsidR="00532BDB" w:rsidRPr="00E370AD" w:rsidRDefault="00532BDB" w:rsidP="00532BDB">
      <w:pPr>
        <w:jc w:val="both"/>
        <w:rPr>
          <w:rFonts w:ascii="BNPP Sans" w:hAnsi="BNPP Sans" w:cs="Calibri"/>
          <w:sz w:val="22"/>
          <w:szCs w:val="22"/>
        </w:rPr>
      </w:pPr>
    </w:p>
    <w:p w14:paraId="47B96CF9" w14:textId="77777777" w:rsidR="00532BDB" w:rsidRPr="00E370AD" w:rsidRDefault="00532BDB" w:rsidP="00532BDB">
      <w:pPr>
        <w:jc w:val="both"/>
        <w:rPr>
          <w:rFonts w:ascii="BNPP Sans" w:hAnsi="BNPP Sans" w:cs="Calibri"/>
          <w:sz w:val="22"/>
          <w:szCs w:val="22"/>
        </w:rPr>
      </w:pPr>
      <w:r w:rsidRPr="00E370AD">
        <w:rPr>
          <w:rFonts w:ascii="BNPP Sans" w:hAnsi="BNPP Sans" w:cs="Calibri"/>
          <w:sz w:val="22"/>
          <w:szCs w:val="22"/>
        </w:rPr>
        <w:t>Aussi, les sollicitations professionnelles doivent être limitées aux seules situations exceptionnelles, en dehors des horaires et jours habituels de travail, le weekend, les jours fériés et, lorsque la période est connue de l’émetteur, pendant les congés du destinataire.</w:t>
      </w:r>
    </w:p>
    <w:p w14:paraId="2F9664A6" w14:textId="77777777" w:rsidR="00532BDB" w:rsidRPr="00016EF5" w:rsidRDefault="00532BDB" w:rsidP="00532BDB">
      <w:pPr>
        <w:jc w:val="both"/>
        <w:rPr>
          <w:rFonts w:ascii="BNPP Sans Light" w:hAnsi="BNPP Sans Light" w:cs="Calibri"/>
          <w:sz w:val="22"/>
          <w:szCs w:val="22"/>
        </w:rPr>
      </w:pPr>
    </w:p>
    <w:p w14:paraId="37A00621" w14:textId="096AF316" w:rsidR="00532BDB" w:rsidRPr="00DA1849" w:rsidRDefault="00782CD0" w:rsidP="00DA1849">
      <w:pPr>
        <w:pStyle w:val="3"/>
        <w:numPr>
          <w:ilvl w:val="0"/>
          <w:numId w:val="0"/>
        </w:numPr>
        <w:rPr>
          <w:rFonts w:ascii="BNPP Sans Light" w:hAnsi="BNPP Sans Light" w:cs="Calibri"/>
          <w:bCs/>
          <w:color w:val="3CB496"/>
          <w:sz w:val="20"/>
          <w:szCs w:val="20"/>
          <w:u w:val="single"/>
        </w:rPr>
      </w:pPr>
      <w:bookmarkStart w:id="14" w:name="_Toc180756680"/>
      <w:r>
        <w:rPr>
          <w:rFonts w:ascii="BNPP Sans Light" w:hAnsi="BNPP Sans Light" w:cs="Calibri"/>
          <w:bCs/>
          <w:color w:val="3CB496"/>
          <w:sz w:val="20"/>
          <w:szCs w:val="20"/>
          <w:u w:val="single"/>
        </w:rPr>
        <w:t xml:space="preserve">3.1.2 - </w:t>
      </w:r>
      <w:r w:rsidR="00532BDB" w:rsidRPr="00DA1849">
        <w:rPr>
          <w:rFonts w:ascii="BNPP Sans Light" w:hAnsi="BNPP Sans Light" w:cs="Calibri"/>
          <w:bCs/>
          <w:color w:val="3CB496"/>
          <w:sz w:val="20"/>
          <w:szCs w:val="20"/>
          <w:u w:val="single"/>
        </w:rPr>
        <w:t>Rappel des dispositifs existants</w:t>
      </w:r>
      <w:bookmarkEnd w:id="14"/>
    </w:p>
    <w:p w14:paraId="1117E0F4" w14:textId="77777777" w:rsidR="00532BDB" w:rsidRPr="00016EF5" w:rsidRDefault="00532BDB" w:rsidP="00532BDB">
      <w:pPr>
        <w:jc w:val="both"/>
        <w:rPr>
          <w:rFonts w:ascii="BNPP Sans Light" w:hAnsi="BNPP Sans Light" w:cs="Calibri"/>
          <w:sz w:val="22"/>
          <w:szCs w:val="22"/>
        </w:rPr>
      </w:pPr>
    </w:p>
    <w:p w14:paraId="06BDB4C4" w14:textId="30514767" w:rsidR="005030F7" w:rsidRPr="00E370AD" w:rsidRDefault="00AF3CEB" w:rsidP="00532BDB">
      <w:pPr>
        <w:jc w:val="both"/>
        <w:rPr>
          <w:rFonts w:ascii="BNPP Sans" w:hAnsi="BNPP Sans" w:cs="Calibri"/>
          <w:sz w:val="22"/>
          <w:szCs w:val="22"/>
        </w:rPr>
      </w:pPr>
      <w:r w:rsidRPr="00E370AD">
        <w:rPr>
          <w:rFonts w:ascii="BNPP Sans" w:hAnsi="BNPP Sans" w:cs="Calibri"/>
          <w:sz w:val="22"/>
          <w:szCs w:val="22"/>
        </w:rPr>
        <w:t>L’UES Icare a</w:t>
      </w:r>
      <w:r w:rsidR="00532BDB" w:rsidRPr="00E370AD">
        <w:rPr>
          <w:rFonts w:ascii="BNPP Sans" w:hAnsi="BNPP Sans" w:cs="Calibri"/>
          <w:sz w:val="22"/>
          <w:szCs w:val="22"/>
        </w:rPr>
        <w:t xml:space="preserve"> </w:t>
      </w:r>
      <w:r w:rsidRPr="00E370AD">
        <w:rPr>
          <w:rFonts w:ascii="BNPP Sans" w:hAnsi="BNPP Sans" w:cs="Calibri"/>
          <w:sz w:val="22"/>
          <w:szCs w:val="22"/>
        </w:rPr>
        <w:t>signé</w:t>
      </w:r>
      <w:r w:rsidR="00532BDB" w:rsidRPr="00E370AD">
        <w:rPr>
          <w:rFonts w:ascii="BNPP Sans" w:hAnsi="BNPP Sans" w:cs="Calibri"/>
          <w:sz w:val="22"/>
          <w:szCs w:val="22"/>
        </w:rPr>
        <w:t xml:space="preserve"> </w:t>
      </w:r>
      <w:r w:rsidR="00024028" w:rsidRPr="00E370AD">
        <w:rPr>
          <w:rFonts w:ascii="BNPP Sans" w:hAnsi="BNPP Sans" w:cs="Calibri"/>
          <w:sz w:val="22"/>
          <w:szCs w:val="22"/>
        </w:rPr>
        <w:t>le 28 novembre 2018, un accord sur les modalités d’exercice sur le droit à la déconnexion.</w:t>
      </w:r>
      <w:r w:rsidR="005030F7" w:rsidRPr="00E370AD">
        <w:rPr>
          <w:rFonts w:ascii="BNPP Sans" w:hAnsi="BNPP Sans" w:cs="Calibri"/>
          <w:sz w:val="22"/>
          <w:szCs w:val="22"/>
        </w:rPr>
        <w:t xml:space="preserve"> Etant entendu que cet accor</w:t>
      </w:r>
      <w:r w:rsidR="00460621" w:rsidRPr="00E370AD">
        <w:rPr>
          <w:rFonts w:ascii="BNPP Sans" w:hAnsi="BNPP Sans" w:cs="Calibri"/>
          <w:sz w:val="22"/>
          <w:szCs w:val="22"/>
        </w:rPr>
        <w:t>d</w:t>
      </w:r>
      <w:r w:rsidR="005030F7" w:rsidRPr="00E370AD">
        <w:rPr>
          <w:rFonts w:ascii="BNPP Sans" w:hAnsi="BNPP Sans" w:cs="Calibri"/>
          <w:sz w:val="22"/>
          <w:szCs w:val="22"/>
        </w:rPr>
        <w:t xml:space="preserve"> cessera alors de produite ses effets à la date de signature du présent accord</w:t>
      </w:r>
      <w:r w:rsidR="00460621" w:rsidRPr="00E370AD">
        <w:rPr>
          <w:rFonts w:ascii="BNPP Sans" w:hAnsi="BNPP Sans" w:cs="Calibri"/>
          <w:sz w:val="22"/>
          <w:szCs w:val="22"/>
        </w:rPr>
        <w:t>, actualisant ces modalités.</w:t>
      </w:r>
    </w:p>
    <w:p w14:paraId="3D455EC4" w14:textId="77777777" w:rsidR="005030F7" w:rsidRPr="00E370AD" w:rsidRDefault="005030F7" w:rsidP="00532BDB">
      <w:pPr>
        <w:jc w:val="both"/>
        <w:rPr>
          <w:rFonts w:ascii="BNPP Sans" w:hAnsi="BNPP Sans" w:cs="Calibri"/>
          <w:sz w:val="22"/>
          <w:szCs w:val="22"/>
        </w:rPr>
      </w:pPr>
    </w:p>
    <w:p w14:paraId="1D8789B0" w14:textId="0F24668A" w:rsidR="00001B22" w:rsidRPr="00E370AD" w:rsidRDefault="00892695" w:rsidP="00532BDB">
      <w:pPr>
        <w:jc w:val="both"/>
        <w:rPr>
          <w:rFonts w:ascii="BNPP Sans" w:hAnsi="BNPP Sans" w:cs="Calibri"/>
          <w:sz w:val="22"/>
          <w:szCs w:val="22"/>
        </w:rPr>
      </w:pPr>
      <w:r w:rsidRPr="00E370AD">
        <w:rPr>
          <w:rFonts w:ascii="BNPP Sans" w:hAnsi="BNPP Sans" w:cs="Calibri"/>
          <w:sz w:val="22"/>
          <w:szCs w:val="22"/>
        </w:rPr>
        <w:t xml:space="preserve">Depuis cet accord, de maintes </w:t>
      </w:r>
      <w:r w:rsidR="00F07C47" w:rsidRPr="00E370AD">
        <w:rPr>
          <w:rFonts w:ascii="BNPP Sans" w:hAnsi="BNPP Sans" w:cs="Calibri"/>
          <w:sz w:val="22"/>
          <w:szCs w:val="22"/>
        </w:rPr>
        <w:t>sensibilisations et communication</w:t>
      </w:r>
      <w:r w:rsidR="00563139" w:rsidRPr="00E370AD">
        <w:rPr>
          <w:rFonts w:ascii="BNPP Sans" w:hAnsi="BNPP Sans" w:cs="Calibri"/>
          <w:sz w:val="22"/>
          <w:szCs w:val="22"/>
        </w:rPr>
        <w:t>s</w:t>
      </w:r>
      <w:r w:rsidR="00F07C47" w:rsidRPr="00E370AD">
        <w:rPr>
          <w:rFonts w:ascii="BNPP Sans" w:hAnsi="BNPP Sans" w:cs="Calibri"/>
          <w:sz w:val="22"/>
          <w:szCs w:val="22"/>
        </w:rPr>
        <w:t xml:space="preserve"> ont été faites en </w:t>
      </w:r>
      <w:r w:rsidR="00BD316F" w:rsidRPr="00E370AD">
        <w:rPr>
          <w:rFonts w:ascii="BNPP Sans" w:hAnsi="BNPP Sans" w:cs="Calibri"/>
          <w:sz w:val="22"/>
          <w:szCs w:val="22"/>
        </w:rPr>
        <w:t>liaison</w:t>
      </w:r>
      <w:r w:rsidR="00F07C47" w:rsidRPr="00E370AD">
        <w:rPr>
          <w:rFonts w:ascii="BNPP Sans" w:hAnsi="BNPP Sans" w:cs="Calibri"/>
          <w:sz w:val="22"/>
          <w:szCs w:val="22"/>
        </w:rPr>
        <w:t xml:space="preserve"> avec l</w:t>
      </w:r>
      <w:r w:rsidR="00BD316F" w:rsidRPr="00E370AD">
        <w:rPr>
          <w:rFonts w:ascii="BNPP Sans" w:hAnsi="BNPP Sans" w:cs="Calibri"/>
          <w:sz w:val="22"/>
          <w:szCs w:val="22"/>
        </w:rPr>
        <w:t>es Instances Représentatives du Personnel</w:t>
      </w:r>
      <w:r w:rsidR="00D46394" w:rsidRPr="00E370AD">
        <w:rPr>
          <w:rFonts w:ascii="BNPP Sans" w:hAnsi="BNPP Sans" w:cs="Calibri"/>
          <w:sz w:val="22"/>
          <w:szCs w:val="22"/>
        </w:rPr>
        <w:t xml:space="preserve"> : </w:t>
      </w:r>
      <w:r w:rsidR="00A32CA2" w:rsidRPr="00E370AD">
        <w:rPr>
          <w:rFonts w:ascii="BNPP Sans" w:hAnsi="BNPP Sans" w:cs="Calibri"/>
          <w:sz w:val="22"/>
          <w:szCs w:val="22"/>
        </w:rPr>
        <w:t xml:space="preserve">ex : </w:t>
      </w:r>
      <w:r w:rsidR="00001B22" w:rsidRPr="00E370AD">
        <w:rPr>
          <w:rFonts w:ascii="BNPP Sans" w:hAnsi="BNPP Sans" w:cs="Calibri"/>
          <w:sz w:val="22"/>
          <w:szCs w:val="22"/>
        </w:rPr>
        <w:t xml:space="preserve">les bonnes pratiques de planification et conduite de réunion, accessible dans Echonet RH </w:t>
      </w:r>
      <w:r w:rsidR="00244BDF" w:rsidRPr="00E370AD">
        <w:rPr>
          <w:rFonts w:ascii="BNPP Sans" w:hAnsi="BNPP Sans" w:cs="Calibri"/>
          <w:sz w:val="22"/>
          <w:szCs w:val="22"/>
        </w:rPr>
        <w:t>Icare</w:t>
      </w:r>
      <w:r w:rsidR="00001B22" w:rsidRPr="00E370AD">
        <w:rPr>
          <w:rFonts w:ascii="BNPP Sans" w:hAnsi="BNPP Sans" w:cs="Calibri"/>
          <w:sz w:val="22"/>
          <w:szCs w:val="22"/>
        </w:rPr>
        <w:t>.</w:t>
      </w:r>
    </w:p>
    <w:p w14:paraId="0A855CD3" w14:textId="77777777" w:rsidR="00001B22" w:rsidRPr="00E370AD" w:rsidRDefault="00001B22" w:rsidP="00532BDB">
      <w:pPr>
        <w:jc w:val="both"/>
        <w:rPr>
          <w:rFonts w:ascii="BNPP Sans" w:hAnsi="BNPP Sans" w:cs="Calibri"/>
          <w:sz w:val="22"/>
          <w:szCs w:val="22"/>
        </w:rPr>
      </w:pPr>
    </w:p>
    <w:p w14:paraId="17DBBA99" w14:textId="3846ADC6" w:rsidR="00532BDB" w:rsidRPr="00E370AD" w:rsidRDefault="00532BDB" w:rsidP="00532BDB">
      <w:pPr>
        <w:jc w:val="both"/>
        <w:rPr>
          <w:rFonts w:ascii="BNPP Sans" w:hAnsi="BNPP Sans" w:cs="Calibri"/>
          <w:sz w:val="22"/>
          <w:szCs w:val="22"/>
        </w:rPr>
      </w:pPr>
      <w:r w:rsidRPr="00E370AD">
        <w:rPr>
          <w:rFonts w:ascii="BNPP Sans" w:hAnsi="BNPP Sans" w:cs="Calibri"/>
          <w:sz w:val="22"/>
          <w:szCs w:val="22"/>
        </w:rPr>
        <w:t>Ces engagements participant au respect du principe du droit à la déconnexion, l’entreprise s’engage à poursuivre les actions de sensibilisation, de communication et d’insertion de ces engagements et notamment la vigilance demandée aux managers quant à la préservation d’horaires de travail raisonnables pour les salariés, des préconisations quant aux horaires des réunions, l’importance de la prise de congés dans l’année et le devoir d’exemplarité nécessaire en la matière.</w:t>
      </w:r>
    </w:p>
    <w:p w14:paraId="63923D8C" w14:textId="77777777" w:rsidR="00532BDB" w:rsidRPr="00016EF5" w:rsidRDefault="00532BDB" w:rsidP="00532BDB">
      <w:pPr>
        <w:jc w:val="both"/>
        <w:rPr>
          <w:rFonts w:ascii="BNPP Sans Light" w:hAnsi="BNPP Sans Light" w:cs="Calibri"/>
          <w:sz w:val="22"/>
          <w:szCs w:val="22"/>
        </w:rPr>
      </w:pPr>
    </w:p>
    <w:p w14:paraId="7C500603" w14:textId="04197B6F" w:rsidR="00532BDB" w:rsidRPr="00E370AD" w:rsidRDefault="00532BDB" w:rsidP="00532BDB">
      <w:pPr>
        <w:jc w:val="both"/>
        <w:rPr>
          <w:rFonts w:ascii="BNPP Sans" w:hAnsi="BNPP Sans" w:cs="Calibri"/>
          <w:sz w:val="22"/>
          <w:szCs w:val="22"/>
        </w:rPr>
      </w:pPr>
      <w:r w:rsidRPr="00E370AD">
        <w:rPr>
          <w:rFonts w:ascii="BNPP Sans" w:hAnsi="BNPP Sans" w:cs="Calibri"/>
          <w:sz w:val="22"/>
          <w:szCs w:val="22"/>
        </w:rPr>
        <w:t xml:space="preserve">En lien avec le </w:t>
      </w:r>
      <w:r w:rsidR="00DA2E3B" w:rsidRPr="00E370AD">
        <w:rPr>
          <w:rFonts w:ascii="BNPP Sans" w:hAnsi="BNPP Sans" w:cs="Calibri"/>
          <w:sz w:val="22"/>
          <w:szCs w:val="22"/>
        </w:rPr>
        <w:t>groupe</w:t>
      </w:r>
      <w:r w:rsidRPr="00E370AD">
        <w:rPr>
          <w:rFonts w:ascii="BNPP Sans" w:hAnsi="BNPP Sans" w:cs="Calibri"/>
          <w:sz w:val="22"/>
          <w:szCs w:val="22"/>
        </w:rPr>
        <w:t xml:space="preserve"> BNP Paribas, des actions sont menées au sein de l’entreprise pour veiller à des temps de déconnexion : suivi des temps de repos, suivi de la prise effective des congés, bons usages des outils digitaux, </w:t>
      </w:r>
      <w:r w:rsidR="00D31B6E" w:rsidRPr="00E370AD">
        <w:rPr>
          <w:rFonts w:ascii="BNPP Sans" w:hAnsi="BNPP Sans" w:cs="Calibri"/>
          <w:sz w:val="22"/>
          <w:szCs w:val="22"/>
        </w:rPr>
        <w:t xml:space="preserve">et possibilité d’introduction de </w:t>
      </w:r>
      <w:r w:rsidRPr="00E370AD">
        <w:rPr>
          <w:rFonts w:ascii="BNPP Sans" w:hAnsi="BNPP Sans" w:cs="Calibri"/>
          <w:sz w:val="22"/>
          <w:szCs w:val="22"/>
        </w:rPr>
        <w:t xml:space="preserve">« pop-up » d’alerte au-delà d’un certain temps de connexion. </w:t>
      </w:r>
    </w:p>
    <w:p w14:paraId="25039F59" w14:textId="77777777" w:rsidR="00532BDB" w:rsidRPr="00016EF5" w:rsidRDefault="00532BDB" w:rsidP="00532BDB">
      <w:pPr>
        <w:jc w:val="both"/>
        <w:rPr>
          <w:rFonts w:ascii="BNPP Sans Light" w:hAnsi="BNPP Sans Light" w:cs="Calibri"/>
          <w:color w:val="FF0000"/>
          <w:sz w:val="22"/>
          <w:szCs w:val="22"/>
        </w:rPr>
      </w:pPr>
    </w:p>
    <w:p w14:paraId="1704CF5C" w14:textId="7A350288" w:rsidR="00532BDB" w:rsidRPr="00016EF5" w:rsidRDefault="00100D94" w:rsidP="00DA1849">
      <w:pPr>
        <w:pStyle w:val="3"/>
        <w:numPr>
          <w:ilvl w:val="0"/>
          <w:numId w:val="0"/>
        </w:numPr>
        <w:rPr>
          <w:rFonts w:ascii="BNPP Sans Light" w:hAnsi="BNPP Sans Light" w:cs="Calibri"/>
          <w:b w:val="0"/>
          <w:bCs/>
          <w:sz w:val="22"/>
          <w:szCs w:val="22"/>
          <w:u w:val="single"/>
        </w:rPr>
      </w:pPr>
      <w:bookmarkStart w:id="15" w:name="_Toc180756681"/>
      <w:r>
        <w:rPr>
          <w:rFonts w:ascii="BNPP Sans Light" w:hAnsi="BNPP Sans Light" w:cs="Calibri"/>
          <w:bCs/>
          <w:color w:val="3CB496"/>
          <w:sz w:val="20"/>
          <w:szCs w:val="20"/>
          <w:u w:val="single"/>
        </w:rPr>
        <w:t xml:space="preserve">3.1.3 - </w:t>
      </w:r>
      <w:r w:rsidR="00532BDB" w:rsidRPr="00DA1849">
        <w:rPr>
          <w:rFonts w:ascii="BNPP Sans Light" w:hAnsi="BNPP Sans Light" w:cs="Calibri"/>
          <w:bCs/>
          <w:color w:val="3CB496"/>
          <w:sz w:val="20"/>
          <w:szCs w:val="20"/>
          <w:u w:val="single"/>
        </w:rPr>
        <w:t>Les bons usages des outils digitaux</w:t>
      </w:r>
      <w:bookmarkEnd w:id="15"/>
    </w:p>
    <w:p w14:paraId="2E93AE7A" w14:textId="77777777" w:rsidR="00532BDB" w:rsidRPr="00016EF5" w:rsidRDefault="00532BDB" w:rsidP="00532BDB">
      <w:pPr>
        <w:jc w:val="both"/>
        <w:rPr>
          <w:rFonts w:ascii="BNPP Sans Light" w:hAnsi="BNPP Sans Light"/>
          <w:sz w:val="22"/>
          <w:szCs w:val="22"/>
        </w:rPr>
      </w:pPr>
    </w:p>
    <w:p w14:paraId="72993EAE" w14:textId="77777777" w:rsidR="00532BDB" w:rsidRPr="00E370AD" w:rsidRDefault="00532BDB" w:rsidP="00532BDB">
      <w:pPr>
        <w:jc w:val="both"/>
        <w:rPr>
          <w:rFonts w:ascii="BNPP Sans" w:hAnsi="BNPP Sans" w:cs="Calibri"/>
          <w:sz w:val="22"/>
          <w:szCs w:val="22"/>
        </w:rPr>
      </w:pPr>
      <w:r w:rsidRPr="00E370AD">
        <w:rPr>
          <w:rFonts w:ascii="BNPP Sans" w:hAnsi="BNPP Sans" w:cs="Calibri"/>
          <w:sz w:val="22"/>
          <w:szCs w:val="22"/>
        </w:rPr>
        <w:t>Des guides d’utilisation des outils numériques et de la messagerie électronique dont déployés et accessible sur Echonet</w:t>
      </w:r>
      <w:r w:rsidRPr="00E370AD">
        <w:rPr>
          <w:rStyle w:val="af"/>
          <w:rFonts w:ascii="BNPP Sans" w:hAnsi="BNPP Sans" w:cs="Calibri"/>
          <w:sz w:val="22"/>
          <w:szCs w:val="22"/>
        </w:rPr>
        <w:footnoteReference w:id="3"/>
      </w:r>
      <w:r w:rsidRPr="00E370AD">
        <w:rPr>
          <w:rFonts w:ascii="BNPP Sans" w:hAnsi="BNPP Sans" w:cs="Calibri"/>
          <w:sz w:val="22"/>
          <w:szCs w:val="22"/>
        </w:rPr>
        <w:t>.</w:t>
      </w:r>
    </w:p>
    <w:p w14:paraId="7C069A89" w14:textId="77777777" w:rsidR="00532BDB" w:rsidRPr="00E370AD" w:rsidRDefault="00532BDB" w:rsidP="00532BDB">
      <w:pPr>
        <w:jc w:val="both"/>
        <w:rPr>
          <w:rFonts w:ascii="BNPP Sans" w:hAnsi="BNPP Sans" w:cs="Calibri"/>
          <w:sz w:val="22"/>
          <w:szCs w:val="22"/>
        </w:rPr>
      </w:pPr>
    </w:p>
    <w:p w14:paraId="24636764" w14:textId="77777777" w:rsidR="00532BDB" w:rsidRPr="00E370AD" w:rsidRDefault="00532BDB" w:rsidP="00532BDB">
      <w:pPr>
        <w:jc w:val="both"/>
        <w:rPr>
          <w:rFonts w:ascii="BNPP Sans" w:hAnsi="BNPP Sans" w:cs="Calibri"/>
          <w:sz w:val="22"/>
          <w:szCs w:val="22"/>
        </w:rPr>
      </w:pPr>
      <w:r w:rsidRPr="00E370AD">
        <w:rPr>
          <w:rFonts w:ascii="BNPP Sans" w:hAnsi="BNPP Sans" w:cs="Calibri"/>
          <w:sz w:val="22"/>
          <w:szCs w:val="22"/>
        </w:rPr>
        <w:lastRenderedPageBreak/>
        <w:t xml:space="preserve">Le présent accord reprend les principales bonnes pratiques à respecter à la fois dans l’usage général des outils numériques (et applicables pendant comme en dehors des temps habituels de travail) mais aussi au regard du droit à la déconnexion. </w:t>
      </w:r>
    </w:p>
    <w:p w14:paraId="14823748" w14:textId="77777777" w:rsidR="00532BDB" w:rsidRPr="00E370AD" w:rsidRDefault="00532BDB" w:rsidP="00532BDB">
      <w:pPr>
        <w:jc w:val="both"/>
        <w:rPr>
          <w:rFonts w:ascii="BNPP Sans" w:hAnsi="BNPP Sans" w:cs="Calibri"/>
          <w:sz w:val="22"/>
          <w:szCs w:val="22"/>
        </w:rPr>
      </w:pPr>
    </w:p>
    <w:p w14:paraId="628F715D" w14:textId="77777777" w:rsidR="00532BDB" w:rsidRPr="00E370AD" w:rsidRDefault="00532BDB" w:rsidP="00532BDB">
      <w:pPr>
        <w:jc w:val="both"/>
        <w:rPr>
          <w:rFonts w:ascii="BNPP Sans" w:hAnsi="BNPP Sans" w:cs="Calibri"/>
          <w:sz w:val="22"/>
          <w:szCs w:val="22"/>
        </w:rPr>
      </w:pPr>
      <w:r w:rsidRPr="00E370AD">
        <w:rPr>
          <w:rFonts w:ascii="BNPP Sans" w:hAnsi="BNPP Sans" w:cs="Calibri"/>
          <w:sz w:val="22"/>
          <w:szCs w:val="22"/>
        </w:rPr>
        <w:t xml:space="preserve">Les nouvelles technologies et l’évolution des manières de travailler peuvent renforcer les risques d’« hyper-connexion » et de sollicitation numérique. </w:t>
      </w:r>
    </w:p>
    <w:p w14:paraId="33FCDD12" w14:textId="77777777" w:rsidR="00532BDB" w:rsidRPr="00E370AD" w:rsidRDefault="00532BDB" w:rsidP="00532BDB">
      <w:pPr>
        <w:jc w:val="both"/>
        <w:rPr>
          <w:rFonts w:ascii="BNPP Sans" w:hAnsi="BNPP Sans" w:cs="Calibri"/>
          <w:sz w:val="22"/>
          <w:szCs w:val="22"/>
        </w:rPr>
      </w:pPr>
    </w:p>
    <w:p w14:paraId="06B9BEAE" w14:textId="77777777" w:rsidR="00532BDB" w:rsidRPr="00E370AD" w:rsidRDefault="00532BDB" w:rsidP="00532BDB">
      <w:pPr>
        <w:jc w:val="both"/>
        <w:rPr>
          <w:rFonts w:ascii="BNPP Sans" w:hAnsi="BNPP Sans" w:cs="Calibri"/>
          <w:sz w:val="22"/>
          <w:szCs w:val="22"/>
        </w:rPr>
      </w:pPr>
      <w:r w:rsidRPr="00E370AD">
        <w:rPr>
          <w:rFonts w:ascii="BNPP Sans" w:hAnsi="BNPP Sans" w:cs="Calibri"/>
          <w:sz w:val="22"/>
          <w:szCs w:val="22"/>
        </w:rPr>
        <w:t>Elles peuvent engendrer, sur la durée, une surcharge informationnelle de nature à générer un stress excessif qu’il convient de prévenir par des règles d’usage permettant aux salariés d’utiliser leurs outils de façon la plus efficiente possible :</w:t>
      </w:r>
    </w:p>
    <w:p w14:paraId="1ED4C319" w14:textId="77777777" w:rsidR="00532BDB" w:rsidRPr="00E370AD" w:rsidRDefault="00532BDB" w:rsidP="00532BDB">
      <w:pPr>
        <w:jc w:val="both"/>
        <w:rPr>
          <w:rFonts w:ascii="BNPP Sans" w:hAnsi="BNPP Sans" w:cs="Calibri"/>
          <w:sz w:val="22"/>
          <w:szCs w:val="22"/>
        </w:rPr>
      </w:pPr>
    </w:p>
    <w:p w14:paraId="634D5E29" w14:textId="77777777" w:rsidR="00532BDB" w:rsidRPr="00E370AD" w:rsidRDefault="00532BDB" w:rsidP="003B3449">
      <w:pPr>
        <w:pStyle w:val="a6"/>
        <w:numPr>
          <w:ilvl w:val="0"/>
          <w:numId w:val="3"/>
        </w:numPr>
        <w:jc w:val="both"/>
        <w:rPr>
          <w:rFonts w:ascii="BNPP Sans" w:hAnsi="BNPP Sans" w:cs="Calibri"/>
          <w:sz w:val="22"/>
          <w:szCs w:val="22"/>
        </w:rPr>
      </w:pPr>
      <w:r w:rsidRPr="00E370AD">
        <w:rPr>
          <w:rFonts w:ascii="BNPP Sans" w:hAnsi="BNPP Sans" w:cs="Calibri"/>
          <w:sz w:val="22"/>
          <w:szCs w:val="22"/>
        </w:rPr>
        <w:t xml:space="preserve">s’assurer que le courriel/SMS/message instantané est le moyen le plus approprié par rapport au contenu du message et favoriser, lorsque cela est possible, les échanges directs (face à face, téléphone,…), particulièrement en cas d’urgence, </w:t>
      </w:r>
    </w:p>
    <w:p w14:paraId="2A22410F" w14:textId="77777777" w:rsidR="00532BDB" w:rsidRPr="00E370AD" w:rsidRDefault="00532BDB" w:rsidP="003B3449">
      <w:pPr>
        <w:pStyle w:val="a6"/>
        <w:numPr>
          <w:ilvl w:val="0"/>
          <w:numId w:val="3"/>
        </w:numPr>
        <w:jc w:val="both"/>
        <w:rPr>
          <w:rFonts w:ascii="BNPP Sans" w:hAnsi="BNPP Sans" w:cs="Calibri"/>
          <w:sz w:val="22"/>
          <w:szCs w:val="22"/>
        </w:rPr>
      </w:pPr>
      <w:r w:rsidRPr="00E370AD">
        <w:rPr>
          <w:rFonts w:ascii="BNPP Sans" w:hAnsi="BNPP Sans" w:cs="Calibri"/>
          <w:sz w:val="22"/>
          <w:szCs w:val="22"/>
        </w:rPr>
        <w:t xml:space="preserve">spécifiquement lors de l’envoi d’un courriel : </w:t>
      </w:r>
    </w:p>
    <w:p w14:paraId="7F26A114" w14:textId="77777777" w:rsidR="00532BDB" w:rsidRPr="00E370AD" w:rsidRDefault="00532BDB" w:rsidP="003B3449">
      <w:pPr>
        <w:pStyle w:val="a6"/>
        <w:numPr>
          <w:ilvl w:val="1"/>
          <w:numId w:val="3"/>
        </w:numPr>
        <w:jc w:val="both"/>
        <w:rPr>
          <w:rFonts w:ascii="BNPP Sans" w:hAnsi="BNPP Sans" w:cs="Calibri"/>
          <w:sz w:val="22"/>
          <w:szCs w:val="22"/>
        </w:rPr>
      </w:pPr>
      <w:r w:rsidRPr="00E370AD">
        <w:rPr>
          <w:rFonts w:ascii="BNPP Sans" w:hAnsi="BNPP Sans" w:cs="Calibri"/>
          <w:sz w:val="22"/>
          <w:szCs w:val="22"/>
        </w:rPr>
        <w:t>mentionner clairement ce qui est attendu du (des) destinataire(s),</w:t>
      </w:r>
    </w:p>
    <w:p w14:paraId="07FE8B28" w14:textId="77777777" w:rsidR="00532BDB" w:rsidRPr="00E370AD" w:rsidRDefault="00532BDB" w:rsidP="003B3449">
      <w:pPr>
        <w:pStyle w:val="a6"/>
        <w:numPr>
          <w:ilvl w:val="1"/>
          <w:numId w:val="3"/>
        </w:numPr>
        <w:jc w:val="both"/>
        <w:rPr>
          <w:rFonts w:ascii="BNPP Sans" w:hAnsi="BNPP Sans" w:cs="Calibri"/>
          <w:sz w:val="22"/>
          <w:szCs w:val="22"/>
        </w:rPr>
      </w:pPr>
      <w:r w:rsidRPr="00E370AD">
        <w:rPr>
          <w:rFonts w:ascii="BNPP Sans" w:hAnsi="BNPP Sans" w:cs="Calibri"/>
          <w:sz w:val="22"/>
          <w:szCs w:val="22"/>
        </w:rPr>
        <w:t xml:space="preserve">rédiger le contenu du mail d’une manière concise, précise, factuelle et se limiter à l’indispensable, </w:t>
      </w:r>
    </w:p>
    <w:p w14:paraId="4B2D3FFE" w14:textId="77777777" w:rsidR="00532BDB" w:rsidRPr="00E370AD" w:rsidRDefault="00532BDB" w:rsidP="003B3449">
      <w:pPr>
        <w:pStyle w:val="a6"/>
        <w:numPr>
          <w:ilvl w:val="1"/>
          <w:numId w:val="3"/>
        </w:numPr>
        <w:jc w:val="both"/>
        <w:rPr>
          <w:rFonts w:ascii="BNPP Sans" w:hAnsi="BNPP Sans" w:cs="Calibri"/>
          <w:sz w:val="22"/>
          <w:szCs w:val="22"/>
        </w:rPr>
      </w:pPr>
      <w:r w:rsidRPr="00E370AD">
        <w:rPr>
          <w:rFonts w:ascii="BNPP Sans" w:hAnsi="BNPP Sans" w:cs="Calibri"/>
          <w:sz w:val="22"/>
          <w:szCs w:val="22"/>
        </w:rPr>
        <w:t>limiter l’envoi de pièces jointes volumineuses,</w:t>
      </w:r>
    </w:p>
    <w:p w14:paraId="21FCD189" w14:textId="77777777" w:rsidR="00532BDB" w:rsidRPr="00E370AD" w:rsidRDefault="00532BDB" w:rsidP="003B3449">
      <w:pPr>
        <w:pStyle w:val="a6"/>
        <w:numPr>
          <w:ilvl w:val="1"/>
          <w:numId w:val="3"/>
        </w:numPr>
        <w:jc w:val="both"/>
        <w:rPr>
          <w:rFonts w:ascii="BNPP Sans" w:hAnsi="BNPP Sans" w:cs="Calibri"/>
          <w:sz w:val="22"/>
          <w:szCs w:val="22"/>
        </w:rPr>
      </w:pPr>
      <w:r w:rsidRPr="00E370AD">
        <w:rPr>
          <w:rFonts w:ascii="BNPP Sans" w:hAnsi="BNPP Sans" w:cs="Calibri"/>
          <w:sz w:val="22"/>
          <w:szCs w:val="22"/>
        </w:rPr>
        <w:t xml:space="preserve">identifier les destinataires du message en veillant à une utilisation adaptée des fonctionnalités « répondre à tous », </w:t>
      </w:r>
    </w:p>
    <w:p w14:paraId="7AFF3B93" w14:textId="77777777" w:rsidR="00532BDB" w:rsidRPr="00E370AD" w:rsidRDefault="00532BDB" w:rsidP="003B3449">
      <w:pPr>
        <w:pStyle w:val="a6"/>
        <w:numPr>
          <w:ilvl w:val="1"/>
          <w:numId w:val="3"/>
        </w:numPr>
        <w:jc w:val="both"/>
        <w:rPr>
          <w:rFonts w:ascii="BNPP Sans" w:hAnsi="BNPP Sans" w:cs="Calibri"/>
          <w:sz w:val="22"/>
          <w:szCs w:val="22"/>
        </w:rPr>
      </w:pPr>
      <w:r w:rsidRPr="00E370AD">
        <w:rPr>
          <w:rFonts w:ascii="BNPP Sans" w:hAnsi="BNPP Sans" w:cs="Calibri"/>
          <w:sz w:val="22"/>
          <w:szCs w:val="22"/>
        </w:rPr>
        <w:t>limiter l’envoi aux destinataires dont on attend une réaction sur le sujet évoqué dans le courriel et ne mettre en copie que ceux dont l’information est indispensable.</w:t>
      </w:r>
    </w:p>
    <w:p w14:paraId="2C9D6932" w14:textId="77777777" w:rsidR="00532BDB" w:rsidRPr="00E370AD" w:rsidRDefault="00532BDB" w:rsidP="00532BDB">
      <w:pPr>
        <w:jc w:val="both"/>
        <w:rPr>
          <w:rFonts w:ascii="BNPP Sans" w:hAnsi="BNPP Sans" w:cs="Calibri"/>
          <w:sz w:val="22"/>
          <w:szCs w:val="22"/>
        </w:rPr>
      </w:pPr>
    </w:p>
    <w:p w14:paraId="2DD96122" w14:textId="77777777" w:rsidR="00532BDB" w:rsidRPr="00E370AD" w:rsidRDefault="00532BDB" w:rsidP="00532BDB">
      <w:pPr>
        <w:jc w:val="both"/>
        <w:rPr>
          <w:rFonts w:ascii="BNPP Sans" w:hAnsi="BNPP Sans" w:cs="Calibri"/>
          <w:sz w:val="22"/>
          <w:szCs w:val="22"/>
        </w:rPr>
      </w:pPr>
      <w:r w:rsidRPr="00E370AD">
        <w:rPr>
          <w:rFonts w:ascii="BNPP Sans" w:hAnsi="BNPP Sans" w:cs="Calibri"/>
          <w:sz w:val="22"/>
          <w:szCs w:val="22"/>
        </w:rPr>
        <w:t xml:space="preserve">Chacun doit veiller à la bonne utilisation notamment de la messagerie électronique en utilisant les fonctions à disposition : </w:t>
      </w:r>
    </w:p>
    <w:p w14:paraId="07701126" w14:textId="77777777" w:rsidR="00532BDB" w:rsidRPr="00E370AD" w:rsidRDefault="00532BDB" w:rsidP="00532BDB">
      <w:pPr>
        <w:jc w:val="both"/>
        <w:rPr>
          <w:rFonts w:ascii="BNPP Sans" w:hAnsi="BNPP Sans" w:cs="Calibri"/>
          <w:sz w:val="22"/>
          <w:szCs w:val="22"/>
        </w:rPr>
      </w:pPr>
    </w:p>
    <w:p w14:paraId="714E9054" w14:textId="77777777" w:rsidR="00532BDB" w:rsidRPr="00E370AD" w:rsidRDefault="00532BDB" w:rsidP="003B3449">
      <w:pPr>
        <w:pStyle w:val="a6"/>
        <w:numPr>
          <w:ilvl w:val="0"/>
          <w:numId w:val="3"/>
        </w:numPr>
        <w:jc w:val="both"/>
        <w:rPr>
          <w:rFonts w:ascii="BNPP Sans" w:hAnsi="BNPP Sans" w:cs="Calibri"/>
          <w:sz w:val="22"/>
          <w:szCs w:val="22"/>
        </w:rPr>
      </w:pPr>
      <w:r w:rsidRPr="00E370AD">
        <w:rPr>
          <w:rFonts w:ascii="BNPP Sans" w:hAnsi="BNPP Sans" w:cs="Calibri"/>
          <w:sz w:val="22"/>
          <w:szCs w:val="22"/>
        </w:rPr>
        <w:t xml:space="preserve">l’utilisation à bon escient des mentions « urgent », « haute importance », </w:t>
      </w:r>
    </w:p>
    <w:p w14:paraId="6E03E930" w14:textId="77777777" w:rsidR="00532BDB" w:rsidRDefault="00532BDB" w:rsidP="003B3449">
      <w:pPr>
        <w:pStyle w:val="a6"/>
        <w:numPr>
          <w:ilvl w:val="0"/>
          <w:numId w:val="3"/>
        </w:numPr>
        <w:jc w:val="both"/>
        <w:rPr>
          <w:rFonts w:ascii="BNPP Sans" w:hAnsi="BNPP Sans" w:cs="Calibri"/>
          <w:sz w:val="22"/>
          <w:szCs w:val="22"/>
        </w:rPr>
      </w:pPr>
      <w:r w:rsidRPr="00E370AD">
        <w:rPr>
          <w:rFonts w:ascii="BNPP Sans" w:hAnsi="BNPP Sans" w:cs="Calibri"/>
          <w:sz w:val="22"/>
          <w:szCs w:val="22"/>
        </w:rPr>
        <w:t>l’activation du gestionnaire d’absence pendant les périodes d’absence (avec un message automatique orientant les interlocuteurs internes et externes du salarié absent vers un ou d’autres salariés de l’entreprise).</w:t>
      </w:r>
    </w:p>
    <w:p w14:paraId="76FDA93D" w14:textId="77777777" w:rsidR="0006403F" w:rsidRDefault="0006403F" w:rsidP="0006403F">
      <w:pPr>
        <w:jc w:val="both"/>
        <w:rPr>
          <w:rFonts w:ascii="BNPP Sans" w:hAnsi="BNPP Sans" w:cs="Calibri"/>
          <w:sz w:val="22"/>
          <w:szCs w:val="22"/>
        </w:rPr>
      </w:pPr>
    </w:p>
    <w:p w14:paraId="120C2C9B" w14:textId="77777777" w:rsidR="0006403F" w:rsidRDefault="0006403F" w:rsidP="0006403F">
      <w:pPr>
        <w:jc w:val="both"/>
        <w:rPr>
          <w:rFonts w:ascii="BNPP Sans" w:hAnsi="BNPP Sans" w:cs="Calibri"/>
          <w:sz w:val="22"/>
          <w:szCs w:val="22"/>
        </w:rPr>
      </w:pPr>
    </w:p>
    <w:p w14:paraId="4BCC0F06" w14:textId="77777777" w:rsidR="0006403F" w:rsidRDefault="0006403F" w:rsidP="0006403F">
      <w:pPr>
        <w:jc w:val="both"/>
        <w:rPr>
          <w:rFonts w:ascii="BNPP Sans" w:hAnsi="BNPP Sans" w:cs="Calibri"/>
          <w:sz w:val="22"/>
          <w:szCs w:val="22"/>
        </w:rPr>
      </w:pPr>
    </w:p>
    <w:p w14:paraId="54196106" w14:textId="77777777" w:rsidR="0006403F" w:rsidRDefault="0006403F" w:rsidP="0006403F">
      <w:pPr>
        <w:jc w:val="both"/>
        <w:rPr>
          <w:rFonts w:ascii="BNPP Sans" w:hAnsi="BNPP Sans" w:cs="Calibri"/>
          <w:sz w:val="22"/>
          <w:szCs w:val="22"/>
        </w:rPr>
      </w:pPr>
    </w:p>
    <w:p w14:paraId="1D897551" w14:textId="77777777" w:rsidR="0006403F" w:rsidRDefault="0006403F" w:rsidP="0006403F">
      <w:pPr>
        <w:jc w:val="both"/>
        <w:rPr>
          <w:rFonts w:ascii="BNPP Sans" w:hAnsi="BNPP Sans" w:cs="Calibri"/>
          <w:sz w:val="22"/>
          <w:szCs w:val="22"/>
        </w:rPr>
      </w:pPr>
    </w:p>
    <w:p w14:paraId="1E465C8D" w14:textId="77777777" w:rsidR="0006403F" w:rsidRDefault="0006403F" w:rsidP="0006403F">
      <w:pPr>
        <w:jc w:val="both"/>
        <w:rPr>
          <w:rFonts w:ascii="BNPP Sans" w:hAnsi="BNPP Sans" w:cs="Calibri"/>
          <w:sz w:val="22"/>
          <w:szCs w:val="22"/>
        </w:rPr>
      </w:pPr>
    </w:p>
    <w:p w14:paraId="5B5DF34C" w14:textId="77777777" w:rsidR="0006403F" w:rsidRDefault="0006403F" w:rsidP="0006403F">
      <w:pPr>
        <w:jc w:val="both"/>
        <w:rPr>
          <w:rFonts w:ascii="BNPP Sans" w:hAnsi="BNPP Sans" w:cs="Calibri"/>
          <w:sz w:val="22"/>
          <w:szCs w:val="22"/>
        </w:rPr>
      </w:pPr>
    </w:p>
    <w:p w14:paraId="71E0048D" w14:textId="77777777" w:rsidR="0006403F" w:rsidRDefault="0006403F" w:rsidP="0006403F">
      <w:pPr>
        <w:jc w:val="both"/>
        <w:rPr>
          <w:rFonts w:ascii="BNPP Sans" w:hAnsi="BNPP Sans" w:cs="Calibri"/>
          <w:sz w:val="22"/>
          <w:szCs w:val="22"/>
        </w:rPr>
      </w:pPr>
    </w:p>
    <w:p w14:paraId="4CC2250E" w14:textId="77777777" w:rsidR="0006403F" w:rsidRPr="0006403F" w:rsidRDefault="0006403F" w:rsidP="0006403F">
      <w:pPr>
        <w:jc w:val="both"/>
        <w:rPr>
          <w:rFonts w:ascii="BNPP Sans" w:hAnsi="BNPP Sans" w:cs="Calibri"/>
          <w:sz w:val="22"/>
          <w:szCs w:val="22"/>
        </w:rPr>
      </w:pPr>
    </w:p>
    <w:p w14:paraId="2715CE40" w14:textId="77777777" w:rsidR="00532BDB" w:rsidRPr="00E370AD" w:rsidRDefault="00532BDB" w:rsidP="00532BDB">
      <w:pPr>
        <w:jc w:val="both"/>
        <w:rPr>
          <w:rFonts w:ascii="BNPP Sans" w:hAnsi="BNPP Sans" w:cs="Calibri"/>
          <w:sz w:val="22"/>
          <w:szCs w:val="22"/>
        </w:rPr>
      </w:pPr>
    </w:p>
    <w:p w14:paraId="0A9631D0" w14:textId="77777777" w:rsidR="00532BDB" w:rsidRPr="00E370AD" w:rsidRDefault="00532BDB" w:rsidP="00532BDB">
      <w:pPr>
        <w:jc w:val="both"/>
        <w:rPr>
          <w:rFonts w:ascii="BNPP Sans" w:hAnsi="BNPP Sans" w:cs="Calibri"/>
          <w:sz w:val="22"/>
          <w:szCs w:val="22"/>
        </w:rPr>
      </w:pPr>
      <w:r w:rsidRPr="00E370AD">
        <w:rPr>
          <w:rFonts w:ascii="BNPP Sans" w:hAnsi="BNPP Sans" w:cs="Calibri"/>
          <w:sz w:val="22"/>
          <w:szCs w:val="22"/>
        </w:rPr>
        <w:t xml:space="preserve">Au regard plus spécifiquement du droit à la déconnexion, chacun s’assure dans toute la mesure du possible et sauf exception d’urgence ou de gravité, de la nécessité des pratiques suivantes : </w:t>
      </w:r>
    </w:p>
    <w:p w14:paraId="3F01B3C2" w14:textId="77777777" w:rsidR="00532BDB" w:rsidRPr="00E370AD" w:rsidRDefault="00532BDB" w:rsidP="00532BDB">
      <w:pPr>
        <w:jc w:val="both"/>
        <w:rPr>
          <w:rFonts w:ascii="BNPP Sans" w:hAnsi="BNPP Sans" w:cs="Calibri"/>
          <w:sz w:val="22"/>
          <w:szCs w:val="22"/>
        </w:rPr>
      </w:pPr>
    </w:p>
    <w:p w14:paraId="3F59DFFC" w14:textId="77777777" w:rsidR="00532BDB" w:rsidRPr="00E370AD" w:rsidRDefault="00532BDB" w:rsidP="003B3449">
      <w:pPr>
        <w:pStyle w:val="a6"/>
        <w:numPr>
          <w:ilvl w:val="0"/>
          <w:numId w:val="3"/>
        </w:numPr>
        <w:jc w:val="both"/>
        <w:rPr>
          <w:rFonts w:ascii="BNPP Sans" w:hAnsi="BNPP Sans" w:cs="Calibri"/>
          <w:sz w:val="22"/>
          <w:szCs w:val="22"/>
        </w:rPr>
      </w:pPr>
      <w:r w:rsidRPr="00E370AD">
        <w:rPr>
          <w:rFonts w:ascii="BNPP Sans" w:hAnsi="BNPP Sans" w:cs="Calibri"/>
          <w:sz w:val="22"/>
          <w:szCs w:val="22"/>
        </w:rPr>
        <w:t>les courriels/SMS/messages instantanés doivent en priorité être envoyés pendant les jours et heures habituels de travail,</w:t>
      </w:r>
    </w:p>
    <w:p w14:paraId="75F29D76" w14:textId="77777777" w:rsidR="00532BDB" w:rsidRPr="00E370AD" w:rsidRDefault="00532BDB" w:rsidP="003B3449">
      <w:pPr>
        <w:pStyle w:val="a6"/>
        <w:numPr>
          <w:ilvl w:val="0"/>
          <w:numId w:val="3"/>
        </w:numPr>
        <w:jc w:val="both"/>
        <w:rPr>
          <w:rFonts w:ascii="BNPP Sans" w:hAnsi="BNPP Sans" w:cs="Calibri"/>
          <w:sz w:val="22"/>
          <w:szCs w:val="22"/>
        </w:rPr>
      </w:pPr>
      <w:r w:rsidRPr="00E370AD">
        <w:rPr>
          <w:rFonts w:ascii="BNPP Sans" w:hAnsi="BNPP Sans" w:cs="Calibri"/>
          <w:sz w:val="22"/>
          <w:szCs w:val="22"/>
        </w:rPr>
        <w:t>les envois différés lors de la rédaction d’un courriel en dehors des jours et heures habituels de travail sont à privilégier. L’émetteur a la possibilité de rédiger son courriel en mode brouillon pour en différer l’envoi aux jours et heures habituelles de travail,</w:t>
      </w:r>
    </w:p>
    <w:p w14:paraId="778FACAD" w14:textId="77777777" w:rsidR="00532BDB" w:rsidRPr="00E370AD" w:rsidRDefault="00532BDB" w:rsidP="003B3449">
      <w:pPr>
        <w:pStyle w:val="a6"/>
        <w:numPr>
          <w:ilvl w:val="0"/>
          <w:numId w:val="3"/>
        </w:numPr>
        <w:jc w:val="both"/>
        <w:rPr>
          <w:rFonts w:ascii="BNPP Sans" w:hAnsi="BNPP Sans" w:cs="Calibri"/>
          <w:sz w:val="22"/>
          <w:szCs w:val="22"/>
        </w:rPr>
      </w:pPr>
      <w:r w:rsidRPr="00E370AD">
        <w:rPr>
          <w:rFonts w:ascii="BNPP Sans" w:hAnsi="BNPP Sans" w:cs="Calibri"/>
          <w:sz w:val="22"/>
          <w:szCs w:val="22"/>
        </w:rPr>
        <w:t>l’émetteur doit choisir le moment le plus opportun pour l’envoi du message afin de ne pas créer un sentiment d’urgence inapproprié.</w:t>
      </w:r>
    </w:p>
    <w:p w14:paraId="5DE06FF1" w14:textId="77777777" w:rsidR="00532BDB" w:rsidRPr="00E370AD" w:rsidRDefault="00532BDB" w:rsidP="00532BDB">
      <w:pPr>
        <w:jc w:val="both"/>
        <w:rPr>
          <w:rFonts w:ascii="BNPP Sans" w:hAnsi="BNPP Sans" w:cs="Calibri"/>
          <w:sz w:val="22"/>
          <w:szCs w:val="22"/>
        </w:rPr>
      </w:pPr>
    </w:p>
    <w:p w14:paraId="06335D93" w14:textId="77777777" w:rsidR="00532BDB" w:rsidRPr="00E370AD" w:rsidRDefault="00532BDB" w:rsidP="00532BDB">
      <w:pPr>
        <w:jc w:val="both"/>
        <w:rPr>
          <w:rFonts w:ascii="BNPP Sans" w:hAnsi="BNPP Sans" w:cs="Calibri"/>
          <w:sz w:val="22"/>
          <w:szCs w:val="22"/>
        </w:rPr>
      </w:pPr>
      <w:r w:rsidRPr="00E370AD">
        <w:rPr>
          <w:rFonts w:ascii="BNPP Sans" w:hAnsi="BNPP Sans" w:cs="Calibri"/>
          <w:sz w:val="22"/>
          <w:szCs w:val="22"/>
        </w:rPr>
        <w:lastRenderedPageBreak/>
        <w:t>Si à titre individuel, l’émetteur souhaite néanmoins envoyer un message en dehors des jours et heures habituels de travail, il veille à indiquer que ce message n’appelle pas de réponse immédiate (en intégrant par exemple une recommandation dans les signatures de message « Les emails que je pourrais envoyer en dehors des heures habituelles de travail ne requièrent pas de réponse immédiate »),</w:t>
      </w:r>
    </w:p>
    <w:p w14:paraId="7B998EE4" w14:textId="77777777" w:rsidR="00532BDB" w:rsidRPr="00E370AD" w:rsidRDefault="00532BDB" w:rsidP="00532BDB">
      <w:pPr>
        <w:jc w:val="both"/>
        <w:rPr>
          <w:rFonts w:ascii="BNPP Sans" w:hAnsi="BNPP Sans" w:cs="Calibri"/>
          <w:sz w:val="22"/>
          <w:szCs w:val="22"/>
        </w:rPr>
      </w:pPr>
    </w:p>
    <w:p w14:paraId="4D0BAD66" w14:textId="77777777" w:rsidR="00532BDB" w:rsidRPr="00E370AD" w:rsidRDefault="00532BDB" w:rsidP="00532BDB">
      <w:pPr>
        <w:jc w:val="both"/>
        <w:rPr>
          <w:rFonts w:ascii="BNPP Sans" w:hAnsi="BNPP Sans" w:cs="Calibri"/>
          <w:sz w:val="22"/>
          <w:szCs w:val="22"/>
        </w:rPr>
      </w:pPr>
      <w:r w:rsidRPr="00E370AD">
        <w:rPr>
          <w:rFonts w:ascii="BNPP Sans" w:hAnsi="BNPP Sans" w:cs="Calibri"/>
          <w:sz w:val="22"/>
          <w:szCs w:val="22"/>
        </w:rPr>
        <w:t>Des temps de déconnexion peuvent s’exercer également pendant le temps de travail (dans le respect des impératifs opérationnels) :</w:t>
      </w:r>
    </w:p>
    <w:p w14:paraId="54080389" w14:textId="77777777" w:rsidR="00532BDB" w:rsidRPr="00E370AD" w:rsidRDefault="00532BDB" w:rsidP="003B3449">
      <w:pPr>
        <w:pStyle w:val="a6"/>
        <w:numPr>
          <w:ilvl w:val="0"/>
          <w:numId w:val="3"/>
        </w:numPr>
        <w:jc w:val="both"/>
        <w:rPr>
          <w:rFonts w:ascii="BNPP Sans" w:hAnsi="BNPP Sans" w:cs="Calibri"/>
          <w:sz w:val="22"/>
          <w:szCs w:val="22"/>
        </w:rPr>
      </w:pPr>
      <w:r w:rsidRPr="00E370AD">
        <w:rPr>
          <w:rFonts w:ascii="BNPP Sans" w:hAnsi="BNPP Sans" w:cs="Calibri"/>
          <w:sz w:val="22"/>
          <w:szCs w:val="22"/>
        </w:rPr>
        <w:t>limiter l’usage de la messagerie électronique et de la messagerie instantanée pendant les réunions d’équipes pour une meilleure qualité des échanges,</w:t>
      </w:r>
    </w:p>
    <w:p w14:paraId="527C84AC" w14:textId="77777777" w:rsidR="00532BDB" w:rsidRPr="00E370AD" w:rsidRDefault="00532BDB" w:rsidP="003B3449">
      <w:pPr>
        <w:pStyle w:val="a6"/>
        <w:numPr>
          <w:ilvl w:val="0"/>
          <w:numId w:val="3"/>
        </w:numPr>
        <w:jc w:val="both"/>
        <w:rPr>
          <w:rFonts w:ascii="BNPP Sans" w:hAnsi="BNPP Sans" w:cs="Calibri"/>
          <w:sz w:val="22"/>
          <w:szCs w:val="22"/>
        </w:rPr>
      </w:pPr>
      <w:r w:rsidRPr="00E370AD">
        <w:rPr>
          <w:rFonts w:ascii="BNPP Sans" w:hAnsi="BNPP Sans" w:cs="Calibri"/>
          <w:sz w:val="22"/>
          <w:szCs w:val="22"/>
        </w:rPr>
        <w:t>se réserver des plages horaires (dans la journée ou la semaine) pour le traitement de ses messages afin d’éviter des interruptions journalières répétées.</w:t>
      </w:r>
    </w:p>
    <w:p w14:paraId="07913249" w14:textId="77777777" w:rsidR="00532BDB" w:rsidRPr="00016EF5" w:rsidRDefault="00532BDB" w:rsidP="00A6143C">
      <w:pPr>
        <w:jc w:val="both"/>
        <w:rPr>
          <w:rFonts w:ascii="BNPP Sans Light" w:hAnsi="BNPP Sans Light" w:cs="Arial"/>
          <w:sz w:val="22"/>
          <w:szCs w:val="22"/>
          <w:highlight w:val="cyan"/>
        </w:rPr>
      </w:pPr>
    </w:p>
    <w:p w14:paraId="443C87C7" w14:textId="42B77037" w:rsidR="00D46F84" w:rsidRPr="004712AB" w:rsidRDefault="00D46F84" w:rsidP="00A6143C">
      <w:pPr>
        <w:jc w:val="both"/>
        <w:rPr>
          <w:rFonts w:ascii="BNPP Sans" w:hAnsi="BNPP Sans" w:cs="Arial"/>
          <w:sz w:val="22"/>
          <w:szCs w:val="22"/>
        </w:rPr>
      </w:pPr>
      <w:r w:rsidRPr="004712AB">
        <w:rPr>
          <w:rFonts w:ascii="BNPP Sans" w:hAnsi="BNPP Sans" w:cs="Arial"/>
          <w:sz w:val="22"/>
          <w:szCs w:val="22"/>
        </w:rPr>
        <w:t xml:space="preserve">A cet égard, les parties s’entendent à ce </w:t>
      </w:r>
      <w:r w:rsidR="00E54B4B" w:rsidRPr="004712AB">
        <w:rPr>
          <w:rFonts w:ascii="BNPP Sans" w:hAnsi="BNPP Sans" w:cs="Arial"/>
          <w:sz w:val="22"/>
          <w:szCs w:val="22"/>
        </w:rPr>
        <w:t xml:space="preserve">qu’une charte des bonnes pratiques de l’usage de Teams dans </w:t>
      </w:r>
      <w:r w:rsidR="00235FD1" w:rsidRPr="004712AB">
        <w:rPr>
          <w:rFonts w:ascii="BNPP Sans" w:hAnsi="BNPP Sans" w:cs="Arial"/>
          <w:sz w:val="22"/>
          <w:szCs w:val="22"/>
        </w:rPr>
        <w:t>le</w:t>
      </w:r>
      <w:r w:rsidR="00E54B4B" w:rsidRPr="004712AB">
        <w:rPr>
          <w:rFonts w:ascii="BNPP Sans" w:hAnsi="BNPP Sans" w:cs="Arial"/>
          <w:sz w:val="22"/>
          <w:szCs w:val="22"/>
        </w:rPr>
        <w:t xml:space="preserve">s services soit </w:t>
      </w:r>
      <w:r w:rsidR="0032797B" w:rsidRPr="004712AB">
        <w:rPr>
          <w:rFonts w:ascii="BNPP Sans" w:hAnsi="BNPP Sans" w:cs="Arial"/>
          <w:sz w:val="22"/>
          <w:szCs w:val="22"/>
        </w:rPr>
        <w:t>instaurée</w:t>
      </w:r>
      <w:r w:rsidR="00E54B4B" w:rsidRPr="004712AB">
        <w:rPr>
          <w:rFonts w:ascii="BNPP Sans" w:hAnsi="BNPP Sans" w:cs="Arial"/>
          <w:sz w:val="22"/>
          <w:szCs w:val="22"/>
        </w:rPr>
        <w:t xml:space="preserve"> dans les prochaines semaines.</w:t>
      </w:r>
    </w:p>
    <w:p w14:paraId="7EFC811B" w14:textId="77777777" w:rsidR="00E54B4B" w:rsidRPr="00016EF5" w:rsidRDefault="00E54B4B" w:rsidP="00A6143C">
      <w:pPr>
        <w:jc w:val="both"/>
        <w:rPr>
          <w:rFonts w:ascii="BNPP Sans Light" w:hAnsi="BNPP Sans Light" w:cs="Arial"/>
          <w:sz w:val="22"/>
          <w:szCs w:val="22"/>
          <w:highlight w:val="cyan"/>
        </w:rPr>
      </w:pPr>
    </w:p>
    <w:p w14:paraId="5A447E9D" w14:textId="2488097D" w:rsidR="00A6143C" w:rsidRPr="00DA1849" w:rsidRDefault="00A6143C" w:rsidP="00DA1849">
      <w:pPr>
        <w:jc w:val="both"/>
        <w:outlineLvl w:val="2"/>
        <w:rPr>
          <w:rFonts w:ascii="BNPP Sans Light" w:hAnsi="BNPP Sans Light" w:cs="Arial"/>
          <w:b/>
          <w:bCs/>
          <w:snapToGrid w:val="0"/>
          <w:color w:val="3CB496"/>
          <w:sz w:val="22"/>
          <w:szCs w:val="22"/>
        </w:rPr>
      </w:pPr>
      <w:r w:rsidRPr="00DA1849">
        <w:rPr>
          <w:rFonts w:ascii="BNPP Sans Light" w:hAnsi="BNPP Sans Light" w:cs="Arial"/>
          <w:b/>
          <w:bCs/>
          <w:snapToGrid w:val="0"/>
          <w:color w:val="3CB496"/>
          <w:sz w:val="22"/>
          <w:szCs w:val="22"/>
        </w:rPr>
        <w:t>Article 3.2.</w:t>
      </w:r>
      <w:r w:rsidR="004C2971">
        <w:rPr>
          <w:rFonts w:ascii="BNPP Sans Light" w:hAnsi="BNPP Sans Light" w:cs="Arial"/>
          <w:b/>
          <w:bCs/>
          <w:snapToGrid w:val="0"/>
          <w:color w:val="3CB496"/>
          <w:sz w:val="22"/>
          <w:szCs w:val="22"/>
        </w:rPr>
        <w:t xml:space="preserve"> - </w:t>
      </w:r>
      <w:r w:rsidRPr="00DA1849">
        <w:rPr>
          <w:rFonts w:ascii="BNPP Sans Light" w:hAnsi="BNPP Sans Light" w:cs="Arial"/>
          <w:b/>
          <w:bCs/>
          <w:snapToGrid w:val="0"/>
          <w:color w:val="3CB496"/>
          <w:sz w:val="22"/>
          <w:szCs w:val="22"/>
        </w:rPr>
        <w:t xml:space="preserve"> </w:t>
      </w:r>
      <w:r w:rsidR="004C2971" w:rsidRPr="00DA1849">
        <w:rPr>
          <w:rFonts w:ascii="BNPP Sans Light" w:hAnsi="BNPP Sans Light" w:cs="Arial"/>
          <w:b/>
          <w:bCs/>
          <w:snapToGrid w:val="0"/>
          <w:color w:val="3CB496"/>
          <w:sz w:val="22"/>
          <w:szCs w:val="22"/>
        </w:rPr>
        <w:t>REUNIONS</w:t>
      </w:r>
    </w:p>
    <w:p w14:paraId="10BA35B7" w14:textId="77777777" w:rsidR="00A6143C" w:rsidRPr="00016EF5" w:rsidRDefault="00A6143C" w:rsidP="00A6143C">
      <w:pPr>
        <w:jc w:val="both"/>
        <w:rPr>
          <w:rFonts w:ascii="BNPP Sans Light" w:hAnsi="BNPP Sans Light" w:cs="Arial"/>
          <w:sz w:val="22"/>
          <w:szCs w:val="22"/>
        </w:rPr>
      </w:pPr>
    </w:p>
    <w:p w14:paraId="52AB5771" w14:textId="79FE942C" w:rsidR="00A6143C" w:rsidRPr="00E370AD" w:rsidRDefault="00A6143C" w:rsidP="00A6143C">
      <w:pPr>
        <w:jc w:val="both"/>
        <w:rPr>
          <w:rFonts w:ascii="BNPP Sans" w:hAnsi="BNPP Sans" w:cs="Arial"/>
          <w:sz w:val="22"/>
          <w:szCs w:val="22"/>
        </w:rPr>
      </w:pPr>
      <w:r w:rsidRPr="00E370AD">
        <w:rPr>
          <w:rFonts w:ascii="BNPP Sans" w:hAnsi="BNPP Sans" w:cs="Arial"/>
          <w:sz w:val="22"/>
          <w:szCs w:val="22"/>
        </w:rPr>
        <w:t xml:space="preserve">Afin de </w:t>
      </w:r>
      <w:r w:rsidR="0032797B" w:rsidRPr="00E370AD">
        <w:rPr>
          <w:rFonts w:ascii="BNPP Sans" w:hAnsi="BNPP Sans" w:cs="Arial"/>
          <w:sz w:val="22"/>
          <w:szCs w:val="22"/>
        </w:rPr>
        <w:t xml:space="preserve">préserver </w:t>
      </w:r>
      <w:r w:rsidRPr="00E370AD">
        <w:rPr>
          <w:rFonts w:ascii="BNPP Sans" w:hAnsi="BNPP Sans" w:cs="Arial"/>
          <w:sz w:val="22"/>
          <w:szCs w:val="22"/>
        </w:rPr>
        <w:t xml:space="preserve">l’équilibre </w:t>
      </w:r>
      <w:r w:rsidR="0032797B" w:rsidRPr="00E370AD">
        <w:rPr>
          <w:rFonts w:ascii="BNPP Sans" w:hAnsi="BNPP Sans" w:cs="Arial"/>
          <w:sz w:val="22"/>
          <w:szCs w:val="22"/>
        </w:rPr>
        <w:t>des temps de vie</w:t>
      </w:r>
      <w:r w:rsidRPr="00E370AD">
        <w:rPr>
          <w:rFonts w:ascii="BNPP Sans" w:hAnsi="BNPP Sans" w:cs="Arial"/>
          <w:sz w:val="22"/>
          <w:szCs w:val="22"/>
        </w:rPr>
        <w:t>, l’UES ICARE veillera à ce que les réunions se tiennent entre 9h</w:t>
      </w:r>
      <w:r w:rsidR="009F2432" w:rsidRPr="00E370AD">
        <w:rPr>
          <w:rFonts w:ascii="BNPP Sans" w:hAnsi="BNPP Sans" w:cs="Arial"/>
          <w:sz w:val="22"/>
          <w:szCs w:val="22"/>
        </w:rPr>
        <w:t>0</w:t>
      </w:r>
      <w:r w:rsidRPr="00E370AD">
        <w:rPr>
          <w:rFonts w:ascii="BNPP Sans" w:hAnsi="BNPP Sans" w:cs="Arial"/>
          <w:sz w:val="22"/>
          <w:szCs w:val="22"/>
        </w:rPr>
        <w:t>0 et 18h00.</w:t>
      </w:r>
    </w:p>
    <w:p w14:paraId="1246591A" w14:textId="77777777" w:rsidR="00A6143C" w:rsidRPr="00E370AD" w:rsidRDefault="00A6143C" w:rsidP="00A6143C">
      <w:pPr>
        <w:jc w:val="both"/>
        <w:rPr>
          <w:rFonts w:ascii="BNPP Sans" w:hAnsi="BNPP Sans" w:cs="Arial"/>
          <w:sz w:val="22"/>
          <w:szCs w:val="22"/>
        </w:rPr>
      </w:pPr>
    </w:p>
    <w:p w14:paraId="2FD50620" w14:textId="296639EC" w:rsidR="00A6143C" w:rsidRPr="00E370AD" w:rsidRDefault="00A6143C" w:rsidP="00A6143C">
      <w:pPr>
        <w:jc w:val="both"/>
        <w:rPr>
          <w:rFonts w:ascii="BNPP Sans" w:hAnsi="BNPP Sans" w:cs="Arial"/>
          <w:sz w:val="22"/>
          <w:szCs w:val="22"/>
        </w:rPr>
      </w:pPr>
      <w:r w:rsidRPr="00E370AD">
        <w:rPr>
          <w:rFonts w:ascii="BNPP Sans" w:hAnsi="BNPP Sans" w:cs="Arial"/>
          <w:sz w:val="22"/>
          <w:szCs w:val="22"/>
        </w:rPr>
        <w:t>L’UES ICARE s’engage également à laisser les salariés qui ont une contrainte horaire ou personnelle quitter la réunion si elle se prolonge au-delà de ces horaires.</w:t>
      </w:r>
      <w:r w:rsidR="009F2432" w:rsidRPr="00E370AD">
        <w:rPr>
          <w:rFonts w:ascii="BNPP Sans" w:hAnsi="BNPP Sans" w:cs="Arial"/>
          <w:sz w:val="22"/>
          <w:szCs w:val="22"/>
        </w:rPr>
        <w:t xml:space="preserve"> Ils peuvent donc exercer un droit de refus ou de délégation de formation.</w:t>
      </w:r>
    </w:p>
    <w:p w14:paraId="7453AD45" w14:textId="77777777" w:rsidR="009F2432" w:rsidRPr="00E370AD" w:rsidRDefault="009F2432" w:rsidP="00A6143C">
      <w:pPr>
        <w:jc w:val="both"/>
        <w:rPr>
          <w:rFonts w:ascii="BNPP Sans" w:hAnsi="BNPP Sans" w:cs="Arial"/>
          <w:sz w:val="22"/>
          <w:szCs w:val="22"/>
        </w:rPr>
      </w:pPr>
    </w:p>
    <w:p w14:paraId="1A58BEA3" w14:textId="77777777" w:rsidR="00A6143C" w:rsidRPr="00E370AD" w:rsidRDefault="00A6143C" w:rsidP="00A6143C">
      <w:pPr>
        <w:jc w:val="both"/>
        <w:rPr>
          <w:rFonts w:ascii="BNPP Sans" w:hAnsi="BNPP Sans" w:cs="Arial"/>
          <w:sz w:val="22"/>
          <w:szCs w:val="22"/>
        </w:rPr>
      </w:pPr>
      <w:r w:rsidRPr="00E370AD">
        <w:rPr>
          <w:rFonts w:ascii="BNPP Sans" w:hAnsi="BNPP Sans" w:cs="Arial"/>
          <w:sz w:val="22"/>
          <w:szCs w:val="22"/>
        </w:rPr>
        <w:t>Lesdits salariés devront en informer préalablement leur responsable de service et l’organisateur de la réunion.</w:t>
      </w:r>
    </w:p>
    <w:p w14:paraId="599631DB" w14:textId="77777777" w:rsidR="00A6143C" w:rsidRPr="00E370AD" w:rsidRDefault="00A6143C" w:rsidP="00A6143C">
      <w:pPr>
        <w:jc w:val="both"/>
        <w:rPr>
          <w:rFonts w:ascii="BNPP Sans" w:hAnsi="BNPP Sans" w:cs="Arial"/>
          <w:sz w:val="22"/>
          <w:szCs w:val="22"/>
        </w:rPr>
      </w:pPr>
    </w:p>
    <w:p w14:paraId="09543C8F" w14:textId="77777777" w:rsidR="00A6143C" w:rsidRPr="00E370AD" w:rsidRDefault="00A6143C" w:rsidP="00A6143C">
      <w:pPr>
        <w:jc w:val="both"/>
        <w:rPr>
          <w:rFonts w:ascii="BNPP Sans" w:hAnsi="BNPP Sans" w:cs="Arial"/>
          <w:sz w:val="22"/>
          <w:szCs w:val="22"/>
        </w:rPr>
      </w:pPr>
    </w:p>
    <w:p w14:paraId="7B3FDF75" w14:textId="34200934" w:rsidR="00987679" w:rsidRPr="00DA1849" w:rsidRDefault="00987679" w:rsidP="004C2971">
      <w:pPr>
        <w:jc w:val="center"/>
        <w:rPr>
          <w:rFonts w:ascii="BNPP Sans Light" w:hAnsi="BNPP Sans Light" w:cs="Arial"/>
          <w:b/>
          <w:bCs/>
          <w:color w:val="3CB496"/>
        </w:rPr>
      </w:pPr>
      <w:bookmarkStart w:id="16" w:name="_Toc164102116"/>
      <w:bookmarkStart w:id="17" w:name="_Toc180756684"/>
      <w:r w:rsidRPr="00DA1849">
        <w:rPr>
          <w:rFonts w:ascii="BNPP Sans Light" w:hAnsi="BNPP Sans Light" w:cs="Arial"/>
          <w:b/>
          <w:bCs/>
          <w:color w:val="3CB496"/>
        </w:rPr>
        <w:t xml:space="preserve">ARTICLE </w:t>
      </w:r>
      <w:r w:rsidR="00DF75AA" w:rsidRPr="00DA1849">
        <w:rPr>
          <w:rFonts w:ascii="BNPP Sans Light" w:hAnsi="BNPP Sans Light" w:cs="Arial"/>
          <w:b/>
          <w:bCs/>
          <w:color w:val="3CB496"/>
        </w:rPr>
        <w:t xml:space="preserve">4 </w:t>
      </w:r>
      <w:r w:rsidR="00DF75AA">
        <w:rPr>
          <w:rFonts w:ascii="BNPP Sans Light" w:hAnsi="BNPP Sans Light" w:cs="Arial"/>
          <w:b/>
          <w:bCs/>
          <w:color w:val="3CB496"/>
        </w:rPr>
        <w:t xml:space="preserve">- </w:t>
      </w:r>
      <w:r w:rsidRPr="00DA1849">
        <w:rPr>
          <w:rFonts w:ascii="BNPP Sans Light" w:hAnsi="BNPP Sans Light" w:cs="Arial"/>
          <w:b/>
          <w:bCs/>
          <w:color w:val="3CB496"/>
        </w:rPr>
        <w:t xml:space="preserve">ACCOMPAGNER ET OUTILLER LE DEVELOPPEMENT DES COMPETENCES MANAGERIALES </w:t>
      </w:r>
      <w:bookmarkEnd w:id="16"/>
      <w:bookmarkEnd w:id="17"/>
    </w:p>
    <w:p w14:paraId="5C6C9598" w14:textId="77777777" w:rsidR="00987679" w:rsidRPr="00016EF5" w:rsidRDefault="00987679" w:rsidP="00987679">
      <w:pPr>
        <w:jc w:val="both"/>
        <w:textAlignment w:val="center"/>
        <w:rPr>
          <w:rFonts w:ascii="BNPP Sans Light" w:hAnsi="BNPP Sans Light" w:cs="Calibri"/>
          <w:i/>
          <w:iCs/>
          <w:sz w:val="22"/>
          <w:szCs w:val="22"/>
        </w:rPr>
      </w:pPr>
    </w:p>
    <w:p w14:paraId="4CB3DF6E" w14:textId="359954AB" w:rsidR="00987679" w:rsidRPr="00DA1849" w:rsidRDefault="004E5E15" w:rsidP="00DA1849">
      <w:pPr>
        <w:jc w:val="both"/>
        <w:outlineLvl w:val="2"/>
        <w:rPr>
          <w:rFonts w:ascii="BNPP Sans Light" w:hAnsi="BNPP Sans Light" w:cs="Arial"/>
          <w:b/>
          <w:bCs/>
          <w:snapToGrid w:val="0"/>
          <w:color w:val="3CB496"/>
          <w:sz w:val="22"/>
          <w:szCs w:val="22"/>
        </w:rPr>
      </w:pPr>
      <w:bookmarkStart w:id="18" w:name="_Toc164102117"/>
      <w:bookmarkStart w:id="19" w:name="_Toc180756685"/>
      <w:r w:rsidRPr="00DA1849">
        <w:rPr>
          <w:rFonts w:ascii="BNPP Sans Light" w:hAnsi="BNPP Sans Light" w:cs="Arial"/>
          <w:b/>
          <w:bCs/>
          <w:snapToGrid w:val="0"/>
          <w:color w:val="3CB496"/>
          <w:sz w:val="22"/>
          <w:szCs w:val="22"/>
        </w:rPr>
        <w:t xml:space="preserve">4.1- </w:t>
      </w:r>
      <w:r w:rsidR="004C2971" w:rsidRPr="00DA1849">
        <w:rPr>
          <w:rFonts w:ascii="BNPP Sans Light" w:hAnsi="BNPP Sans Light" w:cs="Arial"/>
          <w:b/>
          <w:bCs/>
          <w:snapToGrid w:val="0"/>
          <w:color w:val="3CB496"/>
          <w:sz w:val="22"/>
          <w:szCs w:val="22"/>
        </w:rPr>
        <w:t>LES TEMPS MANAGERIAUX</w:t>
      </w:r>
      <w:bookmarkEnd w:id="18"/>
      <w:bookmarkEnd w:id="19"/>
      <w:r w:rsidR="004C2971" w:rsidRPr="00DA1849">
        <w:rPr>
          <w:rFonts w:ascii="BNPP Sans Light" w:hAnsi="BNPP Sans Light" w:cs="Arial"/>
          <w:b/>
          <w:bCs/>
          <w:snapToGrid w:val="0"/>
          <w:color w:val="3CB496"/>
          <w:sz w:val="22"/>
          <w:szCs w:val="22"/>
        </w:rPr>
        <w:t xml:space="preserve"> </w:t>
      </w:r>
    </w:p>
    <w:p w14:paraId="2B8F586D" w14:textId="77777777" w:rsidR="00987679" w:rsidRPr="00016EF5" w:rsidRDefault="00987679" w:rsidP="00987679">
      <w:pPr>
        <w:jc w:val="both"/>
        <w:rPr>
          <w:rFonts w:ascii="BNPP Sans Light" w:hAnsi="BNPP Sans Light" w:cs="Calibri"/>
          <w:b/>
          <w:bCs/>
          <w:sz w:val="22"/>
          <w:szCs w:val="22"/>
          <w:u w:val="single"/>
        </w:rPr>
      </w:pPr>
    </w:p>
    <w:p w14:paraId="354022CB" w14:textId="77777777" w:rsidR="00987679" w:rsidRPr="00E370AD" w:rsidRDefault="00987679" w:rsidP="00987679">
      <w:pPr>
        <w:pStyle w:val="Web"/>
        <w:spacing w:after="0"/>
        <w:jc w:val="both"/>
        <w:rPr>
          <w:rFonts w:ascii="BNPP Sans" w:hAnsi="BNPP Sans" w:cs="Calibri"/>
          <w:sz w:val="22"/>
          <w:szCs w:val="22"/>
        </w:rPr>
      </w:pPr>
      <w:r w:rsidRPr="00E370AD">
        <w:rPr>
          <w:rFonts w:ascii="BNPP Sans" w:eastAsia="Cambria" w:hAnsi="BNPP Sans" w:cs="Cambria"/>
          <w:color w:val="000000" w:themeColor="text1"/>
          <w:sz w:val="22"/>
          <w:szCs w:val="22"/>
        </w:rPr>
        <w:t>La relation managériale est ponctuée de moments forts qui permettent au salarié et au manager d’échanger autour des missions, des objectifs, de la charge de travail, des réalisations, des difficultés, et tout ce qui constitue le contenu du travail</w:t>
      </w:r>
      <w:r w:rsidRPr="00E370AD">
        <w:rPr>
          <w:rFonts w:ascii="BNPP Sans" w:eastAsia="Cambria" w:hAnsi="BNPP Sans" w:cs="Cambria"/>
          <w:sz w:val="22"/>
          <w:szCs w:val="22"/>
        </w:rPr>
        <w:t>.</w:t>
      </w:r>
      <w:r w:rsidRPr="00E370AD">
        <w:rPr>
          <w:rFonts w:ascii="BNPP Sans" w:hAnsi="BNPP Sans" w:cs="Calibri"/>
          <w:sz w:val="22"/>
          <w:szCs w:val="22"/>
        </w:rPr>
        <w:t xml:space="preserve"> Les parties soulignent la nécessité que ces temps d’échanges se déroulent dans un climat de bienveillance et de confiance, avec une volonté de partage afin qu’ils soient constructifs.</w:t>
      </w:r>
    </w:p>
    <w:p w14:paraId="78838D60" w14:textId="77777777" w:rsidR="00987679" w:rsidRPr="00E370AD" w:rsidRDefault="00987679" w:rsidP="00987679">
      <w:pPr>
        <w:jc w:val="both"/>
        <w:rPr>
          <w:rFonts w:ascii="BNPP Sans" w:eastAsia="Cambria" w:hAnsi="BNPP Sans" w:cs="Cambria"/>
          <w:color w:val="000000" w:themeColor="text1"/>
          <w:sz w:val="22"/>
          <w:szCs w:val="22"/>
        </w:rPr>
      </w:pPr>
    </w:p>
    <w:p w14:paraId="7412144A" w14:textId="1200B0B8" w:rsidR="00987679" w:rsidRPr="00E370AD" w:rsidRDefault="009E4556" w:rsidP="00826580">
      <w:pPr>
        <w:jc w:val="both"/>
        <w:rPr>
          <w:rFonts w:ascii="BNPP Sans" w:eastAsia="Cambria" w:hAnsi="BNPP Sans" w:cs="Cambria"/>
          <w:color w:val="000000" w:themeColor="text1"/>
          <w:sz w:val="22"/>
          <w:szCs w:val="22"/>
        </w:rPr>
      </w:pPr>
      <w:r w:rsidRPr="00E370AD">
        <w:rPr>
          <w:rFonts w:ascii="BNPP Sans" w:eastAsia="Cambria" w:hAnsi="BNPP Sans" w:cs="Cambria"/>
          <w:color w:val="000000" w:themeColor="text1"/>
          <w:sz w:val="22"/>
          <w:szCs w:val="22"/>
        </w:rPr>
        <w:t>Le salarié bén</w:t>
      </w:r>
      <w:r w:rsidR="00826580" w:rsidRPr="00E370AD">
        <w:rPr>
          <w:rFonts w:ascii="BNPP Sans" w:eastAsia="Cambria" w:hAnsi="BNPP Sans" w:cs="Cambria"/>
          <w:color w:val="000000" w:themeColor="text1"/>
          <w:sz w:val="22"/>
          <w:szCs w:val="22"/>
        </w:rPr>
        <w:t>é</w:t>
      </w:r>
      <w:r w:rsidRPr="00E370AD">
        <w:rPr>
          <w:rFonts w:ascii="BNPP Sans" w:eastAsia="Cambria" w:hAnsi="BNPP Sans" w:cs="Cambria"/>
          <w:color w:val="000000" w:themeColor="text1"/>
          <w:sz w:val="22"/>
          <w:szCs w:val="22"/>
        </w:rPr>
        <w:t xml:space="preserve">ficie de divers entretiens </w:t>
      </w:r>
      <w:r w:rsidR="00987679" w:rsidRPr="00E370AD">
        <w:rPr>
          <w:rFonts w:ascii="BNPP Sans" w:eastAsia="Cambria" w:hAnsi="BNPP Sans" w:cs="Cambria"/>
          <w:color w:val="000000" w:themeColor="text1"/>
          <w:sz w:val="22"/>
          <w:szCs w:val="22"/>
        </w:rPr>
        <w:t>où le manager effectue la synthèse du niveau de réalisation des objectifs lors d'un échange sur le bilan</w:t>
      </w:r>
      <w:r w:rsidR="00EA551E" w:rsidRPr="00E370AD">
        <w:rPr>
          <w:rFonts w:ascii="BNPP Sans" w:eastAsia="Cambria" w:hAnsi="BNPP Sans" w:cs="Cambria"/>
          <w:color w:val="000000" w:themeColor="text1"/>
          <w:sz w:val="22"/>
          <w:szCs w:val="22"/>
        </w:rPr>
        <w:t xml:space="preserve"> du trimestre puis </w:t>
      </w:r>
      <w:r w:rsidR="00987679" w:rsidRPr="00E370AD">
        <w:rPr>
          <w:rFonts w:ascii="BNPP Sans" w:eastAsia="Cambria" w:hAnsi="BNPP Sans" w:cs="Cambria"/>
          <w:color w:val="000000" w:themeColor="text1"/>
          <w:sz w:val="22"/>
          <w:szCs w:val="22"/>
        </w:rPr>
        <w:t>de l’ensemble de l’année écoulée et sur les projections de l’année à venir. Des guides sur les bonnes pratiques à destination du salarié, du manager et du RH sont disponibles pour les aider dans le processus d'évaluation</w:t>
      </w:r>
      <w:r w:rsidR="000D13D6" w:rsidRPr="00E370AD">
        <w:rPr>
          <w:rFonts w:ascii="BNPP Sans" w:eastAsia="Cambria" w:hAnsi="BNPP Sans" w:cs="Cambria"/>
          <w:color w:val="000000" w:themeColor="text1"/>
          <w:sz w:val="22"/>
          <w:szCs w:val="22"/>
        </w:rPr>
        <w:t>.</w:t>
      </w:r>
    </w:p>
    <w:p w14:paraId="64F0D6A8" w14:textId="77777777" w:rsidR="000D13D6" w:rsidRDefault="000D13D6" w:rsidP="00826580">
      <w:pPr>
        <w:jc w:val="both"/>
        <w:rPr>
          <w:rFonts w:ascii="BNPP Sans" w:eastAsia="Cambria" w:hAnsi="BNPP Sans" w:cs="Cambria"/>
          <w:color w:val="000000" w:themeColor="text1"/>
          <w:sz w:val="22"/>
          <w:szCs w:val="22"/>
        </w:rPr>
      </w:pPr>
    </w:p>
    <w:p w14:paraId="050A779E" w14:textId="19255F29" w:rsidR="000D13D6" w:rsidRPr="00E370AD" w:rsidRDefault="000D13D6" w:rsidP="003B3449">
      <w:pPr>
        <w:pStyle w:val="a6"/>
        <w:numPr>
          <w:ilvl w:val="0"/>
          <w:numId w:val="6"/>
        </w:numPr>
        <w:jc w:val="both"/>
        <w:rPr>
          <w:rFonts w:ascii="BNPP Sans" w:eastAsia="Cambria" w:hAnsi="BNPP Sans" w:cs="Cambria"/>
          <w:color w:val="000000" w:themeColor="text1"/>
          <w:sz w:val="22"/>
          <w:szCs w:val="22"/>
        </w:rPr>
      </w:pPr>
      <w:r w:rsidRPr="00E370AD">
        <w:rPr>
          <w:rFonts w:ascii="BNPP Sans" w:eastAsia="Cambria" w:hAnsi="BNPP Sans" w:cs="Cambria"/>
          <w:color w:val="000000" w:themeColor="text1"/>
          <w:sz w:val="22"/>
          <w:szCs w:val="22"/>
        </w:rPr>
        <w:t>Entretien trimestriel</w:t>
      </w:r>
      <w:r w:rsidR="008B0A9D" w:rsidRPr="00E370AD">
        <w:rPr>
          <w:rFonts w:ascii="BNPP Sans" w:eastAsia="Cambria" w:hAnsi="BNPP Sans" w:cs="Cambria"/>
          <w:color w:val="000000" w:themeColor="text1"/>
          <w:sz w:val="22"/>
          <w:szCs w:val="22"/>
        </w:rPr>
        <w:t xml:space="preserve"> (classes 1 à 5)</w:t>
      </w:r>
    </w:p>
    <w:p w14:paraId="4C922781" w14:textId="700853B4" w:rsidR="000D13D6" w:rsidRPr="00E370AD" w:rsidRDefault="000D13D6" w:rsidP="003B3449">
      <w:pPr>
        <w:pStyle w:val="a6"/>
        <w:numPr>
          <w:ilvl w:val="0"/>
          <w:numId w:val="6"/>
        </w:numPr>
        <w:jc w:val="both"/>
        <w:rPr>
          <w:rFonts w:ascii="BNPP Sans" w:eastAsia="Cambria" w:hAnsi="BNPP Sans" w:cs="Cambria"/>
          <w:color w:val="000000" w:themeColor="text1"/>
          <w:sz w:val="22"/>
          <w:szCs w:val="22"/>
        </w:rPr>
      </w:pPr>
      <w:r w:rsidRPr="00E370AD">
        <w:rPr>
          <w:rFonts w:ascii="BNPP Sans" w:eastAsia="Cambria" w:hAnsi="BNPP Sans" w:cs="Cambria"/>
          <w:color w:val="000000" w:themeColor="text1"/>
          <w:sz w:val="22"/>
          <w:szCs w:val="22"/>
        </w:rPr>
        <w:t>Entretien annuel</w:t>
      </w:r>
      <w:r w:rsidR="009F475A" w:rsidRPr="00E370AD">
        <w:rPr>
          <w:rFonts w:ascii="BNPP Sans" w:eastAsia="Cambria" w:hAnsi="BNPP Sans" w:cs="Cambria"/>
          <w:color w:val="000000" w:themeColor="text1"/>
          <w:sz w:val="22"/>
          <w:szCs w:val="22"/>
        </w:rPr>
        <w:t xml:space="preserve"> y compris les thémati</w:t>
      </w:r>
      <w:r w:rsidR="002476D7" w:rsidRPr="00E370AD">
        <w:rPr>
          <w:rFonts w:ascii="BNPP Sans" w:eastAsia="Cambria" w:hAnsi="BNPP Sans" w:cs="Cambria"/>
          <w:color w:val="000000" w:themeColor="text1"/>
          <w:sz w:val="22"/>
          <w:szCs w:val="22"/>
        </w:rPr>
        <w:t>q</w:t>
      </w:r>
      <w:r w:rsidR="009F475A" w:rsidRPr="00E370AD">
        <w:rPr>
          <w:rFonts w:ascii="BNPP Sans" w:eastAsia="Cambria" w:hAnsi="BNPP Sans" w:cs="Cambria"/>
          <w:color w:val="000000" w:themeColor="text1"/>
          <w:sz w:val="22"/>
          <w:szCs w:val="22"/>
        </w:rPr>
        <w:t xml:space="preserve">ues spécialisées ; </w:t>
      </w:r>
      <w:r w:rsidR="002476D7" w:rsidRPr="00E370AD">
        <w:rPr>
          <w:rFonts w:ascii="BNPP Sans" w:eastAsia="Cambria" w:hAnsi="BNPP Sans" w:cs="Cambria"/>
          <w:color w:val="000000" w:themeColor="text1"/>
          <w:sz w:val="22"/>
          <w:szCs w:val="22"/>
        </w:rPr>
        <w:t>entretien</w:t>
      </w:r>
      <w:r w:rsidR="009F475A" w:rsidRPr="00E370AD">
        <w:rPr>
          <w:rFonts w:ascii="BNPP Sans" w:eastAsia="Cambria" w:hAnsi="BNPP Sans" w:cs="Cambria"/>
          <w:color w:val="000000" w:themeColor="text1"/>
          <w:sz w:val="22"/>
          <w:szCs w:val="22"/>
        </w:rPr>
        <w:t xml:space="preserve"> des collaborateurs cadres </w:t>
      </w:r>
      <w:r w:rsidR="002476D7" w:rsidRPr="00E370AD">
        <w:rPr>
          <w:rFonts w:ascii="BNPP Sans" w:eastAsia="Cambria" w:hAnsi="BNPP Sans" w:cs="Cambria"/>
          <w:color w:val="000000" w:themeColor="text1"/>
          <w:sz w:val="22"/>
          <w:szCs w:val="22"/>
        </w:rPr>
        <w:t>au</w:t>
      </w:r>
      <w:r w:rsidR="009F475A" w:rsidRPr="00E370AD">
        <w:rPr>
          <w:rFonts w:ascii="BNPP Sans" w:eastAsia="Cambria" w:hAnsi="BNPP Sans" w:cs="Cambria"/>
          <w:color w:val="000000" w:themeColor="text1"/>
          <w:sz w:val="22"/>
          <w:szCs w:val="22"/>
        </w:rPr>
        <w:t xml:space="preserve"> for</w:t>
      </w:r>
      <w:r w:rsidR="002476D7" w:rsidRPr="00E370AD">
        <w:rPr>
          <w:rFonts w:ascii="BNPP Sans" w:eastAsia="Cambria" w:hAnsi="BNPP Sans" w:cs="Cambria"/>
          <w:color w:val="000000" w:themeColor="text1"/>
          <w:sz w:val="22"/>
          <w:szCs w:val="22"/>
        </w:rPr>
        <w:t>f</w:t>
      </w:r>
      <w:r w:rsidR="009F475A" w:rsidRPr="00E370AD">
        <w:rPr>
          <w:rFonts w:ascii="BNPP Sans" w:eastAsia="Cambria" w:hAnsi="BNPP Sans" w:cs="Cambria"/>
          <w:color w:val="000000" w:themeColor="text1"/>
          <w:sz w:val="22"/>
          <w:szCs w:val="22"/>
        </w:rPr>
        <w:t>ait jours, formation et développement des compétences.</w:t>
      </w:r>
      <w:r w:rsidR="008B0A9D" w:rsidRPr="00E370AD">
        <w:rPr>
          <w:rFonts w:ascii="BNPP Sans" w:eastAsia="Cambria" w:hAnsi="BNPP Sans" w:cs="Cambria"/>
          <w:color w:val="000000" w:themeColor="text1"/>
          <w:sz w:val="22"/>
          <w:szCs w:val="22"/>
        </w:rPr>
        <w:t xml:space="preserve"> (toutes classes)</w:t>
      </w:r>
    </w:p>
    <w:p w14:paraId="0D99E414" w14:textId="11975215" w:rsidR="002476D7" w:rsidRPr="00E370AD" w:rsidRDefault="002476D7" w:rsidP="003B3449">
      <w:pPr>
        <w:pStyle w:val="a6"/>
        <w:numPr>
          <w:ilvl w:val="0"/>
          <w:numId w:val="6"/>
        </w:numPr>
        <w:jc w:val="both"/>
        <w:rPr>
          <w:rFonts w:ascii="BNPP Sans" w:eastAsia="Cambria" w:hAnsi="BNPP Sans" w:cs="Cambria"/>
          <w:color w:val="000000" w:themeColor="text1"/>
          <w:sz w:val="22"/>
          <w:szCs w:val="22"/>
        </w:rPr>
      </w:pPr>
      <w:r w:rsidRPr="00E370AD">
        <w:rPr>
          <w:rFonts w:ascii="BNPP Sans" w:eastAsia="Cambria" w:hAnsi="BNPP Sans" w:cs="Cambria"/>
          <w:color w:val="000000" w:themeColor="text1"/>
          <w:sz w:val="22"/>
          <w:szCs w:val="22"/>
        </w:rPr>
        <w:t>Entretien professionnel</w:t>
      </w:r>
      <w:r w:rsidR="008B0A9D" w:rsidRPr="00E370AD">
        <w:rPr>
          <w:rFonts w:ascii="BNPP Sans" w:eastAsia="Cambria" w:hAnsi="BNPP Sans" w:cs="Cambria"/>
          <w:color w:val="000000" w:themeColor="text1"/>
          <w:sz w:val="22"/>
          <w:szCs w:val="22"/>
        </w:rPr>
        <w:t xml:space="preserve"> (toutes classes)</w:t>
      </w:r>
    </w:p>
    <w:p w14:paraId="6AE12AA1" w14:textId="1A3F473A" w:rsidR="002476D7" w:rsidRPr="00E370AD" w:rsidRDefault="008F5E3F" w:rsidP="003B3449">
      <w:pPr>
        <w:pStyle w:val="a6"/>
        <w:numPr>
          <w:ilvl w:val="0"/>
          <w:numId w:val="6"/>
        </w:numPr>
        <w:jc w:val="both"/>
        <w:rPr>
          <w:rFonts w:ascii="BNPP Sans" w:eastAsia="Cambria" w:hAnsi="BNPP Sans" w:cs="Cambria"/>
          <w:color w:val="000000" w:themeColor="text1"/>
          <w:sz w:val="22"/>
          <w:szCs w:val="22"/>
        </w:rPr>
      </w:pPr>
      <w:r w:rsidRPr="00E370AD">
        <w:rPr>
          <w:rFonts w:ascii="BNPP Sans" w:eastAsia="Cambria" w:hAnsi="BNPP Sans" w:cs="Cambria"/>
          <w:color w:val="000000" w:themeColor="text1"/>
          <w:sz w:val="22"/>
          <w:szCs w:val="22"/>
        </w:rPr>
        <w:t>Po</w:t>
      </w:r>
      <w:r w:rsidR="00EA551E" w:rsidRPr="00E370AD">
        <w:rPr>
          <w:rFonts w:ascii="BNPP Sans" w:eastAsia="Cambria" w:hAnsi="BNPP Sans" w:cs="Cambria"/>
          <w:color w:val="000000" w:themeColor="text1"/>
          <w:sz w:val="22"/>
          <w:szCs w:val="22"/>
        </w:rPr>
        <w:t>i</w:t>
      </w:r>
      <w:r w:rsidRPr="00E370AD">
        <w:rPr>
          <w:rFonts w:ascii="BNPP Sans" w:eastAsia="Cambria" w:hAnsi="BNPP Sans" w:cs="Cambria"/>
          <w:color w:val="000000" w:themeColor="text1"/>
          <w:sz w:val="22"/>
          <w:szCs w:val="22"/>
        </w:rPr>
        <w:t>nts d’activités intermédiaires.</w:t>
      </w:r>
      <w:r w:rsidR="008B0A9D" w:rsidRPr="00E370AD">
        <w:rPr>
          <w:rFonts w:ascii="BNPP Sans" w:eastAsia="Cambria" w:hAnsi="BNPP Sans" w:cs="Cambria"/>
          <w:color w:val="000000" w:themeColor="text1"/>
          <w:sz w:val="22"/>
          <w:szCs w:val="22"/>
        </w:rPr>
        <w:t xml:space="preserve"> (toutes classes)</w:t>
      </w:r>
    </w:p>
    <w:p w14:paraId="2B25D2FC" w14:textId="77777777" w:rsidR="008F5E3F" w:rsidRPr="00E370AD" w:rsidRDefault="008F5E3F" w:rsidP="00826580">
      <w:pPr>
        <w:jc w:val="both"/>
        <w:rPr>
          <w:rFonts w:ascii="BNPP Sans" w:eastAsia="Cambria" w:hAnsi="BNPP Sans" w:cs="Cambria"/>
          <w:color w:val="000000" w:themeColor="text1"/>
          <w:sz w:val="22"/>
          <w:szCs w:val="22"/>
        </w:rPr>
      </w:pPr>
    </w:p>
    <w:p w14:paraId="5DF2EE49" w14:textId="72E71AB1" w:rsidR="00987679" w:rsidRPr="00E370AD" w:rsidRDefault="008F5E3F" w:rsidP="00546349">
      <w:pPr>
        <w:jc w:val="both"/>
        <w:rPr>
          <w:rFonts w:ascii="BNPP Sans" w:eastAsia="Cambria" w:hAnsi="BNPP Sans" w:cs="Cambria"/>
          <w:color w:val="000000" w:themeColor="text1"/>
          <w:sz w:val="22"/>
          <w:szCs w:val="22"/>
        </w:rPr>
      </w:pPr>
      <w:r w:rsidRPr="00E370AD">
        <w:rPr>
          <w:rFonts w:ascii="BNPP Sans" w:eastAsia="Cambria" w:hAnsi="BNPP Sans" w:cs="Cambria"/>
          <w:color w:val="000000" w:themeColor="text1"/>
          <w:sz w:val="22"/>
          <w:szCs w:val="22"/>
        </w:rPr>
        <w:lastRenderedPageBreak/>
        <w:t>E</w:t>
      </w:r>
      <w:r w:rsidR="00987679" w:rsidRPr="00E370AD">
        <w:rPr>
          <w:rFonts w:ascii="BNPP Sans" w:eastAsia="Cambria" w:hAnsi="BNPP Sans" w:cs="Cambria"/>
          <w:color w:val="000000" w:themeColor="text1"/>
          <w:sz w:val="22"/>
          <w:szCs w:val="22"/>
        </w:rPr>
        <w:t xml:space="preserve">nfin, des temps collectifs dédiés sont encouragés pour instaurer des moments </w:t>
      </w:r>
      <w:r w:rsidR="00546349" w:rsidRPr="00E370AD">
        <w:rPr>
          <w:rFonts w:ascii="BNPP Sans" w:eastAsia="Cambria" w:hAnsi="BNPP Sans" w:cs="Cambria"/>
          <w:color w:val="000000" w:themeColor="text1"/>
          <w:sz w:val="22"/>
          <w:szCs w:val="22"/>
        </w:rPr>
        <w:t>développant l’esprit d’équipe.</w:t>
      </w:r>
    </w:p>
    <w:p w14:paraId="2E489E20" w14:textId="77777777" w:rsidR="00546349" w:rsidRPr="00E370AD" w:rsidRDefault="00546349" w:rsidP="00C25482">
      <w:pPr>
        <w:jc w:val="both"/>
        <w:rPr>
          <w:rFonts w:ascii="BNPP Sans" w:eastAsia="Cambria" w:hAnsi="BNPP Sans" w:cs="Cambria"/>
          <w:color w:val="000000" w:themeColor="text1"/>
          <w:sz w:val="22"/>
          <w:szCs w:val="22"/>
        </w:rPr>
      </w:pPr>
    </w:p>
    <w:p w14:paraId="4BAC4B26" w14:textId="77777777" w:rsidR="00987679" w:rsidRPr="00E370AD" w:rsidRDefault="00987679" w:rsidP="00987679">
      <w:pPr>
        <w:jc w:val="both"/>
        <w:rPr>
          <w:rFonts w:ascii="BNPP Sans" w:hAnsi="BNPP Sans"/>
          <w:sz w:val="22"/>
          <w:szCs w:val="22"/>
        </w:rPr>
      </w:pPr>
      <w:r w:rsidRPr="00E370AD">
        <w:rPr>
          <w:rFonts w:ascii="BNPP Sans" w:hAnsi="BNPP Sans"/>
          <w:sz w:val="22"/>
          <w:szCs w:val="22"/>
        </w:rPr>
        <w:t>Il existe ainsi un dialogue régulier entre les collaborateurs et leur manager au travers des entretiens annuels, du plan de développement personnel, des feedbacks et des points individuels pendant l’année.</w:t>
      </w:r>
    </w:p>
    <w:p w14:paraId="2BCBC879" w14:textId="77777777" w:rsidR="00987679" w:rsidRPr="00016EF5" w:rsidRDefault="00987679" w:rsidP="00987679">
      <w:pPr>
        <w:jc w:val="both"/>
        <w:rPr>
          <w:rFonts w:ascii="BNPP Sans Light" w:hAnsi="BNPP Sans Light"/>
          <w:sz w:val="22"/>
          <w:szCs w:val="22"/>
        </w:rPr>
      </w:pPr>
    </w:p>
    <w:p w14:paraId="59BF1DE1" w14:textId="7D5EFD4F" w:rsidR="00987679" w:rsidRPr="00DA1849" w:rsidRDefault="004E5E15" w:rsidP="00DA1849">
      <w:pPr>
        <w:jc w:val="both"/>
        <w:outlineLvl w:val="2"/>
        <w:rPr>
          <w:rFonts w:ascii="BNPP Sans Light" w:hAnsi="BNPP Sans Light" w:cs="Arial"/>
          <w:b/>
          <w:bCs/>
          <w:snapToGrid w:val="0"/>
          <w:color w:val="3CB496"/>
          <w:sz w:val="22"/>
          <w:szCs w:val="22"/>
        </w:rPr>
      </w:pPr>
      <w:bookmarkStart w:id="20" w:name="_Toc164102118"/>
      <w:bookmarkStart w:id="21" w:name="_Toc180756686"/>
      <w:r>
        <w:rPr>
          <w:rFonts w:ascii="BNPP Sans Light" w:hAnsi="BNPP Sans Light" w:cs="Arial"/>
          <w:b/>
          <w:bCs/>
          <w:snapToGrid w:val="0"/>
          <w:color w:val="3CB496"/>
          <w:sz w:val="22"/>
          <w:szCs w:val="22"/>
        </w:rPr>
        <w:t>4</w:t>
      </w:r>
      <w:r w:rsidR="00987679" w:rsidRPr="00DA1849">
        <w:rPr>
          <w:rFonts w:ascii="BNPP Sans Light" w:hAnsi="BNPP Sans Light" w:cs="Arial"/>
          <w:b/>
          <w:bCs/>
          <w:snapToGrid w:val="0"/>
          <w:color w:val="3CB496"/>
          <w:sz w:val="22"/>
          <w:szCs w:val="22"/>
        </w:rPr>
        <w:t xml:space="preserve">.2 </w:t>
      </w:r>
      <w:r w:rsidR="004C2971">
        <w:rPr>
          <w:rFonts w:ascii="BNPP Sans Light" w:hAnsi="BNPP Sans Light" w:cs="Arial"/>
          <w:b/>
          <w:bCs/>
          <w:snapToGrid w:val="0"/>
          <w:color w:val="3CB496"/>
          <w:sz w:val="22"/>
          <w:szCs w:val="22"/>
        </w:rPr>
        <w:t>-</w:t>
      </w:r>
      <w:r w:rsidR="004C2971" w:rsidRPr="00DA1849">
        <w:rPr>
          <w:rFonts w:ascii="BNPP Sans Light" w:hAnsi="BNPP Sans Light" w:cs="Arial"/>
          <w:b/>
          <w:bCs/>
          <w:snapToGrid w:val="0"/>
          <w:color w:val="3CB496"/>
          <w:sz w:val="22"/>
          <w:szCs w:val="22"/>
        </w:rPr>
        <w:t>LES OUTILS MIS EN ŒUVRE POUR ACCOMPAGNER LES MANAGERS</w:t>
      </w:r>
      <w:bookmarkEnd w:id="20"/>
      <w:bookmarkEnd w:id="21"/>
      <w:r w:rsidR="004C2971" w:rsidRPr="00DA1849">
        <w:rPr>
          <w:rFonts w:ascii="BNPP Sans Light" w:hAnsi="BNPP Sans Light" w:cs="Arial"/>
          <w:b/>
          <w:bCs/>
          <w:snapToGrid w:val="0"/>
          <w:color w:val="3CB496"/>
          <w:sz w:val="22"/>
          <w:szCs w:val="22"/>
        </w:rPr>
        <w:t xml:space="preserve"> </w:t>
      </w:r>
    </w:p>
    <w:p w14:paraId="13EA212D" w14:textId="77777777" w:rsidR="00987679" w:rsidRPr="00016EF5" w:rsidRDefault="00987679" w:rsidP="00987679">
      <w:pPr>
        <w:jc w:val="both"/>
        <w:rPr>
          <w:rFonts w:ascii="BNPP Sans Light" w:hAnsi="BNPP Sans Light"/>
          <w:sz w:val="22"/>
          <w:szCs w:val="22"/>
        </w:rPr>
      </w:pPr>
    </w:p>
    <w:p w14:paraId="1807660F" w14:textId="14C46153" w:rsidR="00987679" w:rsidRPr="00E370AD" w:rsidRDefault="009E7D7E" w:rsidP="00987679">
      <w:pPr>
        <w:jc w:val="both"/>
        <w:rPr>
          <w:rFonts w:ascii="BNPP Sans" w:hAnsi="BNPP Sans"/>
          <w:color w:val="000000" w:themeColor="text1"/>
          <w:sz w:val="22"/>
          <w:szCs w:val="22"/>
        </w:rPr>
      </w:pPr>
      <w:r w:rsidRPr="00E370AD">
        <w:rPr>
          <w:rFonts w:ascii="BNPP Sans" w:hAnsi="BNPP Sans"/>
          <w:color w:val="000000" w:themeColor="text1"/>
          <w:sz w:val="22"/>
          <w:szCs w:val="22"/>
        </w:rPr>
        <w:t xml:space="preserve">Le Management </w:t>
      </w:r>
      <w:r w:rsidR="00C07C3A" w:rsidRPr="00E370AD">
        <w:rPr>
          <w:rFonts w:ascii="BNPP Sans" w:hAnsi="BNPP Sans"/>
          <w:color w:val="000000" w:themeColor="text1"/>
          <w:sz w:val="22"/>
          <w:szCs w:val="22"/>
        </w:rPr>
        <w:t>des équipe a beaucoup évoluer et doit s’adapter au changement des environnements et des conditions de travail.</w:t>
      </w:r>
    </w:p>
    <w:p w14:paraId="0C056B48" w14:textId="77777777" w:rsidR="00C07C3A" w:rsidRPr="00E370AD" w:rsidRDefault="00C07C3A" w:rsidP="00987679">
      <w:pPr>
        <w:jc w:val="both"/>
        <w:rPr>
          <w:rFonts w:ascii="BNPP Sans" w:hAnsi="BNPP Sans"/>
          <w:color w:val="000000" w:themeColor="text1"/>
          <w:sz w:val="22"/>
          <w:szCs w:val="22"/>
        </w:rPr>
      </w:pPr>
    </w:p>
    <w:p w14:paraId="6EE31574" w14:textId="54ADC40D" w:rsidR="00987679" w:rsidRPr="00E370AD" w:rsidRDefault="00987679" w:rsidP="00987679">
      <w:pPr>
        <w:jc w:val="both"/>
        <w:rPr>
          <w:rFonts w:ascii="BNPP Sans" w:hAnsi="BNPP Sans"/>
          <w:color w:val="000000" w:themeColor="text1"/>
          <w:sz w:val="22"/>
          <w:szCs w:val="22"/>
        </w:rPr>
      </w:pPr>
      <w:r w:rsidRPr="00E370AD">
        <w:rPr>
          <w:rFonts w:ascii="BNPP Sans" w:hAnsi="BNPP Sans"/>
          <w:color w:val="000000" w:themeColor="text1"/>
          <w:sz w:val="22"/>
          <w:szCs w:val="22"/>
        </w:rPr>
        <w:t xml:space="preserve">Cinq principes de management communs ont ainsi été définis </w:t>
      </w:r>
      <w:r w:rsidR="009E7D7E" w:rsidRPr="00E370AD">
        <w:rPr>
          <w:rFonts w:ascii="BNPP Sans" w:hAnsi="BNPP Sans"/>
          <w:color w:val="000000" w:themeColor="text1"/>
          <w:sz w:val="22"/>
          <w:szCs w:val="22"/>
        </w:rPr>
        <w:t xml:space="preserve">par le groupe </w:t>
      </w:r>
      <w:r w:rsidRPr="00E370AD">
        <w:rPr>
          <w:rFonts w:ascii="BNPP Sans" w:hAnsi="BNPP Sans"/>
          <w:color w:val="000000" w:themeColor="text1"/>
          <w:sz w:val="22"/>
          <w:szCs w:val="22"/>
        </w:rPr>
        <w:t>:</w:t>
      </w:r>
    </w:p>
    <w:p w14:paraId="18BAF256" w14:textId="77777777" w:rsidR="00987679" w:rsidRPr="00E370AD" w:rsidRDefault="00987679" w:rsidP="0006403F">
      <w:pPr>
        <w:pStyle w:val="a6"/>
        <w:numPr>
          <w:ilvl w:val="0"/>
          <w:numId w:val="5"/>
        </w:numPr>
        <w:jc w:val="both"/>
        <w:rPr>
          <w:rFonts w:ascii="BNPP Sans" w:hAnsi="BNPP Sans"/>
          <w:color w:val="000000" w:themeColor="text1"/>
          <w:sz w:val="22"/>
          <w:szCs w:val="22"/>
        </w:rPr>
      </w:pPr>
      <w:r w:rsidRPr="00E370AD">
        <w:rPr>
          <w:rFonts w:ascii="BNPP Sans" w:hAnsi="BNPP Sans"/>
          <w:color w:val="000000" w:themeColor="text1"/>
          <w:sz w:val="22"/>
          <w:szCs w:val="22"/>
        </w:rPr>
        <w:t>Fédère et donne du sens : pour engager les salariés dans la conduite de la transformation</w:t>
      </w:r>
    </w:p>
    <w:p w14:paraId="56EF95FF" w14:textId="77777777" w:rsidR="00987679" w:rsidRPr="00E370AD" w:rsidRDefault="00987679" w:rsidP="003B3449">
      <w:pPr>
        <w:pStyle w:val="a6"/>
        <w:numPr>
          <w:ilvl w:val="0"/>
          <w:numId w:val="5"/>
        </w:numPr>
        <w:jc w:val="both"/>
        <w:rPr>
          <w:rFonts w:ascii="BNPP Sans" w:hAnsi="BNPP Sans"/>
          <w:color w:val="000000" w:themeColor="text1"/>
          <w:sz w:val="22"/>
          <w:szCs w:val="22"/>
        </w:rPr>
      </w:pPr>
      <w:r w:rsidRPr="00E370AD">
        <w:rPr>
          <w:rFonts w:ascii="BNPP Sans" w:hAnsi="BNPP Sans"/>
          <w:color w:val="000000" w:themeColor="text1"/>
          <w:sz w:val="22"/>
          <w:szCs w:val="22"/>
        </w:rPr>
        <w:t>Est orienté client : pour construire une relation client durable en intégrant les enjeux sociaux et environnementaux</w:t>
      </w:r>
    </w:p>
    <w:p w14:paraId="405A3FCA" w14:textId="77777777" w:rsidR="00987679" w:rsidRPr="00E370AD" w:rsidRDefault="00987679" w:rsidP="003B3449">
      <w:pPr>
        <w:pStyle w:val="a6"/>
        <w:numPr>
          <w:ilvl w:val="0"/>
          <w:numId w:val="5"/>
        </w:numPr>
        <w:jc w:val="both"/>
        <w:rPr>
          <w:rFonts w:ascii="BNPP Sans" w:hAnsi="BNPP Sans"/>
          <w:color w:val="000000" w:themeColor="text1"/>
          <w:sz w:val="22"/>
          <w:szCs w:val="22"/>
        </w:rPr>
      </w:pPr>
      <w:r w:rsidRPr="00E370AD">
        <w:rPr>
          <w:rFonts w:ascii="BNPP Sans" w:hAnsi="BNPP Sans"/>
          <w:color w:val="000000" w:themeColor="text1"/>
          <w:sz w:val="22"/>
          <w:szCs w:val="22"/>
        </w:rPr>
        <w:t>Promeut l’inclusion et le respect du code de conduite : pour être attentif à chacun, respectueux de la diversité</w:t>
      </w:r>
    </w:p>
    <w:p w14:paraId="614DEE4A" w14:textId="77777777" w:rsidR="00987679" w:rsidRPr="00E370AD" w:rsidRDefault="00987679" w:rsidP="003B3449">
      <w:pPr>
        <w:pStyle w:val="a6"/>
        <w:numPr>
          <w:ilvl w:val="0"/>
          <w:numId w:val="5"/>
        </w:numPr>
        <w:jc w:val="both"/>
        <w:rPr>
          <w:rFonts w:ascii="BNPP Sans" w:hAnsi="BNPP Sans"/>
          <w:color w:val="000000" w:themeColor="text1"/>
          <w:sz w:val="22"/>
          <w:szCs w:val="22"/>
        </w:rPr>
      </w:pPr>
      <w:r w:rsidRPr="00E370AD">
        <w:rPr>
          <w:rFonts w:ascii="BNPP Sans" w:hAnsi="BNPP Sans"/>
          <w:color w:val="000000" w:themeColor="text1"/>
          <w:sz w:val="22"/>
          <w:szCs w:val="22"/>
        </w:rPr>
        <w:t>Accompagne et responsabilise en conscience des risques : pour créer les conditions de la performance et favoriser l’autonomie et la confiance</w:t>
      </w:r>
    </w:p>
    <w:p w14:paraId="05BB78C9" w14:textId="77777777" w:rsidR="00987679" w:rsidRPr="00E370AD" w:rsidRDefault="00987679" w:rsidP="003B3449">
      <w:pPr>
        <w:pStyle w:val="a6"/>
        <w:numPr>
          <w:ilvl w:val="0"/>
          <w:numId w:val="5"/>
        </w:numPr>
        <w:jc w:val="both"/>
        <w:rPr>
          <w:rFonts w:ascii="BNPP Sans" w:hAnsi="BNPP Sans"/>
          <w:color w:val="000000" w:themeColor="text1"/>
          <w:sz w:val="22"/>
          <w:szCs w:val="22"/>
        </w:rPr>
      </w:pPr>
      <w:r w:rsidRPr="00E370AD">
        <w:rPr>
          <w:rFonts w:ascii="BNPP Sans" w:hAnsi="BNPP Sans"/>
          <w:color w:val="000000" w:themeColor="text1"/>
          <w:sz w:val="22"/>
          <w:szCs w:val="22"/>
        </w:rPr>
        <w:t xml:space="preserve">Favorise la transversalité et l’agilité : pour atteindre les ambitions de BNP Paribas et renforcer l’efficacité opérationnelle </w:t>
      </w:r>
    </w:p>
    <w:p w14:paraId="041559B7" w14:textId="77777777" w:rsidR="00987679" w:rsidRPr="00E370AD" w:rsidRDefault="00987679" w:rsidP="00987679">
      <w:pPr>
        <w:pStyle w:val="a6"/>
        <w:jc w:val="both"/>
        <w:rPr>
          <w:rFonts w:ascii="BNPP Sans" w:hAnsi="BNPP Sans"/>
          <w:color w:val="000000" w:themeColor="text1"/>
          <w:sz w:val="22"/>
          <w:szCs w:val="22"/>
        </w:rPr>
      </w:pPr>
    </w:p>
    <w:p w14:paraId="421F78C7" w14:textId="77777777" w:rsidR="00987679" w:rsidRPr="00E370AD" w:rsidRDefault="00987679" w:rsidP="00987679">
      <w:pPr>
        <w:jc w:val="both"/>
        <w:rPr>
          <w:rFonts w:ascii="BNPP Sans" w:hAnsi="BNPP Sans"/>
          <w:sz w:val="22"/>
          <w:szCs w:val="22"/>
        </w:rPr>
      </w:pPr>
      <w:r w:rsidRPr="00E370AD">
        <w:rPr>
          <w:rFonts w:ascii="BNPP Sans" w:hAnsi="BNPP Sans"/>
          <w:color w:val="000000" w:themeColor="text1"/>
          <w:sz w:val="22"/>
          <w:szCs w:val="22"/>
        </w:rPr>
        <w:t xml:space="preserve">Ces principes s’appliquent à tous les managers, de toutes les entités et de tous niveaux hiérarchiques en tant que cadre de référence et représentent le socle sur lequel chacun peut s’appuyer pour exercer son rôle de manager. </w:t>
      </w:r>
      <w:r w:rsidRPr="00E370AD">
        <w:rPr>
          <w:rFonts w:ascii="BNPP Sans" w:hAnsi="BNPP Sans"/>
          <w:sz w:val="22"/>
          <w:szCs w:val="22"/>
        </w:rPr>
        <w:t>Pour chaque principe de management, des comportements clefs et compétences observables ont été détaillés</w:t>
      </w:r>
      <w:r w:rsidRPr="00E370AD">
        <w:rPr>
          <w:rStyle w:val="af"/>
          <w:rFonts w:ascii="BNPP Sans" w:hAnsi="BNPP Sans"/>
          <w:sz w:val="22"/>
          <w:szCs w:val="22"/>
        </w:rPr>
        <w:footnoteReference w:id="4"/>
      </w:r>
      <w:r w:rsidRPr="00E370AD">
        <w:rPr>
          <w:rFonts w:ascii="BNPP Sans" w:hAnsi="BNPP Sans"/>
          <w:sz w:val="22"/>
          <w:szCs w:val="22"/>
        </w:rPr>
        <w:t>.</w:t>
      </w:r>
    </w:p>
    <w:p w14:paraId="694BE3FA" w14:textId="77777777" w:rsidR="00C50A17" w:rsidRPr="00E370AD" w:rsidRDefault="00C50A17" w:rsidP="00987679">
      <w:pPr>
        <w:jc w:val="both"/>
        <w:rPr>
          <w:rFonts w:ascii="BNPP Sans" w:eastAsia="Cambria" w:hAnsi="BNPP Sans" w:cs="Cambria"/>
          <w:color w:val="000000" w:themeColor="text1"/>
          <w:sz w:val="22"/>
          <w:szCs w:val="22"/>
        </w:rPr>
      </w:pPr>
    </w:p>
    <w:p w14:paraId="7A238FA5" w14:textId="3CA41B1D" w:rsidR="007F6B01" w:rsidRPr="00E370AD" w:rsidRDefault="007F6B01" w:rsidP="00987679">
      <w:pPr>
        <w:jc w:val="both"/>
        <w:rPr>
          <w:rFonts w:ascii="BNPP Sans" w:eastAsia="Cambria" w:hAnsi="BNPP Sans" w:cs="Cambria"/>
          <w:color w:val="000000" w:themeColor="text1"/>
          <w:sz w:val="22"/>
          <w:szCs w:val="22"/>
        </w:rPr>
      </w:pPr>
      <w:r w:rsidRPr="00E370AD">
        <w:rPr>
          <w:rFonts w:ascii="BNPP Sans" w:eastAsia="Cambria" w:hAnsi="BNPP Sans" w:cs="Cambria"/>
          <w:color w:val="000000" w:themeColor="text1"/>
          <w:sz w:val="22"/>
          <w:szCs w:val="22"/>
        </w:rPr>
        <w:t>L’UES Icare a instauré un objectif commun à tous les managers</w:t>
      </w:r>
      <w:r w:rsidR="007E14F2" w:rsidRPr="00E370AD">
        <w:rPr>
          <w:rFonts w:ascii="BNPP Sans" w:eastAsia="Cambria" w:hAnsi="BNPP Sans" w:cs="Cambria"/>
          <w:color w:val="000000" w:themeColor="text1"/>
          <w:sz w:val="22"/>
          <w:szCs w:val="22"/>
        </w:rPr>
        <w:t xml:space="preserve"> qui sera évalué comme les autres objectifs par leurs propre managers. </w:t>
      </w:r>
    </w:p>
    <w:p w14:paraId="3C584956" w14:textId="77777777" w:rsidR="007F6B01" w:rsidRPr="00E370AD" w:rsidRDefault="007F6B01" w:rsidP="00987679">
      <w:pPr>
        <w:jc w:val="both"/>
        <w:rPr>
          <w:rFonts w:ascii="BNPP Sans" w:eastAsia="Cambria" w:hAnsi="BNPP Sans" w:cs="Cambria"/>
          <w:color w:val="000000" w:themeColor="text1"/>
          <w:sz w:val="22"/>
          <w:szCs w:val="22"/>
        </w:rPr>
      </w:pPr>
    </w:p>
    <w:p w14:paraId="7DB25AA8" w14:textId="60EFA23B" w:rsidR="00987679" w:rsidRDefault="00987679" w:rsidP="00987679">
      <w:pPr>
        <w:jc w:val="both"/>
        <w:rPr>
          <w:rFonts w:ascii="BNPP Sans" w:eastAsia="Cambria" w:hAnsi="BNPP Sans" w:cs="Cambria"/>
          <w:color w:val="000000" w:themeColor="text1"/>
          <w:sz w:val="22"/>
          <w:szCs w:val="22"/>
        </w:rPr>
      </w:pPr>
      <w:r w:rsidRPr="00E370AD">
        <w:rPr>
          <w:rFonts w:ascii="BNPP Sans" w:eastAsia="Cambria" w:hAnsi="BNPP Sans" w:cs="Cambria"/>
          <w:color w:val="000000" w:themeColor="text1"/>
          <w:sz w:val="22"/>
          <w:szCs w:val="22"/>
        </w:rPr>
        <w:t xml:space="preserve">Il est à noter que la perception des salariés sur la mise en œuvre des pratiques managériales est mesurée au travers des enquêtes </w:t>
      </w:r>
      <w:r w:rsidR="007E14F2" w:rsidRPr="00E370AD">
        <w:rPr>
          <w:rFonts w:ascii="BNPP Sans" w:eastAsia="Cambria" w:hAnsi="BNPP Sans" w:cs="Cambria"/>
          <w:color w:val="000000" w:themeColor="text1"/>
          <w:sz w:val="22"/>
          <w:szCs w:val="22"/>
        </w:rPr>
        <w:t>groupe ou</w:t>
      </w:r>
      <w:r w:rsidRPr="00E370AD">
        <w:rPr>
          <w:rFonts w:ascii="BNPP Sans" w:eastAsia="Cambria" w:hAnsi="BNPP Sans" w:cs="Cambria"/>
          <w:color w:val="000000" w:themeColor="text1"/>
          <w:sz w:val="22"/>
          <w:szCs w:val="22"/>
        </w:rPr>
        <w:t xml:space="preserve"> locales.</w:t>
      </w:r>
    </w:p>
    <w:p w14:paraId="30115A18" w14:textId="77777777" w:rsidR="00EF5154" w:rsidRDefault="00EF5154" w:rsidP="00987679">
      <w:pPr>
        <w:jc w:val="both"/>
        <w:rPr>
          <w:rFonts w:ascii="BNPP Sans" w:eastAsia="Cambria" w:hAnsi="BNPP Sans" w:cs="Cambria"/>
          <w:color w:val="000000" w:themeColor="text1"/>
          <w:sz w:val="22"/>
          <w:szCs w:val="22"/>
        </w:rPr>
      </w:pPr>
    </w:p>
    <w:p w14:paraId="13729B20" w14:textId="77777777" w:rsidR="00EF5154" w:rsidRPr="00E370AD" w:rsidRDefault="00EF5154" w:rsidP="00987679">
      <w:pPr>
        <w:jc w:val="both"/>
        <w:rPr>
          <w:rFonts w:ascii="BNPP Sans" w:eastAsia="Cambria" w:hAnsi="BNPP Sans" w:cs="Cambria"/>
          <w:color w:val="000000" w:themeColor="text1"/>
          <w:sz w:val="22"/>
          <w:szCs w:val="22"/>
        </w:rPr>
      </w:pPr>
    </w:p>
    <w:p w14:paraId="3E4CE6BA" w14:textId="77777777" w:rsidR="00987679" w:rsidRPr="00E370AD" w:rsidRDefault="00987679" w:rsidP="00987679">
      <w:pPr>
        <w:jc w:val="both"/>
        <w:rPr>
          <w:rFonts w:ascii="BNPP Sans" w:eastAsia="Cambria" w:hAnsi="BNPP Sans" w:cs="Cambria"/>
          <w:color w:val="000000" w:themeColor="text1"/>
          <w:sz w:val="22"/>
          <w:szCs w:val="22"/>
        </w:rPr>
      </w:pPr>
    </w:p>
    <w:p w14:paraId="74ACE7C1" w14:textId="3D25DB46" w:rsidR="00987679" w:rsidRPr="00E370AD" w:rsidRDefault="00BD3077" w:rsidP="00C25482">
      <w:pPr>
        <w:jc w:val="both"/>
        <w:rPr>
          <w:rFonts w:ascii="BNPP Sans" w:eastAsia="Cambria" w:hAnsi="BNPP Sans" w:cs="Cambria"/>
          <w:color w:val="000000" w:themeColor="text1"/>
          <w:sz w:val="22"/>
          <w:szCs w:val="22"/>
        </w:rPr>
      </w:pPr>
      <w:bookmarkStart w:id="22" w:name="_Toc164102120"/>
      <w:bookmarkStart w:id="23" w:name="_Toc180756688"/>
      <w:r w:rsidRPr="00E370AD">
        <w:rPr>
          <w:rFonts w:ascii="BNPP Sans" w:eastAsia="Cambria" w:hAnsi="BNPP Sans" w:cs="Cambria"/>
          <w:color w:val="000000" w:themeColor="text1"/>
          <w:sz w:val="22"/>
          <w:szCs w:val="22"/>
        </w:rPr>
        <w:t>Aussi le</w:t>
      </w:r>
      <w:r w:rsidR="00E4227A" w:rsidRPr="00E370AD">
        <w:rPr>
          <w:rFonts w:ascii="BNPP Sans" w:eastAsia="Cambria" w:hAnsi="BNPP Sans" w:cs="Cambria"/>
          <w:color w:val="000000" w:themeColor="text1"/>
          <w:sz w:val="22"/>
          <w:szCs w:val="22"/>
        </w:rPr>
        <w:t xml:space="preserve">s </w:t>
      </w:r>
      <w:r w:rsidRPr="00E370AD">
        <w:rPr>
          <w:rFonts w:ascii="BNPP Sans" w:eastAsia="Cambria" w:hAnsi="BNPP Sans" w:cs="Cambria"/>
          <w:color w:val="000000" w:themeColor="text1"/>
          <w:sz w:val="22"/>
          <w:szCs w:val="22"/>
        </w:rPr>
        <w:t>modules de formation instaurée par Icare auprès de son partena</w:t>
      </w:r>
      <w:r w:rsidR="00E4227A" w:rsidRPr="00E370AD">
        <w:rPr>
          <w:rFonts w:ascii="BNPP Sans" w:eastAsia="Cambria" w:hAnsi="BNPP Sans" w:cs="Cambria"/>
          <w:color w:val="000000" w:themeColor="text1"/>
          <w:sz w:val="22"/>
          <w:szCs w:val="22"/>
        </w:rPr>
        <w:t>i</w:t>
      </w:r>
      <w:r w:rsidRPr="00E370AD">
        <w:rPr>
          <w:rFonts w:ascii="BNPP Sans" w:eastAsia="Cambria" w:hAnsi="BNPP Sans" w:cs="Cambria"/>
          <w:color w:val="000000" w:themeColor="text1"/>
          <w:sz w:val="22"/>
          <w:szCs w:val="22"/>
        </w:rPr>
        <w:t xml:space="preserve">re et </w:t>
      </w:r>
      <w:r w:rsidR="00E4227A" w:rsidRPr="00E370AD">
        <w:rPr>
          <w:rFonts w:ascii="BNPP Sans" w:eastAsia="Cambria" w:hAnsi="BNPP Sans" w:cs="Cambria"/>
          <w:color w:val="000000" w:themeColor="text1"/>
          <w:sz w:val="22"/>
          <w:szCs w:val="22"/>
        </w:rPr>
        <w:t>proposé à tous les nouveaux managers contribuent à donner un socle commun de la visons managériale d’Icare. Des renforcements de type niveau 2 peuvent égalem</w:t>
      </w:r>
      <w:r w:rsidR="00C25482" w:rsidRPr="00E370AD">
        <w:rPr>
          <w:rFonts w:ascii="BNPP Sans" w:eastAsia="Cambria" w:hAnsi="BNPP Sans" w:cs="Cambria"/>
          <w:color w:val="000000" w:themeColor="text1"/>
          <w:sz w:val="22"/>
          <w:szCs w:val="22"/>
        </w:rPr>
        <w:t>en</w:t>
      </w:r>
      <w:r w:rsidR="00E4227A" w:rsidRPr="00E370AD">
        <w:rPr>
          <w:rFonts w:ascii="BNPP Sans" w:eastAsia="Cambria" w:hAnsi="BNPP Sans" w:cs="Cambria"/>
          <w:color w:val="000000" w:themeColor="text1"/>
          <w:sz w:val="22"/>
          <w:szCs w:val="22"/>
        </w:rPr>
        <w:t>t être instauré</w:t>
      </w:r>
      <w:r w:rsidR="00C25482" w:rsidRPr="00E370AD">
        <w:rPr>
          <w:rFonts w:ascii="BNPP Sans" w:eastAsia="Cambria" w:hAnsi="BNPP Sans" w:cs="Cambria"/>
          <w:color w:val="000000" w:themeColor="text1"/>
          <w:sz w:val="22"/>
          <w:szCs w:val="22"/>
        </w:rPr>
        <w:t>s ou de coaching spécifiques.si besoin.</w:t>
      </w:r>
    </w:p>
    <w:p w14:paraId="04254FB6" w14:textId="77777777" w:rsidR="00E4227A" w:rsidRDefault="00E4227A" w:rsidP="00987679">
      <w:pPr>
        <w:rPr>
          <w:rFonts w:ascii="BNPP Sans Light" w:hAnsi="BNPP Sans Light"/>
          <w:sz w:val="22"/>
          <w:szCs w:val="22"/>
        </w:rPr>
      </w:pPr>
    </w:p>
    <w:p w14:paraId="4B5F8233" w14:textId="77777777" w:rsidR="00124700" w:rsidRDefault="00124700" w:rsidP="00987679">
      <w:pPr>
        <w:rPr>
          <w:rFonts w:ascii="BNPP Sans Light" w:hAnsi="BNPP Sans Light"/>
          <w:sz w:val="22"/>
          <w:szCs w:val="22"/>
        </w:rPr>
      </w:pPr>
    </w:p>
    <w:p w14:paraId="4DDE4289" w14:textId="620819DB" w:rsidR="001400B6" w:rsidRPr="00DA1849" w:rsidRDefault="00F12458" w:rsidP="004C2971">
      <w:pPr>
        <w:jc w:val="center"/>
        <w:rPr>
          <w:rFonts w:ascii="BNPP Sans Light" w:hAnsi="BNPP Sans Light" w:cs="Arial"/>
          <w:b/>
          <w:bCs/>
          <w:color w:val="3CB496"/>
        </w:rPr>
      </w:pPr>
      <w:bookmarkStart w:id="24" w:name="_Toc180756691"/>
      <w:r w:rsidRPr="00DA1849">
        <w:rPr>
          <w:rFonts w:ascii="BNPP Sans Light" w:hAnsi="BNPP Sans Light" w:cs="Arial"/>
          <w:b/>
          <w:bCs/>
          <w:color w:val="3CB496"/>
        </w:rPr>
        <w:t xml:space="preserve">ARTICLE </w:t>
      </w:r>
      <w:r w:rsidR="004E5E15" w:rsidRPr="00DA1849">
        <w:rPr>
          <w:rFonts w:ascii="BNPP Sans Light" w:hAnsi="BNPP Sans Light" w:cs="Arial"/>
          <w:b/>
          <w:bCs/>
          <w:color w:val="3CB496"/>
        </w:rPr>
        <w:t xml:space="preserve">5 </w:t>
      </w:r>
      <w:r w:rsidRPr="00DA1849">
        <w:rPr>
          <w:rFonts w:ascii="BNPP Sans Light" w:hAnsi="BNPP Sans Light" w:cs="Arial"/>
          <w:b/>
          <w:bCs/>
          <w:color w:val="3CB496"/>
        </w:rPr>
        <w:t xml:space="preserve">: </w:t>
      </w:r>
      <w:r w:rsidR="001400B6" w:rsidRPr="00DA1849">
        <w:rPr>
          <w:rFonts w:ascii="BNPP Sans Light" w:hAnsi="BNPP Sans Light" w:cs="Arial"/>
          <w:b/>
          <w:bCs/>
          <w:color w:val="3CB496"/>
        </w:rPr>
        <w:t>AGIR POUR LA SANTE</w:t>
      </w:r>
    </w:p>
    <w:p w14:paraId="657A24D1" w14:textId="77777777" w:rsidR="001400B6" w:rsidRPr="00016EF5" w:rsidRDefault="001400B6" w:rsidP="00F12458">
      <w:pPr>
        <w:jc w:val="both"/>
        <w:outlineLvl w:val="1"/>
        <w:rPr>
          <w:rFonts w:ascii="BNPP Sans Light" w:hAnsi="BNPP Sans Light" w:cs="Arial"/>
          <w:b/>
          <w:bCs/>
          <w:snapToGrid w:val="0"/>
          <w:color w:val="31849B"/>
          <w:sz w:val="22"/>
          <w:szCs w:val="22"/>
        </w:rPr>
      </w:pPr>
    </w:p>
    <w:p w14:paraId="29A57088" w14:textId="73FA541F" w:rsidR="00F12458" w:rsidRPr="008F4415" w:rsidRDefault="00F12458" w:rsidP="00F12458">
      <w:pPr>
        <w:jc w:val="both"/>
        <w:outlineLvl w:val="1"/>
        <w:rPr>
          <w:rFonts w:ascii="BNPP Sans Light" w:hAnsi="BNPP Sans Light" w:cs="Arial"/>
          <w:b/>
          <w:bCs/>
          <w:snapToGrid w:val="0"/>
          <w:color w:val="31849B"/>
          <w:sz w:val="22"/>
          <w:szCs w:val="22"/>
        </w:rPr>
      </w:pPr>
      <w:r w:rsidRPr="008F4415">
        <w:rPr>
          <w:rFonts w:ascii="BNPP Sans Light" w:hAnsi="BNPP Sans Light" w:cs="Arial"/>
          <w:b/>
          <w:bCs/>
          <w:snapToGrid w:val="0"/>
          <w:color w:val="31849B"/>
          <w:sz w:val="22"/>
          <w:szCs w:val="22"/>
        </w:rPr>
        <w:t>LES TROIS NIVEAUX DE PREVENTION</w:t>
      </w:r>
      <w:bookmarkEnd w:id="24"/>
    </w:p>
    <w:p w14:paraId="4ADACC3A" w14:textId="77777777" w:rsidR="00F12458" w:rsidRPr="008F4415" w:rsidRDefault="00F12458" w:rsidP="00F12458">
      <w:pPr>
        <w:pStyle w:val="paragraph"/>
        <w:spacing w:before="0" w:beforeAutospacing="0" w:after="0" w:afterAutospacing="0"/>
        <w:jc w:val="both"/>
        <w:rPr>
          <w:rFonts w:ascii="BNPP Sans Light" w:eastAsiaTheme="minorEastAsia" w:hAnsi="BNPP Sans Light" w:cstheme="minorBidi"/>
          <w:color w:val="000000" w:themeColor="text1"/>
          <w:sz w:val="22"/>
          <w:szCs w:val="22"/>
          <w:lang w:eastAsia="en-US"/>
        </w:rPr>
      </w:pPr>
    </w:p>
    <w:p w14:paraId="46D99719" w14:textId="1859E656" w:rsidR="00F12458" w:rsidRPr="008F4415" w:rsidRDefault="00F12458" w:rsidP="00F12458">
      <w:pPr>
        <w:jc w:val="both"/>
        <w:rPr>
          <w:rFonts w:ascii="BNPP Sans" w:hAnsi="BNPP Sans"/>
          <w:color w:val="000000" w:themeColor="text1"/>
          <w:sz w:val="22"/>
          <w:szCs w:val="22"/>
        </w:rPr>
      </w:pPr>
      <w:r w:rsidRPr="008F4415">
        <w:rPr>
          <w:rFonts w:ascii="BNPP Sans" w:hAnsi="BNPP Sans"/>
          <w:color w:val="000000" w:themeColor="text1"/>
          <w:sz w:val="22"/>
          <w:szCs w:val="22"/>
        </w:rPr>
        <w:t xml:space="preserve">La responsabilité sociale de </w:t>
      </w:r>
      <w:r w:rsidR="00A30BA4" w:rsidRPr="008F4415">
        <w:rPr>
          <w:rFonts w:ascii="BNPP Sans" w:hAnsi="BNPP Sans"/>
          <w:color w:val="000000" w:themeColor="text1"/>
          <w:sz w:val="22"/>
          <w:szCs w:val="22"/>
        </w:rPr>
        <w:t>l’UES ICARE</w:t>
      </w:r>
      <w:r w:rsidRPr="008F4415">
        <w:rPr>
          <w:rFonts w:ascii="BNPP Sans" w:hAnsi="BNPP Sans"/>
          <w:color w:val="000000" w:themeColor="text1"/>
          <w:sz w:val="22"/>
          <w:szCs w:val="22"/>
        </w:rPr>
        <w:t xml:space="preserve"> se traduit par sa capacité à faire bénéficier aux salariés d’un environnement sécurisé, à préserver leur santé et leurs conditions de travail. </w:t>
      </w:r>
    </w:p>
    <w:p w14:paraId="2486859B" w14:textId="77777777" w:rsidR="00F12458" w:rsidRPr="008F4415" w:rsidRDefault="00F12458" w:rsidP="00F12458">
      <w:pPr>
        <w:jc w:val="both"/>
        <w:rPr>
          <w:rFonts w:ascii="BNPP Sans" w:hAnsi="BNPP Sans"/>
          <w:color w:val="000000" w:themeColor="text1"/>
          <w:sz w:val="22"/>
          <w:szCs w:val="22"/>
        </w:rPr>
      </w:pPr>
      <w:r w:rsidRPr="008F4415">
        <w:rPr>
          <w:rFonts w:ascii="BNPP Sans" w:hAnsi="BNPP Sans"/>
          <w:color w:val="000000" w:themeColor="text1"/>
          <w:sz w:val="22"/>
          <w:szCs w:val="22"/>
        </w:rPr>
        <w:lastRenderedPageBreak/>
        <w:t>Il a ainsi été développé tout un programme de Santé et Bien-être</w:t>
      </w:r>
      <w:r w:rsidRPr="008F4415">
        <w:rPr>
          <w:rStyle w:val="af"/>
          <w:rFonts w:ascii="BNPP Sans" w:hAnsi="BNPP Sans"/>
          <w:color w:val="000000" w:themeColor="text1"/>
          <w:sz w:val="22"/>
          <w:szCs w:val="22"/>
        </w:rPr>
        <w:footnoteReference w:id="5"/>
      </w:r>
      <w:r w:rsidRPr="008F4415">
        <w:rPr>
          <w:rFonts w:ascii="BNPP Sans" w:hAnsi="BNPP Sans"/>
          <w:color w:val="000000" w:themeColor="text1"/>
          <w:sz w:val="22"/>
          <w:szCs w:val="22"/>
        </w:rPr>
        <w:t xml:space="preserve"> qui s'articule autour de la prévention de la santé au travail et du bien-être physique, mental, social et financier. </w:t>
      </w:r>
    </w:p>
    <w:p w14:paraId="57C057E2" w14:textId="77777777" w:rsidR="00F12458" w:rsidRPr="008F4415" w:rsidRDefault="00F12458" w:rsidP="00F12458">
      <w:pPr>
        <w:jc w:val="both"/>
        <w:textAlignment w:val="baseline"/>
        <w:rPr>
          <w:rFonts w:ascii="BNPP Sans" w:hAnsi="BNPP Sans"/>
          <w:color w:val="000000" w:themeColor="text1"/>
          <w:sz w:val="22"/>
          <w:szCs w:val="22"/>
        </w:rPr>
      </w:pPr>
      <w:r w:rsidRPr="008F4415">
        <w:rPr>
          <w:rFonts w:ascii="BNPP Sans" w:hAnsi="BNPP Sans"/>
          <w:color w:val="000000" w:themeColor="text1"/>
          <w:sz w:val="22"/>
          <w:szCs w:val="22"/>
        </w:rPr>
        <w:t xml:space="preserve">Le développement de ce programme s’inscrit dans le prolongement de la crise sanitaire, qui a fait émerger de nouveaux risques et de nouvelles attentes de la part des salariés qui portent sur leur santé en général et sur leur santé au travail. La politique santé et bien-être s’inscrit donc dans une approche globale et qui intègre les risques santé plus spécifiques du secteur tertiaire, en particulier les risques psychosociaux et les risques liés à la sédentarité. </w:t>
      </w:r>
    </w:p>
    <w:p w14:paraId="08F86B5F" w14:textId="77777777" w:rsidR="00F12458" w:rsidRPr="008F4415" w:rsidRDefault="00F12458" w:rsidP="00F12458">
      <w:pPr>
        <w:jc w:val="both"/>
        <w:textAlignment w:val="baseline"/>
        <w:rPr>
          <w:rFonts w:ascii="BNPP Sans" w:hAnsi="BNPP Sans"/>
          <w:color w:val="000000" w:themeColor="text1"/>
          <w:sz w:val="22"/>
          <w:szCs w:val="22"/>
        </w:rPr>
      </w:pPr>
      <w:r w:rsidRPr="008F4415">
        <w:rPr>
          <w:rFonts w:ascii="BNPP Sans" w:hAnsi="BNPP Sans"/>
          <w:color w:val="000000" w:themeColor="text1"/>
          <w:sz w:val="22"/>
          <w:szCs w:val="22"/>
        </w:rPr>
        <w:t xml:space="preserve"> </w:t>
      </w:r>
    </w:p>
    <w:p w14:paraId="3D3BCF10" w14:textId="77777777" w:rsidR="00F12458" w:rsidRPr="008F4415" w:rsidRDefault="00F12458" w:rsidP="00F12458">
      <w:pPr>
        <w:jc w:val="both"/>
        <w:textAlignment w:val="baseline"/>
        <w:rPr>
          <w:rFonts w:ascii="BNPP Sans" w:hAnsi="BNPP Sans"/>
          <w:color w:val="000000" w:themeColor="text1"/>
          <w:sz w:val="22"/>
          <w:szCs w:val="22"/>
        </w:rPr>
      </w:pPr>
      <w:r w:rsidRPr="008F4415">
        <w:rPr>
          <w:rFonts w:ascii="BNPP Sans" w:hAnsi="BNPP Sans"/>
          <w:color w:val="000000" w:themeColor="text1"/>
          <w:sz w:val="22"/>
          <w:szCs w:val="22"/>
        </w:rPr>
        <w:t>Les parties signataires soulignent l’importance d’agir concomitamment sur les causes et sur les conséquences des risques, et donc sur l’ensemble des niveaux de prévention :</w:t>
      </w:r>
    </w:p>
    <w:p w14:paraId="3A837174" w14:textId="77777777" w:rsidR="00F12458" w:rsidRPr="008F4415" w:rsidRDefault="00F12458" w:rsidP="00F12458">
      <w:pPr>
        <w:jc w:val="both"/>
        <w:textAlignment w:val="baseline"/>
        <w:rPr>
          <w:rFonts w:ascii="BNPP Sans" w:hAnsi="BNPP Sans"/>
          <w:color w:val="000000" w:themeColor="text1"/>
          <w:sz w:val="22"/>
          <w:szCs w:val="22"/>
        </w:rPr>
      </w:pPr>
      <w:r w:rsidRPr="008F4415">
        <w:rPr>
          <w:rFonts w:ascii="BNPP Sans" w:hAnsi="BNPP Sans"/>
          <w:color w:val="000000" w:themeColor="text1"/>
          <w:sz w:val="22"/>
          <w:szCs w:val="22"/>
        </w:rPr>
        <w:t xml:space="preserve"> </w:t>
      </w:r>
    </w:p>
    <w:p w14:paraId="5FA44468" w14:textId="77777777" w:rsidR="00F12458" w:rsidRPr="008F4415" w:rsidRDefault="00F12458" w:rsidP="003B3449">
      <w:pPr>
        <w:pStyle w:val="paragraph"/>
        <w:numPr>
          <w:ilvl w:val="0"/>
          <w:numId w:val="11"/>
        </w:numPr>
        <w:spacing w:before="0" w:beforeAutospacing="0" w:after="0" w:afterAutospacing="0"/>
        <w:jc w:val="both"/>
        <w:textAlignment w:val="baseline"/>
        <w:rPr>
          <w:rFonts w:ascii="BNPP Sans" w:eastAsiaTheme="minorEastAsia" w:hAnsi="BNPP Sans" w:cstheme="minorBidi"/>
          <w:color w:val="000000" w:themeColor="text1"/>
          <w:sz w:val="22"/>
          <w:szCs w:val="22"/>
          <w:lang w:eastAsia="en-US"/>
        </w:rPr>
      </w:pPr>
      <w:r w:rsidRPr="008F4415">
        <w:rPr>
          <w:rFonts w:ascii="BNPP Sans" w:eastAsiaTheme="minorEastAsia" w:hAnsi="BNPP Sans" w:cstheme="minorBidi"/>
          <w:color w:val="000000" w:themeColor="text1"/>
          <w:sz w:val="22"/>
          <w:szCs w:val="22"/>
          <w:lang w:eastAsia="en-US"/>
        </w:rPr>
        <w:t xml:space="preserve">La prévention primaire (agir sur les causes) : qui vise à éviter l’apparition d’un risque de santé. Cela passe par exemple par des actions de formation et de sensibilisation. </w:t>
      </w:r>
    </w:p>
    <w:p w14:paraId="3BE13EBF" w14:textId="77777777" w:rsidR="00F12458" w:rsidRPr="008F4415" w:rsidRDefault="00F12458" w:rsidP="003B3449">
      <w:pPr>
        <w:pStyle w:val="paragraph"/>
        <w:numPr>
          <w:ilvl w:val="0"/>
          <w:numId w:val="11"/>
        </w:numPr>
        <w:spacing w:before="0" w:beforeAutospacing="0" w:after="0" w:afterAutospacing="0"/>
        <w:jc w:val="both"/>
        <w:textAlignment w:val="baseline"/>
        <w:rPr>
          <w:rFonts w:ascii="BNPP Sans" w:eastAsiaTheme="minorEastAsia" w:hAnsi="BNPP Sans" w:cstheme="minorBidi"/>
          <w:color w:val="000000" w:themeColor="text1"/>
          <w:sz w:val="22"/>
          <w:szCs w:val="22"/>
          <w:lang w:eastAsia="en-US"/>
        </w:rPr>
      </w:pPr>
      <w:r w:rsidRPr="008F4415">
        <w:rPr>
          <w:rFonts w:ascii="BNPP Sans" w:eastAsiaTheme="minorEastAsia" w:hAnsi="BNPP Sans" w:cstheme="minorBidi"/>
          <w:color w:val="000000" w:themeColor="text1"/>
          <w:sz w:val="22"/>
          <w:szCs w:val="22"/>
          <w:lang w:eastAsia="en-US"/>
        </w:rPr>
        <w:t>La prévention secondaire (accompagner) : qui vise à intervenir le plus tôt possible, pour prendre en charge une situation qui vient d’apparaître, et éviter la dégradation de cette situation dans le temps. Par exemple, des groupes de parole en cas de RPS.</w:t>
      </w:r>
    </w:p>
    <w:p w14:paraId="4B30ED9E" w14:textId="77777777" w:rsidR="00F12458" w:rsidRPr="008F4415" w:rsidRDefault="00F12458" w:rsidP="003B3449">
      <w:pPr>
        <w:pStyle w:val="paragraph"/>
        <w:numPr>
          <w:ilvl w:val="0"/>
          <w:numId w:val="11"/>
        </w:numPr>
        <w:spacing w:before="0" w:beforeAutospacing="0" w:after="0" w:afterAutospacing="0"/>
        <w:jc w:val="both"/>
        <w:textAlignment w:val="baseline"/>
        <w:rPr>
          <w:rFonts w:ascii="BNPP Sans" w:eastAsiaTheme="minorEastAsia" w:hAnsi="BNPP Sans" w:cstheme="minorBidi"/>
          <w:color w:val="000000" w:themeColor="text1"/>
          <w:sz w:val="22"/>
          <w:szCs w:val="22"/>
          <w:lang w:eastAsia="en-US"/>
        </w:rPr>
      </w:pPr>
      <w:r w:rsidRPr="008F4415">
        <w:rPr>
          <w:rFonts w:ascii="BNPP Sans" w:eastAsiaTheme="minorEastAsia" w:hAnsi="BNPP Sans" w:cstheme="minorBidi"/>
          <w:color w:val="000000" w:themeColor="text1"/>
          <w:sz w:val="22"/>
          <w:szCs w:val="22"/>
          <w:lang w:eastAsia="en-US"/>
        </w:rPr>
        <w:t>La prévention tertiaire (corriger) : qui vise à venir en aide aux collaborateurs pour lesquels une pathologie est installée dans le temps. Ce n'est plus de la prévention, c'est de la réparation. C'est du suivi médical et/ou psychologique individuel.</w:t>
      </w:r>
    </w:p>
    <w:p w14:paraId="2F18A423" w14:textId="77777777" w:rsidR="00F12458" w:rsidRPr="00DA1849" w:rsidRDefault="00F12458" w:rsidP="00DA1849">
      <w:pPr>
        <w:jc w:val="both"/>
        <w:outlineLvl w:val="2"/>
        <w:rPr>
          <w:rFonts w:ascii="BNPP Sans Light" w:hAnsi="BNPP Sans Light" w:cs="Arial"/>
          <w:b/>
          <w:bCs/>
          <w:snapToGrid w:val="0"/>
          <w:color w:val="3CB496"/>
          <w:sz w:val="22"/>
          <w:szCs w:val="22"/>
        </w:rPr>
      </w:pPr>
    </w:p>
    <w:p w14:paraId="5F5D8F1B" w14:textId="4028B650" w:rsidR="00F12458" w:rsidRPr="00DA1849" w:rsidRDefault="00C951D4" w:rsidP="00DA1849">
      <w:pPr>
        <w:pStyle w:val="2"/>
        <w:numPr>
          <w:ilvl w:val="0"/>
          <w:numId w:val="0"/>
        </w:numPr>
        <w:rPr>
          <w:rFonts w:ascii="BNPP Sans Light" w:hAnsi="BNPP Sans Light" w:cs="Arial"/>
          <w:bCs/>
          <w:snapToGrid w:val="0"/>
          <w:color w:val="3CB496"/>
          <w:sz w:val="22"/>
          <w:szCs w:val="22"/>
        </w:rPr>
      </w:pPr>
      <w:bookmarkStart w:id="25" w:name="_Toc180756692"/>
      <w:r>
        <w:rPr>
          <w:rFonts w:ascii="BNPP Sans Light" w:hAnsi="BNPP Sans Light" w:cs="Arial"/>
          <w:bCs/>
          <w:snapToGrid w:val="0"/>
          <w:color w:val="3CB496"/>
          <w:sz w:val="22"/>
          <w:szCs w:val="22"/>
        </w:rPr>
        <w:t xml:space="preserve">5.1- </w:t>
      </w:r>
      <w:r w:rsidR="00F12458" w:rsidRPr="00DA1849">
        <w:rPr>
          <w:rFonts w:ascii="BNPP Sans Light" w:hAnsi="BNPP Sans Light" w:cs="Arial"/>
          <w:bCs/>
          <w:snapToGrid w:val="0"/>
          <w:color w:val="3CB496"/>
          <w:sz w:val="22"/>
          <w:szCs w:val="22"/>
        </w:rPr>
        <w:t>LES DISPOSITIFS EXISTANTS ET A VENIR</w:t>
      </w:r>
      <w:bookmarkEnd w:id="25"/>
    </w:p>
    <w:p w14:paraId="2347E816" w14:textId="77777777" w:rsidR="00F12458" w:rsidRPr="00016EF5" w:rsidRDefault="00F12458" w:rsidP="00F12458">
      <w:pPr>
        <w:jc w:val="both"/>
        <w:rPr>
          <w:rFonts w:ascii="BNPP Sans Light" w:hAnsi="BNPP Sans Light"/>
          <w:color w:val="000000" w:themeColor="text1"/>
          <w:sz w:val="22"/>
          <w:szCs w:val="22"/>
        </w:rPr>
      </w:pPr>
    </w:p>
    <w:p w14:paraId="189F4F57" w14:textId="6BD4DD05" w:rsidR="00F12458" w:rsidRPr="00DA1849" w:rsidRDefault="00A249BA" w:rsidP="00DA1849">
      <w:pPr>
        <w:pStyle w:val="3"/>
        <w:numPr>
          <w:ilvl w:val="0"/>
          <w:numId w:val="0"/>
        </w:numPr>
        <w:rPr>
          <w:rFonts w:ascii="BNPP Sans Light" w:hAnsi="BNPP Sans Light" w:cs="Calibri"/>
          <w:bCs/>
          <w:color w:val="3CB496"/>
          <w:sz w:val="20"/>
          <w:szCs w:val="20"/>
          <w:u w:val="single"/>
        </w:rPr>
      </w:pPr>
      <w:bookmarkStart w:id="26" w:name="_Toc180756693"/>
      <w:r w:rsidRPr="00DA1849">
        <w:rPr>
          <w:rFonts w:ascii="BNPP Sans Light" w:hAnsi="BNPP Sans Light" w:cs="Calibri"/>
          <w:bCs/>
          <w:color w:val="3CB496"/>
          <w:sz w:val="20"/>
          <w:szCs w:val="20"/>
          <w:u w:val="single"/>
        </w:rPr>
        <w:t xml:space="preserve">5.1.1 - </w:t>
      </w:r>
      <w:r w:rsidR="00F12458" w:rsidRPr="00DA1849">
        <w:rPr>
          <w:rFonts w:ascii="BNPP Sans Light" w:hAnsi="BNPP Sans Light" w:cs="Calibri"/>
          <w:bCs/>
          <w:color w:val="3CB496"/>
          <w:sz w:val="20"/>
          <w:szCs w:val="20"/>
          <w:u w:val="single"/>
        </w:rPr>
        <w:t>Les dispositifs de suivi médical, de soutien social et psychologique</w:t>
      </w:r>
      <w:bookmarkEnd w:id="26"/>
      <w:r w:rsidR="00F12458" w:rsidRPr="00DA1849">
        <w:rPr>
          <w:rFonts w:ascii="BNPP Sans Light" w:hAnsi="BNPP Sans Light" w:cs="Calibri"/>
          <w:bCs/>
          <w:color w:val="3CB496"/>
          <w:sz w:val="20"/>
          <w:szCs w:val="20"/>
          <w:u w:val="single"/>
        </w:rPr>
        <w:t xml:space="preserve"> </w:t>
      </w:r>
    </w:p>
    <w:p w14:paraId="32B36AB0" w14:textId="77777777" w:rsidR="00F12458" w:rsidRPr="00016EF5" w:rsidRDefault="00F12458" w:rsidP="00F12458">
      <w:pPr>
        <w:jc w:val="both"/>
        <w:rPr>
          <w:rFonts w:ascii="BNPP Sans Light" w:hAnsi="BNPP Sans Light"/>
          <w:color w:val="000000" w:themeColor="text1"/>
          <w:sz w:val="22"/>
          <w:szCs w:val="22"/>
        </w:rPr>
      </w:pPr>
    </w:p>
    <w:p w14:paraId="3A4D5342" w14:textId="7962F6BF" w:rsidR="00F12458" w:rsidRPr="00E370AD" w:rsidRDefault="00977829" w:rsidP="00F12458">
      <w:pPr>
        <w:jc w:val="both"/>
        <w:rPr>
          <w:rFonts w:ascii="BNPP Sans" w:hAnsi="BNPP Sans"/>
          <w:color w:val="000000" w:themeColor="text1"/>
          <w:sz w:val="22"/>
          <w:szCs w:val="22"/>
        </w:rPr>
      </w:pPr>
      <w:r w:rsidRPr="00E370AD">
        <w:rPr>
          <w:rFonts w:ascii="BNPP Sans" w:hAnsi="BNPP Sans"/>
          <w:color w:val="000000" w:themeColor="text1"/>
          <w:sz w:val="22"/>
          <w:szCs w:val="22"/>
        </w:rPr>
        <w:t xml:space="preserve">Outre </w:t>
      </w:r>
      <w:r w:rsidR="003C0C0A" w:rsidRPr="00E370AD">
        <w:rPr>
          <w:rFonts w:ascii="BNPP Sans" w:hAnsi="BNPP Sans"/>
          <w:color w:val="000000" w:themeColor="text1"/>
          <w:sz w:val="22"/>
          <w:szCs w:val="22"/>
        </w:rPr>
        <w:t xml:space="preserve">un </w:t>
      </w:r>
      <w:r w:rsidR="00AB3486" w:rsidRPr="00E370AD">
        <w:rPr>
          <w:rFonts w:ascii="BNPP Sans" w:hAnsi="BNPP Sans"/>
          <w:color w:val="000000" w:themeColor="text1"/>
          <w:sz w:val="22"/>
          <w:szCs w:val="22"/>
        </w:rPr>
        <w:t xml:space="preserve">fort </w:t>
      </w:r>
      <w:r w:rsidR="003C0C0A" w:rsidRPr="00E370AD">
        <w:rPr>
          <w:rFonts w:ascii="BNPP Sans" w:hAnsi="BNPP Sans"/>
          <w:color w:val="000000" w:themeColor="text1"/>
          <w:sz w:val="22"/>
          <w:szCs w:val="22"/>
        </w:rPr>
        <w:t xml:space="preserve">dispositif médical </w:t>
      </w:r>
      <w:r w:rsidR="00AB3486" w:rsidRPr="00E370AD">
        <w:rPr>
          <w:rFonts w:ascii="BNPP Sans" w:hAnsi="BNPP Sans"/>
          <w:color w:val="000000" w:themeColor="text1"/>
          <w:sz w:val="22"/>
          <w:szCs w:val="22"/>
        </w:rPr>
        <w:t>porté sur tous ainsi que les services d’</w:t>
      </w:r>
      <w:r w:rsidR="00B3238D">
        <w:rPr>
          <w:rFonts w:ascii="BNPP Sans" w:hAnsi="BNPP Sans"/>
          <w:color w:val="000000" w:themeColor="text1"/>
          <w:sz w:val="22"/>
          <w:szCs w:val="22"/>
        </w:rPr>
        <w:t>A</w:t>
      </w:r>
      <w:r w:rsidR="00AB3486" w:rsidRPr="00E370AD">
        <w:rPr>
          <w:rFonts w:ascii="BNPP Sans" w:hAnsi="BNPP Sans"/>
          <w:color w:val="000000" w:themeColor="text1"/>
          <w:sz w:val="22"/>
          <w:szCs w:val="22"/>
        </w:rPr>
        <w:t>SVT</w:t>
      </w:r>
      <w:r w:rsidR="004F6EBE" w:rsidRPr="00E370AD">
        <w:rPr>
          <w:rFonts w:ascii="BNPP Sans" w:hAnsi="BNPP Sans"/>
          <w:color w:val="000000" w:themeColor="text1"/>
          <w:sz w:val="22"/>
          <w:szCs w:val="22"/>
        </w:rPr>
        <w:t>, c</w:t>
      </w:r>
      <w:r w:rsidR="00F12458" w:rsidRPr="00E370AD">
        <w:rPr>
          <w:rFonts w:ascii="BNPP Sans" w:hAnsi="BNPP Sans"/>
          <w:color w:val="000000" w:themeColor="text1"/>
          <w:sz w:val="22"/>
          <w:szCs w:val="22"/>
        </w:rPr>
        <w:t>haque salarié a par ailleurs la possibilité d’accéder à un dispositif de soutien psychologique externe en cas de besoin. Le dispositif</w:t>
      </w:r>
      <w:r w:rsidR="00F12458" w:rsidRPr="00E370AD">
        <w:rPr>
          <w:rStyle w:val="af"/>
          <w:rFonts w:ascii="BNPP Sans" w:hAnsi="BNPP Sans"/>
          <w:color w:val="000000" w:themeColor="text1"/>
          <w:sz w:val="22"/>
          <w:szCs w:val="22"/>
        </w:rPr>
        <w:footnoteReference w:id="6"/>
      </w:r>
      <w:r w:rsidR="00F12458" w:rsidRPr="00E370AD">
        <w:rPr>
          <w:rFonts w:ascii="BNPP Sans" w:hAnsi="BNPP Sans"/>
          <w:color w:val="000000" w:themeColor="text1"/>
          <w:sz w:val="22"/>
          <w:szCs w:val="22"/>
        </w:rPr>
        <w:t xml:space="preserve"> est accessible 24h sur 24H et 7 jours sur 7 et permet de s’entretenir, de façon anonyme et confidentielle, avec un psychologue externe. Chacun dispose ainsi de la possibilité d’être conseillé sur une très large palette de sujets comme la gestion de son stress, de ses émotions, la gestion d’une situation difficile professionnelle ou personnelle etc. </w:t>
      </w:r>
    </w:p>
    <w:p w14:paraId="0A96B9ED" w14:textId="77777777" w:rsidR="004F6EBE" w:rsidRPr="00E370AD" w:rsidRDefault="004F6EBE" w:rsidP="00F12458">
      <w:pPr>
        <w:jc w:val="both"/>
        <w:rPr>
          <w:rFonts w:ascii="BNPP Sans" w:hAnsi="BNPP Sans"/>
          <w:color w:val="000000" w:themeColor="text1"/>
          <w:sz w:val="22"/>
          <w:szCs w:val="22"/>
        </w:rPr>
      </w:pPr>
    </w:p>
    <w:p w14:paraId="3D0BCD25" w14:textId="762FCAED" w:rsidR="004F6EBE" w:rsidRPr="00E370AD" w:rsidRDefault="004F6EBE" w:rsidP="00F12458">
      <w:pPr>
        <w:jc w:val="both"/>
        <w:rPr>
          <w:rFonts w:ascii="BNPP Sans" w:hAnsi="BNPP Sans"/>
          <w:color w:val="000000" w:themeColor="text1"/>
          <w:sz w:val="22"/>
          <w:szCs w:val="22"/>
        </w:rPr>
      </w:pPr>
      <w:r w:rsidRPr="00E370AD">
        <w:rPr>
          <w:rFonts w:ascii="BNPP Sans" w:hAnsi="BNPP Sans"/>
          <w:color w:val="000000" w:themeColor="text1"/>
          <w:sz w:val="22"/>
          <w:szCs w:val="22"/>
        </w:rPr>
        <w:t xml:space="preserve">D’autre part et suite à la crise </w:t>
      </w:r>
      <w:r w:rsidR="00C951D4" w:rsidRPr="00E370AD">
        <w:rPr>
          <w:rFonts w:ascii="BNPP Sans" w:hAnsi="BNPP Sans"/>
          <w:color w:val="000000" w:themeColor="text1"/>
          <w:sz w:val="22"/>
          <w:szCs w:val="22"/>
        </w:rPr>
        <w:t>sanitaire</w:t>
      </w:r>
      <w:r w:rsidRPr="00E370AD">
        <w:rPr>
          <w:rFonts w:ascii="BNPP Sans" w:hAnsi="BNPP Sans"/>
          <w:color w:val="000000" w:themeColor="text1"/>
          <w:sz w:val="22"/>
          <w:szCs w:val="22"/>
        </w:rPr>
        <w:t xml:space="preserve"> lié au coronavirus, les mutuelles prennent en charge </w:t>
      </w:r>
      <w:proofErr w:type="gramStart"/>
      <w:r w:rsidRPr="00E370AD">
        <w:rPr>
          <w:rFonts w:ascii="BNPP Sans" w:hAnsi="BNPP Sans"/>
          <w:color w:val="000000" w:themeColor="text1"/>
          <w:sz w:val="22"/>
          <w:szCs w:val="22"/>
        </w:rPr>
        <w:t>un certains nombres</w:t>
      </w:r>
      <w:proofErr w:type="gramEnd"/>
      <w:r w:rsidRPr="00E370AD">
        <w:rPr>
          <w:rFonts w:ascii="BNPP Sans" w:hAnsi="BNPP Sans"/>
          <w:color w:val="000000" w:themeColor="text1"/>
          <w:sz w:val="22"/>
          <w:szCs w:val="22"/>
        </w:rPr>
        <w:t xml:space="preserve"> de </w:t>
      </w:r>
      <w:r w:rsidR="00C951D4" w:rsidRPr="00E370AD">
        <w:rPr>
          <w:rFonts w:ascii="BNPP Sans" w:hAnsi="BNPP Sans"/>
          <w:color w:val="000000" w:themeColor="text1"/>
          <w:sz w:val="22"/>
          <w:szCs w:val="22"/>
        </w:rPr>
        <w:t>consultation</w:t>
      </w:r>
      <w:r w:rsidR="00612DA0" w:rsidRPr="00E370AD">
        <w:rPr>
          <w:rFonts w:ascii="BNPP Sans" w:hAnsi="BNPP Sans"/>
          <w:color w:val="000000" w:themeColor="text1"/>
          <w:sz w:val="22"/>
          <w:szCs w:val="22"/>
        </w:rPr>
        <w:t xml:space="preserve"> d’ordre </w:t>
      </w:r>
      <w:r w:rsidR="00C951D4" w:rsidRPr="00E370AD">
        <w:rPr>
          <w:rFonts w:ascii="BNPP Sans" w:hAnsi="BNPP Sans"/>
          <w:color w:val="000000" w:themeColor="text1"/>
          <w:sz w:val="22"/>
          <w:szCs w:val="22"/>
        </w:rPr>
        <w:t>psychologiques</w:t>
      </w:r>
      <w:r w:rsidR="00612DA0" w:rsidRPr="00E370AD">
        <w:rPr>
          <w:rFonts w:ascii="BNPP Sans" w:hAnsi="BNPP Sans"/>
          <w:color w:val="000000" w:themeColor="text1"/>
          <w:sz w:val="22"/>
          <w:szCs w:val="22"/>
        </w:rPr>
        <w:t xml:space="preserve"> à</w:t>
      </w:r>
      <w:r w:rsidR="00C951D4" w:rsidRPr="00E370AD">
        <w:rPr>
          <w:rFonts w:ascii="BNPP Sans" w:hAnsi="BNPP Sans"/>
          <w:color w:val="000000" w:themeColor="text1"/>
          <w:sz w:val="22"/>
          <w:szCs w:val="22"/>
        </w:rPr>
        <w:t xml:space="preserve"> </w:t>
      </w:r>
      <w:r w:rsidR="00612DA0" w:rsidRPr="00E370AD">
        <w:rPr>
          <w:rFonts w:ascii="BNPP Sans" w:hAnsi="BNPP Sans"/>
          <w:color w:val="000000" w:themeColor="text1"/>
          <w:sz w:val="22"/>
          <w:szCs w:val="22"/>
        </w:rPr>
        <w:t>l’année.</w:t>
      </w:r>
    </w:p>
    <w:p w14:paraId="437FDF0C" w14:textId="77777777" w:rsidR="00F12458" w:rsidRPr="00D40258" w:rsidRDefault="00F12458" w:rsidP="00016EF5">
      <w:pPr>
        <w:pStyle w:val="3"/>
        <w:numPr>
          <w:ilvl w:val="0"/>
          <w:numId w:val="0"/>
        </w:numPr>
        <w:ind w:left="720"/>
        <w:rPr>
          <w:rFonts w:ascii="BNPP Sans Light" w:hAnsi="BNPP Sans Light" w:cs="Calibri"/>
          <w:b w:val="0"/>
          <w:bCs/>
          <w:sz w:val="22"/>
          <w:szCs w:val="22"/>
          <w:u w:val="single"/>
        </w:rPr>
      </w:pPr>
    </w:p>
    <w:p w14:paraId="1B9CA18F" w14:textId="7D551C6F" w:rsidR="00F12458" w:rsidRPr="00DA1849" w:rsidRDefault="00C951D4" w:rsidP="00DA1849">
      <w:pPr>
        <w:pStyle w:val="3"/>
        <w:numPr>
          <w:ilvl w:val="0"/>
          <w:numId w:val="0"/>
        </w:numPr>
        <w:rPr>
          <w:rFonts w:ascii="BNPP Sans Light" w:hAnsi="BNPP Sans Light" w:cs="Calibri"/>
          <w:bCs/>
          <w:color w:val="3CB496"/>
          <w:sz w:val="20"/>
          <w:szCs w:val="20"/>
          <w:u w:val="single"/>
        </w:rPr>
      </w:pPr>
      <w:bookmarkStart w:id="27" w:name="_Toc180756694"/>
      <w:r w:rsidRPr="00DA1849">
        <w:rPr>
          <w:rFonts w:ascii="BNPP Sans Light" w:hAnsi="BNPP Sans Light" w:cs="Calibri"/>
          <w:bCs/>
          <w:color w:val="3CB496"/>
          <w:sz w:val="20"/>
          <w:szCs w:val="20"/>
          <w:u w:val="single"/>
        </w:rPr>
        <w:t xml:space="preserve">5.1.2 </w:t>
      </w:r>
      <w:r w:rsidR="004C2971" w:rsidRPr="00DA1849">
        <w:rPr>
          <w:rFonts w:ascii="BNPP Sans Light" w:hAnsi="BNPP Sans Light" w:cs="Calibri"/>
          <w:bCs/>
          <w:color w:val="3CB496"/>
          <w:sz w:val="20"/>
          <w:szCs w:val="20"/>
          <w:u w:val="single"/>
        </w:rPr>
        <w:t>- l’accompagnement</w:t>
      </w:r>
      <w:r w:rsidR="00F12458" w:rsidRPr="00DA1849">
        <w:rPr>
          <w:rFonts w:ascii="BNPP Sans Light" w:hAnsi="BNPP Sans Light" w:cs="Calibri"/>
          <w:bCs/>
          <w:color w:val="3CB496"/>
          <w:sz w:val="20"/>
          <w:szCs w:val="20"/>
          <w:u w:val="single"/>
        </w:rPr>
        <w:t xml:space="preserve"> </w:t>
      </w:r>
      <w:bookmarkEnd w:id="27"/>
      <w:r w:rsidR="00E26EC0" w:rsidRPr="00DA1849">
        <w:rPr>
          <w:rFonts w:ascii="BNPP Sans Light" w:hAnsi="BNPP Sans Light" w:cs="Calibri"/>
          <w:bCs/>
          <w:color w:val="3CB496"/>
          <w:sz w:val="20"/>
          <w:szCs w:val="20"/>
          <w:u w:val="single"/>
        </w:rPr>
        <w:t>de la santé mentale</w:t>
      </w:r>
      <w:r w:rsidR="007B3A57" w:rsidRPr="00DA1849">
        <w:rPr>
          <w:rFonts w:ascii="BNPP Sans Light" w:hAnsi="BNPP Sans Light" w:cs="Calibri"/>
          <w:bCs/>
          <w:color w:val="3CB496"/>
          <w:sz w:val="20"/>
          <w:szCs w:val="20"/>
          <w:u w:val="single"/>
        </w:rPr>
        <w:t xml:space="preserve"> </w:t>
      </w:r>
      <w:r w:rsidR="0048657D" w:rsidRPr="00DA1849">
        <w:rPr>
          <w:rFonts w:ascii="BNPP Sans Light" w:hAnsi="BNPP Sans Light" w:cs="Calibri"/>
          <w:bCs/>
          <w:color w:val="3CB496"/>
          <w:sz w:val="20"/>
          <w:szCs w:val="20"/>
          <w:u w:val="single"/>
        </w:rPr>
        <w:t xml:space="preserve">avec un partenaire privilégié </w:t>
      </w:r>
    </w:p>
    <w:p w14:paraId="62EEA863" w14:textId="77777777" w:rsidR="00F12458" w:rsidRPr="00016EF5" w:rsidRDefault="00F12458" w:rsidP="00F12458">
      <w:pPr>
        <w:rPr>
          <w:rFonts w:ascii="BNPP Sans Light" w:hAnsi="BNPP Sans Light"/>
          <w:sz w:val="22"/>
          <w:szCs w:val="22"/>
        </w:rPr>
      </w:pPr>
    </w:p>
    <w:p w14:paraId="03B9C93D" w14:textId="216420EA" w:rsidR="00583FF2" w:rsidRPr="00E370AD" w:rsidRDefault="00C40FB5" w:rsidP="00F12458">
      <w:pPr>
        <w:jc w:val="both"/>
        <w:rPr>
          <w:rFonts w:ascii="BNPP Sans" w:hAnsi="BNPP Sans"/>
          <w:color w:val="000000" w:themeColor="text1"/>
          <w:sz w:val="22"/>
          <w:szCs w:val="22"/>
        </w:rPr>
      </w:pPr>
      <w:r w:rsidRPr="00E370AD">
        <w:rPr>
          <w:rFonts w:ascii="BNPP Sans" w:hAnsi="BNPP Sans"/>
          <w:color w:val="000000" w:themeColor="text1"/>
          <w:sz w:val="22"/>
          <w:szCs w:val="22"/>
        </w:rPr>
        <w:t xml:space="preserve">Depuis 2024, </w:t>
      </w:r>
      <w:r w:rsidR="00583FF2" w:rsidRPr="00E370AD">
        <w:rPr>
          <w:rFonts w:ascii="BNPP Sans" w:hAnsi="BNPP Sans"/>
          <w:color w:val="000000" w:themeColor="text1"/>
          <w:sz w:val="22"/>
          <w:szCs w:val="22"/>
        </w:rPr>
        <w:t>l’UES Icare a conclu un partenariat avec une entité spécialiste de la santé mentale en entreprise.</w:t>
      </w:r>
    </w:p>
    <w:p w14:paraId="5FB45A40" w14:textId="784425C0" w:rsidR="00583FF2" w:rsidRPr="00E370AD" w:rsidRDefault="00AA69EB" w:rsidP="00F12458">
      <w:pPr>
        <w:jc w:val="both"/>
        <w:rPr>
          <w:rFonts w:ascii="BNPP Sans" w:hAnsi="BNPP Sans"/>
          <w:color w:val="000000" w:themeColor="text1"/>
          <w:sz w:val="22"/>
          <w:szCs w:val="22"/>
        </w:rPr>
      </w:pPr>
      <w:r w:rsidRPr="00E370AD">
        <w:rPr>
          <w:rFonts w:ascii="BNPP Sans" w:hAnsi="BNPP Sans"/>
          <w:color w:val="000000" w:themeColor="text1"/>
          <w:sz w:val="22"/>
          <w:szCs w:val="22"/>
        </w:rPr>
        <w:t xml:space="preserve">Les avantages sont nombreux : </w:t>
      </w:r>
    </w:p>
    <w:p w14:paraId="61D8CEAF" w14:textId="77777777" w:rsidR="00AA69EB" w:rsidRDefault="00AA69EB" w:rsidP="00F12458">
      <w:pPr>
        <w:jc w:val="both"/>
        <w:rPr>
          <w:rFonts w:ascii="BNPP Sans Light" w:hAnsi="BNPP Sans Light"/>
          <w:color w:val="000000" w:themeColor="text1"/>
          <w:sz w:val="22"/>
          <w:szCs w:val="22"/>
        </w:rPr>
      </w:pPr>
    </w:p>
    <w:p w14:paraId="4D3AFAD8" w14:textId="2D56B485" w:rsidR="00AA69EB" w:rsidRPr="00E370AD" w:rsidRDefault="00AA69EB" w:rsidP="003B3449">
      <w:pPr>
        <w:pStyle w:val="a6"/>
        <w:numPr>
          <w:ilvl w:val="0"/>
          <w:numId w:val="20"/>
        </w:numPr>
        <w:jc w:val="both"/>
        <w:rPr>
          <w:rFonts w:ascii="BNPP Sans" w:hAnsi="BNPP Sans"/>
          <w:color w:val="000000" w:themeColor="text1"/>
          <w:sz w:val="22"/>
          <w:szCs w:val="22"/>
        </w:rPr>
      </w:pPr>
      <w:r w:rsidRPr="00E370AD">
        <w:rPr>
          <w:rFonts w:ascii="BNPP Sans" w:hAnsi="BNPP Sans"/>
          <w:color w:val="000000" w:themeColor="text1"/>
          <w:sz w:val="22"/>
          <w:szCs w:val="22"/>
        </w:rPr>
        <w:t>S’appuyer sur leur expertise</w:t>
      </w:r>
      <w:r w:rsidR="00ED7A96" w:rsidRPr="00E370AD">
        <w:rPr>
          <w:rFonts w:ascii="BNPP Sans" w:hAnsi="BNPP Sans"/>
          <w:color w:val="000000" w:themeColor="text1"/>
          <w:sz w:val="22"/>
          <w:szCs w:val="22"/>
        </w:rPr>
        <w:t>.</w:t>
      </w:r>
    </w:p>
    <w:p w14:paraId="11F67D75" w14:textId="6568FC97" w:rsidR="00AA69EB" w:rsidRPr="00E370AD" w:rsidRDefault="00AA69EB" w:rsidP="003B3449">
      <w:pPr>
        <w:pStyle w:val="a6"/>
        <w:numPr>
          <w:ilvl w:val="0"/>
          <w:numId w:val="20"/>
        </w:numPr>
        <w:jc w:val="both"/>
        <w:rPr>
          <w:rFonts w:ascii="BNPP Sans" w:hAnsi="BNPP Sans"/>
          <w:color w:val="000000" w:themeColor="text1"/>
          <w:sz w:val="22"/>
          <w:szCs w:val="22"/>
        </w:rPr>
      </w:pPr>
      <w:r w:rsidRPr="00E370AD">
        <w:rPr>
          <w:rFonts w:ascii="BNPP Sans" w:hAnsi="BNPP Sans"/>
          <w:color w:val="000000" w:themeColor="text1"/>
          <w:sz w:val="22"/>
          <w:szCs w:val="22"/>
        </w:rPr>
        <w:t xml:space="preserve">Profiter de leurs </w:t>
      </w:r>
      <w:r w:rsidR="006B035E" w:rsidRPr="00E370AD">
        <w:rPr>
          <w:rFonts w:ascii="BNPP Sans" w:hAnsi="BNPP Sans"/>
          <w:color w:val="000000" w:themeColor="text1"/>
          <w:sz w:val="22"/>
          <w:szCs w:val="22"/>
        </w:rPr>
        <w:t>réseaux</w:t>
      </w:r>
      <w:r w:rsidRPr="00E370AD">
        <w:rPr>
          <w:rFonts w:ascii="BNPP Sans" w:hAnsi="BNPP Sans"/>
          <w:color w:val="000000" w:themeColor="text1"/>
          <w:sz w:val="22"/>
          <w:szCs w:val="22"/>
        </w:rPr>
        <w:t xml:space="preserve"> de professionnels </w:t>
      </w:r>
      <w:r w:rsidR="008B7B6B" w:rsidRPr="00E370AD">
        <w:rPr>
          <w:rFonts w:ascii="BNPP Sans" w:hAnsi="BNPP Sans"/>
          <w:color w:val="000000" w:themeColor="text1"/>
          <w:sz w:val="22"/>
          <w:szCs w:val="22"/>
        </w:rPr>
        <w:t>et experts médicaux dans divers domaine</w:t>
      </w:r>
      <w:r w:rsidR="006B035E" w:rsidRPr="00E370AD">
        <w:rPr>
          <w:rFonts w:ascii="BNPP Sans" w:hAnsi="BNPP Sans"/>
          <w:color w:val="000000" w:themeColor="text1"/>
          <w:sz w:val="22"/>
          <w:szCs w:val="22"/>
        </w:rPr>
        <w:t>s</w:t>
      </w:r>
      <w:r w:rsidR="008B7B6B" w:rsidRPr="00E370AD">
        <w:rPr>
          <w:rFonts w:ascii="BNPP Sans" w:hAnsi="BNPP Sans"/>
          <w:color w:val="000000" w:themeColor="text1"/>
          <w:sz w:val="22"/>
          <w:szCs w:val="22"/>
        </w:rPr>
        <w:t xml:space="preserve"> : psychologue, </w:t>
      </w:r>
      <w:r w:rsidR="006B035E" w:rsidRPr="00E370AD">
        <w:rPr>
          <w:rFonts w:ascii="BNPP Sans" w:hAnsi="BNPP Sans"/>
          <w:color w:val="000000" w:themeColor="text1"/>
          <w:sz w:val="22"/>
          <w:szCs w:val="22"/>
        </w:rPr>
        <w:t>psychiatre</w:t>
      </w:r>
      <w:r w:rsidR="008B7B6B" w:rsidRPr="00E370AD">
        <w:rPr>
          <w:rFonts w:ascii="BNPP Sans" w:hAnsi="BNPP Sans"/>
          <w:color w:val="000000" w:themeColor="text1"/>
          <w:sz w:val="22"/>
          <w:szCs w:val="22"/>
        </w:rPr>
        <w:t xml:space="preserve">, </w:t>
      </w:r>
      <w:r w:rsidR="006B035E" w:rsidRPr="00E370AD">
        <w:rPr>
          <w:rFonts w:ascii="BNPP Sans" w:hAnsi="BNPP Sans"/>
          <w:color w:val="000000" w:themeColor="text1"/>
          <w:sz w:val="22"/>
          <w:szCs w:val="22"/>
        </w:rPr>
        <w:t>coachs</w:t>
      </w:r>
    </w:p>
    <w:p w14:paraId="1F3865A8" w14:textId="6EC61915" w:rsidR="006B035E" w:rsidRPr="00E370AD" w:rsidRDefault="00C72CC4" w:rsidP="003B3449">
      <w:pPr>
        <w:pStyle w:val="a6"/>
        <w:numPr>
          <w:ilvl w:val="0"/>
          <w:numId w:val="20"/>
        </w:numPr>
        <w:jc w:val="both"/>
        <w:rPr>
          <w:rFonts w:ascii="BNPP Sans" w:hAnsi="BNPP Sans"/>
          <w:color w:val="000000" w:themeColor="text1"/>
          <w:sz w:val="22"/>
          <w:szCs w:val="22"/>
        </w:rPr>
      </w:pPr>
      <w:r w:rsidRPr="00E370AD">
        <w:rPr>
          <w:rFonts w:ascii="BNPP Sans" w:hAnsi="BNPP Sans"/>
          <w:color w:val="000000" w:themeColor="text1"/>
          <w:sz w:val="22"/>
          <w:szCs w:val="22"/>
        </w:rPr>
        <w:t>Assistance dans la gestion des risques psychosociaux</w:t>
      </w:r>
      <w:r w:rsidR="00ED7A96" w:rsidRPr="00E370AD">
        <w:rPr>
          <w:rFonts w:ascii="BNPP Sans" w:hAnsi="BNPP Sans"/>
          <w:color w:val="000000" w:themeColor="text1"/>
          <w:sz w:val="22"/>
          <w:szCs w:val="22"/>
        </w:rPr>
        <w:t>.</w:t>
      </w:r>
    </w:p>
    <w:p w14:paraId="510B5B8C" w14:textId="4610125C" w:rsidR="00B94950" w:rsidRPr="00E370AD" w:rsidRDefault="00B94950" w:rsidP="003B3449">
      <w:pPr>
        <w:pStyle w:val="a6"/>
        <w:numPr>
          <w:ilvl w:val="0"/>
          <w:numId w:val="20"/>
        </w:numPr>
        <w:jc w:val="both"/>
        <w:rPr>
          <w:rFonts w:ascii="BNPP Sans" w:hAnsi="BNPP Sans"/>
          <w:color w:val="000000" w:themeColor="text1"/>
          <w:sz w:val="22"/>
          <w:szCs w:val="22"/>
        </w:rPr>
      </w:pPr>
      <w:r w:rsidRPr="00E370AD">
        <w:rPr>
          <w:rFonts w:ascii="BNPP Sans" w:hAnsi="BNPP Sans"/>
          <w:color w:val="000000" w:themeColor="text1"/>
          <w:sz w:val="22"/>
          <w:szCs w:val="22"/>
        </w:rPr>
        <w:t>Tr</w:t>
      </w:r>
      <w:r w:rsidR="00D85ECB" w:rsidRPr="00E370AD">
        <w:rPr>
          <w:rFonts w:ascii="BNPP Sans" w:hAnsi="BNPP Sans"/>
          <w:color w:val="000000" w:themeColor="text1"/>
          <w:sz w:val="22"/>
          <w:szCs w:val="22"/>
        </w:rPr>
        <w:t>an</w:t>
      </w:r>
      <w:r w:rsidRPr="00E370AD">
        <w:rPr>
          <w:rFonts w:ascii="BNPP Sans" w:hAnsi="BNPP Sans"/>
          <w:color w:val="000000" w:themeColor="text1"/>
          <w:sz w:val="22"/>
          <w:szCs w:val="22"/>
        </w:rPr>
        <w:t>smission d’informatio</w:t>
      </w:r>
      <w:r w:rsidR="00D85ECB" w:rsidRPr="00E370AD">
        <w:rPr>
          <w:rFonts w:ascii="BNPP Sans" w:hAnsi="BNPP Sans"/>
          <w:color w:val="000000" w:themeColor="text1"/>
          <w:sz w:val="22"/>
          <w:szCs w:val="22"/>
        </w:rPr>
        <w:t>n</w:t>
      </w:r>
      <w:r w:rsidRPr="00E370AD">
        <w:rPr>
          <w:rFonts w:ascii="BNPP Sans" w:hAnsi="BNPP Sans"/>
          <w:color w:val="000000" w:themeColor="text1"/>
          <w:sz w:val="22"/>
          <w:szCs w:val="22"/>
        </w:rPr>
        <w:t>s et accords</w:t>
      </w:r>
      <w:r w:rsidR="00ED7A96" w:rsidRPr="00E370AD">
        <w:rPr>
          <w:rFonts w:ascii="BNPP Sans" w:hAnsi="BNPP Sans"/>
          <w:color w:val="000000" w:themeColor="text1"/>
          <w:sz w:val="22"/>
          <w:szCs w:val="22"/>
        </w:rPr>
        <w:t>.</w:t>
      </w:r>
    </w:p>
    <w:p w14:paraId="6DD54C10" w14:textId="7F7F28D7" w:rsidR="00ED7A96" w:rsidRPr="00E370AD" w:rsidRDefault="00ED7A96" w:rsidP="003B3449">
      <w:pPr>
        <w:pStyle w:val="a6"/>
        <w:numPr>
          <w:ilvl w:val="0"/>
          <w:numId w:val="20"/>
        </w:numPr>
        <w:jc w:val="both"/>
        <w:rPr>
          <w:rFonts w:ascii="BNPP Sans" w:hAnsi="BNPP Sans"/>
          <w:color w:val="000000" w:themeColor="text1"/>
          <w:sz w:val="22"/>
          <w:szCs w:val="22"/>
        </w:rPr>
      </w:pPr>
      <w:r w:rsidRPr="00E370AD">
        <w:rPr>
          <w:rFonts w:ascii="BNPP Sans" w:hAnsi="BNPP Sans"/>
          <w:color w:val="000000" w:themeColor="text1"/>
          <w:sz w:val="22"/>
          <w:szCs w:val="22"/>
        </w:rPr>
        <w:t>Assistance aux managers.</w:t>
      </w:r>
    </w:p>
    <w:p w14:paraId="5302627F" w14:textId="1B7BD823" w:rsidR="005812A8" w:rsidRPr="00E370AD" w:rsidRDefault="00C72CC4" w:rsidP="003B3449">
      <w:pPr>
        <w:pStyle w:val="a6"/>
        <w:numPr>
          <w:ilvl w:val="0"/>
          <w:numId w:val="20"/>
        </w:numPr>
        <w:jc w:val="both"/>
        <w:rPr>
          <w:rFonts w:ascii="BNPP Sans" w:hAnsi="BNPP Sans"/>
          <w:color w:val="000000" w:themeColor="text1"/>
          <w:sz w:val="22"/>
          <w:szCs w:val="22"/>
        </w:rPr>
      </w:pPr>
      <w:r w:rsidRPr="00E370AD">
        <w:rPr>
          <w:rFonts w:ascii="BNPP Sans" w:hAnsi="BNPP Sans"/>
          <w:color w:val="000000" w:themeColor="text1"/>
          <w:sz w:val="22"/>
          <w:szCs w:val="22"/>
        </w:rPr>
        <w:t xml:space="preserve">Relais supplémentaire et spécialisé pour </w:t>
      </w:r>
      <w:r w:rsidR="0048657D" w:rsidRPr="00E370AD">
        <w:rPr>
          <w:rFonts w:ascii="BNPP Sans" w:hAnsi="BNPP Sans"/>
          <w:color w:val="000000" w:themeColor="text1"/>
          <w:sz w:val="22"/>
          <w:szCs w:val="22"/>
        </w:rPr>
        <w:t>l</w:t>
      </w:r>
      <w:r w:rsidRPr="00E370AD">
        <w:rPr>
          <w:rFonts w:ascii="BNPP Sans" w:hAnsi="BNPP Sans"/>
          <w:color w:val="000000" w:themeColor="text1"/>
          <w:sz w:val="22"/>
          <w:szCs w:val="22"/>
        </w:rPr>
        <w:t>a ligne RH</w:t>
      </w:r>
      <w:r w:rsidR="00ED7A96" w:rsidRPr="00E370AD">
        <w:rPr>
          <w:rFonts w:ascii="BNPP Sans" w:hAnsi="BNPP Sans"/>
          <w:color w:val="000000" w:themeColor="text1"/>
          <w:sz w:val="22"/>
          <w:szCs w:val="22"/>
        </w:rPr>
        <w:t>.</w:t>
      </w:r>
    </w:p>
    <w:p w14:paraId="69C24F66" w14:textId="20A4D673" w:rsidR="00C72CC4" w:rsidRPr="00E370AD" w:rsidRDefault="005812A8" w:rsidP="003B3449">
      <w:pPr>
        <w:pStyle w:val="a6"/>
        <w:numPr>
          <w:ilvl w:val="0"/>
          <w:numId w:val="20"/>
        </w:numPr>
        <w:jc w:val="both"/>
        <w:rPr>
          <w:rFonts w:ascii="BNPP Sans" w:hAnsi="BNPP Sans"/>
          <w:color w:val="000000" w:themeColor="text1"/>
          <w:sz w:val="22"/>
          <w:szCs w:val="22"/>
        </w:rPr>
      </w:pPr>
      <w:r w:rsidRPr="00E370AD">
        <w:rPr>
          <w:rFonts w:ascii="BNPP Sans" w:hAnsi="BNPP Sans"/>
          <w:color w:val="000000" w:themeColor="text1"/>
          <w:sz w:val="22"/>
          <w:szCs w:val="22"/>
        </w:rPr>
        <w:t>A</w:t>
      </w:r>
      <w:r w:rsidR="00AA1600" w:rsidRPr="00E370AD">
        <w:rPr>
          <w:rFonts w:ascii="BNPP Sans" w:hAnsi="BNPP Sans"/>
          <w:color w:val="000000" w:themeColor="text1"/>
          <w:sz w:val="22"/>
          <w:szCs w:val="22"/>
        </w:rPr>
        <w:t>cc</w:t>
      </w:r>
      <w:r w:rsidRPr="00E370AD">
        <w:rPr>
          <w:rFonts w:ascii="BNPP Sans" w:hAnsi="BNPP Sans"/>
          <w:color w:val="000000" w:themeColor="text1"/>
          <w:sz w:val="22"/>
          <w:szCs w:val="22"/>
        </w:rPr>
        <w:t>ès à des statistiques permettant de travail</w:t>
      </w:r>
      <w:r w:rsidR="00AA1600" w:rsidRPr="00E370AD">
        <w:rPr>
          <w:rFonts w:ascii="BNPP Sans" w:hAnsi="BNPP Sans"/>
          <w:color w:val="000000" w:themeColor="text1"/>
          <w:sz w:val="22"/>
          <w:szCs w:val="22"/>
        </w:rPr>
        <w:t>ler sur des sujets précis de</w:t>
      </w:r>
      <w:r w:rsidRPr="00E370AD">
        <w:rPr>
          <w:rFonts w:ascii="BNPP Sans" w:hAnsi="BNPP Sans"/>
          <w:color w:val="000000" w:themeColor="text1"/>
          <w:sz w:val="22"/>
          <w:szCs w:val="22"/>
        </w:rPr>
        <w:t xml:space="preserve"> la QVCT</w:t>
      </w:r>
      <w:r w:rsidR="00C72CC4" w:rsidRPr="00E370AD">
        <w:rPr>
          <w:rFonts w:ascii="BNPP Sans" w:hAnsi="BNPP Sans"/>
          <w:color w:val="000000" w:themeColor="text1"/>
          <w:sz w:val="22"/>
          <w:szCs w:val="22"/>
        </w:rPr>
        <w:t>.</w:t>
      </w:r>
    </w:p>
    <w:p w14:paraId="5C1D5AA4" w14:textId="77777777" w:rsidR="00ED7A96" w:rsidRPr="00E370AD" w:rsidRDefault="00ED7A96" w:rsidP="00F12458">
      <w:pPr>
        <w:jc w:val="both"/>
        <w:rPr>
          <w:rFonts w:ascii="BNPP Sans" w:hAnsi="BNPP Sans"/>
          <w:color w:val="000000" w:themeColor="text1"/>
          <w:sz w:val="22"/>
          <w:szCs w:val="22"/>
        </w:rPr>
      </w:pPr>
    </w:p>
    <w:p w14:paraId="7D1DEC8E" w14:textId="73E95DB4" w:rsidR="0048657D" w:rsidRPr="00E370AD" w:rsidRDefault="00B94950" w:rsidP="00F12458">
      <w:pPr>
        <w:jc w:val="both"/>
        <w:rPr>
          <w:rFonts w:ascii="BNPP Sans" w:hAnsi="BNPP Sans"/>
          <w:color w:val="000000" w:themeColor="text1"/>
          <w:sz w:val="22"/>
          <w:szCs w:val="22"/>
        </w:rPr>
      </w:pPr>
      <w:r w:rsidRPr="00E370AD">
        <w:rPr>
          <w:rFonts w:ascii="BNPP Sans" w:hAnsi="BNPP Sans"/>
          <w:color w:val="000000" w:themeColor="text1"/>
          <w:sz w:val="22"/>
          <w:szCs w:val="22"/>
        </w:rPr>
        <w:lastRenderedPageBreak/>
        <w:t>P</w:t>
      </w:r>
      <w:r w:rsidR="00D85ECB" w:rsidRPr="00E370AD">
        <w:rPr>
          <w:rFonts w:ascii="BNPP Sans" w:hAnsi="BNPP Sans"/>
          <w:color w:val="000000" w:themeColor="text1"/>
          <w:sz w:val="22"/>
          <w:szCs w:val="22"/>
        </w:rPr>
        <w:t>our</w:t>
      </w:r>
      <w:r w:rsidRPr="00E370AD">
        <w:rPr>
          <w:rFonts w:ascii="BNPP Sans" w:hAnsi="BNPP Sans"/>
          <w:color w:val="000000" w:themeColor="text1"/>
          <w:sz w:val="22"/>
          <w:szCs w:val="22"/>
        </w:rPr>
        <w:t xml:space="preserve"> </w:t>
      </w:r>
      <w:r w:rsidR="00D85ECB" w:rsidRPr="00E370AD">
        <w:rPr>
          <w:rFonts w:ascii="BNPP Sans" w:hAnsi="BNPP Sans"/>
          <w:color w:val="000000" w:themeColor="text1"/>
          <w:sz w:val="22"/>
          <w:szCs w:val="22"/>
        </w:rPr>
        <w:t>les</w:t>
      </w:r>
      <w:r w:rsidRPr="00E370AD">
        <w:rPr>
          <w:rFonts w:ascii="BNPP Sans" w:hAnsi="BNPP Sans"/>
          <w:color w:val="000000" w:themeColor="text1"/>
          <w:sz w:val="22"/>
          <w:szCs w:val="22"/>
        </w:rPr>
        <w:t xml:space="preserve"> salariés</w:t>
      </w:r>
      <w:r w:rsidR="00D85ECB" w:rsidRPr="00E370AD">
        <w:rPr>
          <w:rFonts w:ascii="BNPP Sans" w:hAnsi="BNPP Sans"/>
          <w:color w:val="000000" w:themeColor="text1"/>
          <w:sz w:val="22"/>
          <w:szCs w:val="22"/>
        </w:rPr>
        <w:t xml:space="preserve"> c’est </w:t>
      </w:r>
      <w:r w:rsidRPr="00E370AD">
        <w:rPr>
          <w:rFonts w:ascii="BNPP Sans" w:hAnsi="BNPP Sans"/>
          <w:color w:val="000000" w:themeColor="text1"/>
          <w:sz w:val="22"/>
          <w:szCs w:val="22"/>
        </w:rPr>
        <w:t xml:space="preserve"> : </w:t>
      </w:r>
    </w:p>
    <w:p w14:paraId="54BF73B8" w14:textId="4C5D3BB5" w:rsidR="00656F72" w:rsidRPr="00E370AD" w:rsidRDefault="00656F72" w:rsidP="003B3449">
      <w:pPr>
        <w:pStyle w:val="a6"/>
        <w:numPr>
          <w:ilvl w:val="0"/>
          <w:numId w:val="21"/>
        </w:numPr>
        <w:jc w:val="both"/>
        <w:rPr>
          <w:rFonts w:ascii="BNPP Sans" w:hAnsi="BNPP Sans"/>
          <w:color w:val="000000" w:themeColor="text1"/>
          <w:sz w:val="22"/>
          <w:szCs w:val="22"/>
        </w:rPr>
      </w:pPr>
      <w:r w:rsidRPr="00E370AD">
        <w:rPr>
          <w:rFonts w:ascii="BNPP Sans" w:hAnsi="BNPP Sans"/>
          <w:color w:val="000000" w:themeColor="text1"/>
          <w:sz w:val="22"/>
          <w:szCs w:val="22"/>
        </w:rPr>
        <w:t>Disposer d’un compte individuel.</w:t>
      </w:r>
    </w:p>
    <w:p w14:paraId="2498E4B8" w14:textId="73BE2F44" w:rsidR="00B94950" w:rsidRPr="00E370AD" w:rsidRDefault="00B94950" w:rsidP="003B3449">
      <w:pPr>
        <w:pStyle w:val="a6"/>
        <w:numPr>
          <w:ilvl w:val="0"/>
          <w:numId w:val="21"/>
        </w:numPr>
        <w:jc w:val="both"/>
        <w:rPr>
          <w:rFonts w:ascii="BNPP Sans" w:hAnsi="BNPP Sans"/>
          <w:color w:val="000000" w:themeColor="text1"/>
          <w:sz w:val="22"/>
          <w:szCs w:val="22"/>
        </w:rPr>
      </w:pPr>
      <w:r w:rsidRPr="00E370AD">
        <w:rPr>
          <w:rFonts w:ascii="BNPP Sans" w:hAnsi="BNPP Sans"/>
          <w:color w:val="000000" w:themeColor="text1"/>
          <w:sz w:val="22"/>
          <w:szCs w:val="22"/>
        </w:rPr>
        <w:t>Acc</w:t>
      </w:r>
      <w:r w:rsidR="00D85ECB" w:rsidRPr="00E370AD">
        <w:rPr>
          <w:rFonts w:ascii="BNPP Sans" w:hAnsi="BNPP Sans"/>
          <w:color w:val="000000" w:themeColor="text1"/>
          <w:sz w:val="22"/>
          <w:szCs w:val="22"/>
        </w:rPr>
        <w:t>éder</w:t>
      </w:r>
      <w:r w:rsidRPr="00E370AD">
        <w:rPr>
          <w:rFonts w:ascii="BNPP Sans" w:hAnsi="BNPP Sans"/>
          <w:color w:val="000000" w:themeColor="text1"/>
          <w:sz w:val="22"/>
          <w:szCs w:val="22"/>
        </w:rPr>
        <w:t xml:space="preserve"> à des </w:t>
      </w:r>
      <w:r w:rsidR="00D85ECB" w:rsidRPr="00E370AD">
        <w:rPr>
          <w:rFonts w:ascii="BNPP Sans" w:hAnsi="BNPP Sans"/>
          <w:color w:val="000000" w:themeColor="text1"/>
          <w:sz w:val="22"/>
          <w:szCs w:val="22"/>
        </w:rPr>
        <w:t>tests et exercices de relaxation</w:t>
      </w:r>
      <w:r w:rsidR="005812A8" w:rsidRPr="00E370AD">
        <w:rPr>
          <w:rFonts w:ascii="BNPP Sans" w:hAnsi="BNPP Sans"/>
          <w:color w:val="000000" w:themeColor="text1"/>
          <w:sz w:val="22"/>
          <w:szCs w:val="22"/>
        </w:rPr>
        <w:t xml:space="preserve">, de cohérence cardiaque, </w:t>
      </w:r>
      <w:r w:rsidR="00D85ECB" w:rsidRPr="00E370AD">
        <w:rPr>
          <w:rFonts w:ascii="BNPP Sans" w:hAnsi="BNPP Sans"/>
          <w:color w:val="000000" w:themeColor="text1"/>
          <w:sz w:val="22"/>
          <w:szCs w:val="22"/>
        </w:rPr>
        <w:t xml:space="preserve"> ou dans le </w:t>
      </w:r>
      <w:r w:rsidR="005812A8" w:rsidRPr="00E370AD">
        <w:rPr>
          <w:rFonts w:ascii="BNPP Sans" w:hAnsi="BNPP Sans"/>
          <w:color w:val="000000" w:themeColor="text1"/>
          <w:sz w:val="22"/>
          <w:szCs w:val="22"/>
        </w:rPr>
        <w:t>lâcher</w:t>
      </w:r>
      <w:r w:rsidR="00D85ECB" w:rsidRPr="00E370AD">
        <w:rPr>
          <w:rFonts w:ascii="BNPP Sans" w:hAnsi="BNPP Sans"/>
          <w:color w:val="000000" w:themeColor="text1"/>
          <w:sz w:val="22"/>
          <w:szCs w:val="22"/>
        </w:rPr>
        <w:t xml:space="preserve"> prise</w:t>
      </w:r>
      <w:r w:rsidR="00656F72" w:rsidRPr="00E370AD">
        <w:rPr>
          <w:rFonts w:ascii="BNPP Sans" w:hAnsi="BNPP Sans"/>
          <w:color w:val="000000" w:themeColor="text1"/>
          <w:sz w:val="22"/>
          <w:szCs w:val="22"/>
        </w:rPr>
        <w:t>.</w:t>
      </w:r>
    </w:p>
    <w:p w14:paraId="1A568AFE" w14:textId="7298BC68" w:rsidR="00D85ECB" w:rsidRPr="00E370AD" w:rsidRDefault="00D85ECB" w:rsidP="003B3449">
      <w:pPr>
        <w:pStyle w:val="a6"/>
        <w:numPr>
          <w:ilvl w:val="0"/>
          <w:numId w:val="21"/>
        </w:numPr>
        <w:jc w:val="both"/>
        <w:rPr>
          <w:rFonts w:ascii="BNPP Sans" w:hAnsi="BNPP Sans"/>
          <w:color w:val="000000" w:themeColor="text1"/>
          <w:sz w:val="22"/>
          <w:szCs w:val="22"/>
        </w:rPr>
      </w:pPr>
      <w:r w:rsidRPr="00E370AD">
        <w:rPr>
          <w:rFonts w:ascii="BNPP Sans" w:hAnsi="BNPP Sans"/>
          <w:color w:val="000000" w:themeColor="text1"/>
          <w:sz w:val="22"/>
          <w:szCs w:val="22"/>
        </w:rPr>
        <w:t>A</w:t>
      </w:r>
      <w:r w:rsidR="005B6FC5" w:rsidRPr="00E370AD">
        <w:rPr>
          <w:rFonts w:ascii="BNPP Sans" w:hAnsi="BNPP Sans"/>
          <w:color w:val="000000" w:themeColor="text1"/>
          <w:sz w:val="22"/>
          <w:szCs w:val="22"/>
        </w:rPr>
        <w:t>ccéder à des expe</w:t>
      </w:r>
      <w:r w:rsidR="005812A8" w:rsidRPr="00E370AD">
        <w:rPr>
          <w:rFonts w:ascii="BNPP Sans" w:hAnsi="BNPP Sans"/>
          <w:color w:val="000000" w:themeColor="text1"/>
          <w:sz w:val="22"/>
          <w:szCs w:val="22"/>
        </w:rPr>
        <w:t>r</w:t>
      </w:r>
      <w:r w:rsidR="005B6FC5" w:rsidRPr="00E370AD">
        <w:rPr>
          <w:rFonts w:ascii="BNPP Sans" w:hAnsi="BNPP Sans"/>
          <w:color w:val="000000" w:themeColor="text1"/>
          <w:sz w:val="22"/>
          <w:szCs w:val="22"/>
        </w:rPr>
        <w:t>ts méd</w:t>
      </w:r>
      <w:r w:rsidR="005812A8" w:rsidRPr="00E370AD">
        <w:rPr>
          <w:rFonts w:ascii="BNPP Sans" w:hAnsi="BNPP Sans"/>
          <w:color w:val="000000" w:themeColor="text1"/>
          <w:sz w:val="22"/>
          <w:szCs w:val="22"/>
        </w:rPr>
        <w:t>i</w:t>
      </w:r>
      <w:r w:rsidR="005B6FC5" w:rsidRPr="00E370AD">
        <w:rPr>
          <w:rFonts w:ascii="BNPP Sans" w:hAnsi="BNPP Sans"/>
          <w:color w:val="000000" w:themeColor="text1"/>
          <w:sz w:val="22"/>
          <w:szCs w:val="22"/>
        </w:rPr>
        <w:t xml:space="preserve">caux en </w:t>
      </w:r>
      <w:r w:rsidR="005812A8" w:rsidRPr="00E370AD">
        <w:rPr>
          <w:rFonts w:ascii="BNPP Sans" w:hAnsi="BNPP Sans"/>
          <w:color w:val="000000" w:themeColor="text1"/>
          <w:sz w:val="22"/>
          <w:szCs w:val="22"/>
        </w:rPr>
        <w:t>santé</w:t>
      </w:r>
      <w:r w:rsidR="005B6FC5" w:rsidRPr="00E370AD">
        <w:rPr>
          <w:rFonts w:ascii="BNPP Sans" w:hAnsi="BNPP Sans"/>
          <w:color w:val="000000" w:themeColor="text1"/>
          <w:sz w:val="22"/>
          <w:szCs w:val="22"/>
        </w:rPr>
        <w:t xml:space="preserve"> </w:t>
      </w:r>
      <w:r w:rsidR="005812A8" w:rsidRPr="00E370AD">
        <w:rPr>
          <w:rFonts w:ascii="BNPP Sans" w:hAnsi="BNPP Sans"/>
          <w:color w:val="000000" w:themeColor="text1"/>
          <w:sz w:val="22"/>
          <w:szCs w:val="22"/>
        </w:rPr>
        <w:t>mentale</w:t>
      </w:r>
      <w:r w:rsidR="005B6FC5" w:rsidRPr="00E370AD">
        <w:rPr>
          <w:rFonts w:ascii="BNPP Sans" w:hAnsi="BNPP Sans"/>
          <w:color w:val="000000" w:themeColor="text1"/>
          <w:sz w:val="22"/>
          <w:szCs w:val="22"/>
        </w:rPr>
        <w:t xml:space="preserve"> et en bie</w:t>
      </w:r>
      <w:r w:rsidR="005812A8" w:rsidRPr="00E370AD">
        <w:rPr>
          <w:rFonts w:ascii="BNPP Sans" w:hAnsi="BNPP Sans"/>
          <w:color w:val="000000" w:themeColor="text1"/>
          <w:sz w:val="22"/>
          <w:szCs w:val="22"/>
        </w:rPr>
        <w:t>n</w:t>
      </w:r>
      <w:r w:rsidR="005B6FC5" w:rsidRPr="00E370AD">
        <w:rPr>
          <w:rFonts w:ascii="BNPP Sans" w:hAnsi="BNPP Sans"/>
          <w:color w:val="000000" w:themeColor="text1"/>
          <w:sz w:val="22"/>
          <w:szCs w:val="22"/>
        </w:rPr>
        <w:t>-être</w:t>
      </w:r>
      <w:r w:rsidR="001706FF" w:rsidRPr="00E370AD">
        <w:rPr>
          <w:rFonts w:ascii="BNPP Sans" w:hAnsi="BNPP Sans"/>
          <w:color w:val="000000" w:themeColor="text1"/>
          <w:sz w:val="22"/>
          <w:szCs w:val="22"/>
        </w:rPr>
        <w:t xml:space="preserve"> avec ou sans appel d’orientation</w:t>
      </w:r>
      <w:r w:rsidR="00656F72" w:rsidRPr="00E370AD">
        <w:rPr>
          <w:rFonts w:ascii="BNPP Sans" w:hAnsi="BNPP Sans"/>
          <w:color w:val="000000" w:themeColor="text1"/>
          <w:sz w:val="22"/>
          <w:szCs w:val="22"/>
        </w:rPr>
        <w:t>.</w:t>
      </w:r>
    </w:p>
    <w:p w14:paraId="42134307" w14:textId="47439B75" w:rsidR="005B6FC5" w:rsidRPr="00E370AD" w:rsidRDefault="005B6FC5" w:rsidP="003B3449">
      <w:pPr>
        <w:pStyle w:val="a6"/>
        <w:numPr>
          <w:ilvl w:val="0"/>
          <w:numId w:val="21"/>
        </w:numPr>
        <w:jc w:val="both"/>
        <w:rPr>
          <w:rFonts w:ascii="BNPP Sans" w:hAnsi="BNPP Sans"/>
          <w:color w:val="000000" w:themeColor="text1"/>
          <w:sz w:val="22"/>
          <w:szCs w:val="22"/>
        </w:rPr>
      </w:pPr>
      <w:r w:rsidRPr="00E370AD">
        <w:rPr>
          <w:rFonts w:ascii="BNPP Sans" w:hAnsi="BNPP Sans"/>
          <w:color w:val="000000" w:themeColor="text1"/>
          <w:sz w:val="22"/>
          <w:szCs w:val="22"/>
        </w:rPr>
        <w:t>Accéder à des sources d’information avec les nombre</w:t>
      </w:r>
      <w:r w:rsidR="00AA1600" w:rsidRPr="00E370AD">
        <w:rPr>
          <w:rFonts w:ascii="BNPP Sans" w:hAnsi="BNPP Sans"/>
          <w:color w:val="000000" w:themeColor="text1"/>
          <w:sz w:val="22"/>
          <w:szCs w:val="22"/>
        </w:rPr>
        <w:t>u</w:t>
      </w:r>
      <w:r w:rsidRPr="00E370AD">
        <w:rPr>
          <w:rFonts w:ascii="BNPP Sans" w:hAnsi="BNPP Sans"/>
          <w:color w:val="000000" w:themeColor="text1"/>
          <w:sz w:val="22"/>
          <w:szCs w:val="22"/>
        </w:rPr>
        <w:t>ses fiches</w:t>
      </w:r>
      <w:r w:rsidR="005812A8" w:rsidRPr="00E370AD">
        <w:rPr>
          <w:rFonts w:ascii="BNPP Sans" w:hAnsi="BNPP Sans"/>
          <w:color w:val="000000" w:themeColor="text1"/>
          <w:sz w:val="22"/>
          <w:szCs w:val="22"/>
        </w:rPr>
        <w:t xml:space="preserve"> d’information et podcast</w:t>
      </w:r>
      <w:r w:rsidR="00656F72" w:rsidRPr="00E370AD">
        <w:rPr>
          <w:rFonts w:ascii="BNPP Sans" w:hAnsi="BNPP Sans"/>
          <w:color w:val="000000" w:themeColor="text1"/>
          <w:sz w:val="22"/>
          <w:szCs w:val="22"/>
        </w:rPr>
        <w:t>.</w:t>
      </w:r>
    </w:p>
    <w:p w14:paraId="32ABA365" w14:textId="21A224D7" w:rsidR="001706FF" w:rsidRPr="00E370AD" w:rsidRDefault="001706FF" w:rsidP="003B3449">
      <w:pPr>
        <w:pStyle w:val="a6"/>
        <w:numPr>
          <w:ilvl w:val="0"/>
          <w:numId w:val="21"/>
        </w:numPr>
        <w:jc w:val="both"/>
        <w:rPr>
          <w:rFonts w:ascii="BNPP Sans" w:hAnsi="BNPP Sans"/>
          <w:color w:val="000000" w:themeColor="text1"/>
          <w:sz w:val="22"/>
          <w:szCs w:val="22"/>
        </w:rPr>
      </w:pPr>
      <w:r w:rsidRPr="00E370AD">
        <w:rPr>
          <w:rFonts w:ascii="BNPP Sans" w:hAnsi="BNPP Sans"/>
          <w:color w:val="000000" w:themeColor="text1"/>
          <w:sz w:val="22"/>
          <w:szCs w:val="22"/>
        </w:rPr>
        <w:t xml:space="preserve">Être suivi </w:t>
      </w:r>
      <w:r w:rsidR="001B2313" w:rsidRPr="00E370AD">
        <w:rPr>
          <w:rFonts w:ascii="BNPP Sans" w:hAnsi="BNPP Sans"/>
          <w:color w:val="000000" w:themeColor="text1"/>
          <w:sz w:val="22"/>
          <w:szCs w:val="22"/>
        </w:rPr>
        <w:t xml:space="preserve">par un assistant virtuel </w:t>
      </w:r>
      <w:r w:rsidR="00D40679" w:rsidRPr="00E370AD">
        <w:rPr>
          <w:rFonts w:ascii="BNPP Sans" w:hAnsi="BNPP Sans"/>
          <w:color w:val="000000" w:themeColor="text1"/>
          <w:sz w:val="22"/>
          <w:szCs w:val="22"/>
        </w:rPr>
        <w:t>si souhaitez</w:t>
      </w:r>
      <w:r w:rsidR="001B2313" w:rsidRPr="00E370AD">
        <w:rPr>
          <w:rFonts w:ascii="BNPP Sans" w:hAnsi="BNPP Sans"/>
          <w:color w:val="000000" w:themeColor="text1"/>
          <w:sz w:val="22"/>
          <w:szCs w:val="22"/>
        </w:rPr>
        <w:t xml:space="preserve"> (n</w:t>
      </w:r>
      <w:r w:rsidR="00ED7A96" w:rsidRPr="00E370AD">
        <w:rPr>
          <w:rFonts w:ascii="BNPP Sans" w:hAnsi="BNPP Sans"/>
          <w:color w:val="000000" w:themeColor="text1"/>
          <w:sz w:val="22"/>
          <w:szCs w:val="22"/>
        </w:rPr>
        <w:t>o</w:t>
      </w:r>
      <w:r w:rsidR="001B2313" w:rsidRPr="00E370AD">
        <w:rPr>
          <w:rFonts w:ascii="BNPP Sans" w:hAnsi="BNPP Sans"/>
          <w:color w:val="000000" w:themeColor="text1"/>
          <w:sz w:val="22"/>
          <w:szCs w:val="22"/>
        </w:rPr>
        <w:t xml:space="preserve">n encore </w:t>
      </w:r>
      <w:r w:rsidR="00ED7A96" w:rsidRPr="00E370AD">
        <w:rPr>
          <w:rFonts w:ascii="BNPP Sans" w:hAnsi="BNPP Sans"/>
          <w:color w:val="000000" w:themeColor="text1"/>
          <w:sz w:val="22"/>
          <w:szCs w:val="22"/>
        </w:rPr>
        <w:t>disponible</w:t>
      </w:r>
      <w:r w:rsidR="001B2313" w:rsidRPr="00E370AD">
        <w:rPr>
          <w:rFonts w:ascii="BNPP Sans" w:hAnsi="BNPP Sans"/>
          <w:color w:val="000000" w:themeColor="text1"/>
          <w:sz w:val="22"/>
          <w:szCs w:val="22"/>
        </w:rPr>
        <w:t xml:space="preserve"> à la date des présentes)</w:t>
      </w:r>
      <w:r w:rsidR="00656F72" w:rsidRPr="00E370AD">
        <w:rPr>
          <w:rFonts w:ascii="BNPP Sans" w:hAnsi="BNPP Sans"/>
          <w:color w:val="000000" w:themeColor="text1"/>
          <w:sz w:val="22"/>
          <w:szCs w:val="22"/>
        </w:rPr>
        <w:t>.</w:t>
      </w:r>
    </w:p>
    <w:p w14:paraId="54C22903" w14:textId="364023B9" w:rsidR="00B94950" w:rsidRPr="00E370AD" w:rsidRDefault="00520664" w:rsidP="003B3449">
      <w:pPr>
        <w:pStyle w:val="a6"/>
        <w:numPr>
          <w:ilvl w:val="0"/>
          <w:numId w:val="21"/>
        </w:numPr>
        <w:jc w:val="both"/>
        <w:rPr>
          <w:rFonts w:ascii="BNPP Sans" w:hAnsi="BNPP Sans"/>
          <w:color w:val="000000" w:themeColor="text1"/>
          <w:sz w:val="22"/>
          <w:szCs w:val="22"/>
        </w:rPr>
      </w:pPr>
      <w:r w:rsidRPr="00E370AD">
        <w:rPr>
          <w:rFonts w:ascii="BNPP Sans" w:hAnsi="BNPP Sans"/>
          <w:color w:val="000000" w:themeColor="text1"/>
          <w:sz w:val="22"/>
          <w:szCs w:val="22"/>
        </w:rPr>
        <w:t>être assuré de la confidentialité et du respect de ses données personnelles.</w:t>
      </w:r>
    </w:p>
    <w:p w14:paraId="305081BF" w14:textId="77777777" w:rsidR="00520664" w:rsidRPr="00E370AD" w:rsidRDefault="00520664" w:rsidP="00F12458">
      <w:pPr>
        <w:jc w:val="both"/>
        <w:rPr>
          <w:rFonts w:ascii="BNPP Sans" w:hAnsi="BNPP Sans"/>
          <w:color w:val="000000" w:themeColor="text1"/>
          <w:sz w:val="22"/>
          <w:szCs w:val="22"/>
        </w:rPr>
      </w:pPr>
    </w:p>
    <w:p w14:paraId="303F9B70" w14:textId="391938A4" w:rsidR="00520664" w:rsidRPr="00E370AD" w:rsidRDefault="00520664" w:rsidP="00F12458">
      <w:pPr>
        <w:jc w:val="both"/>
        <w:rPr>
          <w:rFonts w:ascii="BNPP Sans" w:hAnsi="BNPP Sans"/>
          <w:color w:val="000000" w:themeColor="text1"/>
          <w:sz w:val="22"/>
          <w:szCs w:val="22"/>
        </w:rPr>
      </w:pPr>
      <w:r w:rsidRPr="00E370AD">
        <w:rPr>
          <w:rFonts w:ascii="BNPP Sans" w:hAnsi="BNPP Sans"/>
          <w:color w:val="000000" w:themeColor="text1"/>
          <w:sz w:val="22"/>
          <w:szCs w:val="22"/>
        </w:rPr>
        <w:t xml:space="preserve">Ce </w:t>
      </w:r>
      <w:r w:rsidR="00D40679" w:rsidRPr="00E370AD">
        <w:rPr>
          <w:rFonts w:ascii="BNPP Sans" w:hAnsi="BNPP Sans"/>
          <w:color w:val="000000" w:themeColor="text1"/>
          <w:sz w:val="22"/>
          <w:szCs w:val="22"/>
        </w:rPr>
        <w:t>module</w:t>
      </w:r>
      <w:r w:rsidRPr="00E370AD">
        <w:rPr>
          <w:rFonts w:ascii="BNPP Sans" w:hAnsi="BNPP Sans"/>
          <w:color w:val="000000" w:themeColor="text1"/>
          <w:sz w:val="22"/>
          <w:szCs w:val="22"/>
        </w:rPr>
        <w:t xml:space="preserve"> a bénéficié d’une campagne de </w:t>
      </w:r>
      <w:r w:rsidR="0094392A" w:rsidRPr="00E370AD">
        <w:rPr>
          <w:rFonts w:ascii="BNPP Sans" w:hAnsi="BNPP Sans"/>
          <w:color w:val="000000" w:themeColor="text1"/>
          <w:sz w:val="22"/>
          <w:szCs w:val="22"/>
        </w:rPr>
        <w:t xml:space="preserve">communication de lancement en plusieurs temps : </w:t>
      </w:r>
      <w:r w:rsidR="00281253" w:rsidRPr="00E370AD">
        <w:rPr>
          <w:rFonts w:ascii="BNPP Sans" w:hAnsi="BNPP Sans"/>
          <w:color w:val="000000" w:themeColor="text1"/>
          <w:sz w:val="22"/>
          <w:szCs w:val="22"/>
        </w:rPr>
        <w:t>présentation</w:t>
      </w:r>
      <w:r w:rsidR="0094392A" w:rsidRPr="00E370AD">
        <w:rPr>
          <w:rFonts w:ascii="BNPP Sans" w:hAnsi="BNPP Sans"/>
          <w:color w:val="000000" w:themeColor="text1"/>
          <w:sz w:val="22"/>
          <w:szCs w:val="22"/>
        </w:rPr>
        <w:t xml:space="preserve"> à tous</w:t>
      </w:r>
      <w:r w:rsidR="00281253" w:rsidRPr="00E370AD">
        <w:rPr>
          <w:rFonts w:ascii="BNPP Sans" w:hAnsi="BNPP Sans"/>
          <w:color w:val="000000" w:themeColor="text1"/>
          <w:sz w:val="22"/>
          <w:szCs w:val="22"/>
        </w:rPr>
        <w:t xml:space="preserve"> </w:t>
      </w:r>
      <w:r w:rsidR="0094392A" w:rsidRPr="00E370AD">
        <w:rPr>
          <w:rFonts w:ascii="BNPP Sans" w:hAnsi="BNPP Sans"/>
          <w:color w:val="000000" w:themeColor="text1"/>
          <w:sz w:val="22"/>
          <w:szCs w:val="22"/>
        </w:rPr>
        <w:t>l</w:t>
      </w:r>
      <w:r w:rsidR="00281253" w:rsidRPr="00E370AD">
        <w:rPr>
          <w:rFonts w:ascii="BNPP Sans" w:hAnsi="BNPP Sans"/>
          <w:color w:val="000000" w:themeColor="text1"/>
          <w:sz w:val="22"/>
          <w:szCs w:val="22"/>
        </w:rPr>
        <w:t>e</w:t>
      </w:r>
      <w:r w:rsidR="0094392A" w:rsidRPr="00E370AD">
        <w:rPr>
          <w:rFonts w:ascii="BNPP Sans" w:hAnsi="BNPP Sans"/>
          <w:color w:val="000000" w:themeColor="text1"/>
          <w:sz w:val="22"/>
          <w:szCs w:val="22"/>
        </w:rPr>
        <w:t>s sa</w:t>
      </w:r>
      <w:r w:rsidR="00281253" w:rsidRPr="00E370AD">
        <w:rPr>
          <w:rFonts w:ascii="BNPP Sans" w:hAnsi="BNPP Sans"/>
          <w:color w:val="000000" w:themeColor="text1"/>
          <w:sz w:val="22"/>
          <w:szCs w:val="22"/>
        </w:rPr>
        <w:t>l</w:t>
      </w:r>
      <w:r w:rsidR="0094392A" w:rsidRPr="00E370AD">
        <w:rPr>
          <w:rFonts w:ascii="BNPP Sans" w:hAnsi="BNPP Sans"/>
          <w:color w:val="000000" w:themeColor="text1"/>
          <w:sz w:val="22"/>
          <w:szCs w:val="22"/>
        </w:rPr>
        <w:t>ariés,</w:t>
      </w:r>
      <w:r w:rsidR="00677D54" w:rsidRPr="00E370AD">
        <w:rPr>
          <w:rFonts w:ascii="BNPP Sans" w:hAnsi="BNPP Sans"/>
          <w:color w:val="000000" w:themeColor="text1"/>
          <w:sz w:val="22"/>
          <w:szCs w:val="22"/>
        </w:rPr>
        <w:t xml:space="preserve"> ateliers </w:t>
      </w:r>
      <w:r w:rsidR="00A131DB" w:rsidRPr="00E370AD">
        <w:rPr>
          <w:rFonts w:ascii="BNPP Sans" w:hAnsi="BNPP Sans"/>
          <w:color w:val="000000" w:themeColor="text1"/>
          <w:sz w:val="22"/>
          <w:szCs w:val="22"/>
        </w:rPr>
        <w:t xml:space="preserve">présentiels </w:t>
      </w:r>
      <w:r w:rsidR="00677D54" w:rsidRPr="00E370AD">
        <w:rPr>
          <w:rFonts w:ascii="BNPP Sans" w:hAnsi="BNPP Sans"/>
          <w:color w:val="000000" w:themeColor="text1"/>
          <w:sz w:val="22"/>
          <w:szCs w:val="22"/>
        </w:rPr>
        <w:t>de présentation</w:t>
      </w:r>
      <w:r w:rsidR="00A131DB" w:rsidRPr="00E370AD">
        <w:rPr>
          <w:rFonts w:ascii="BNPP Sans" w:hAnsi="BNPP Sans"/>
          <w:color w:val="000000" w:themeColor="text1"/>
          <w:sz w:val="22"/>
          <w:szCs w:val="22"/>
        </w:rPr>
        <w:t>,</w:t>
      </w:r>
      <w:r w:rsidR="00677D54" w:rsidRPr="00E370AD">
        <w:rPr>
          <w:rFonts w:ascii="BNPP Sans" w:hAnsi="BNPP Sans"/>
          <w:color w:val="000000" w:themeColor="text1"/>
          <w:sz w:val="22"/>
          <w:szCs w:val="22"/>
        </w:rPr>
        <w:t xml:space="preserve"> </w:t>
      </w:r>
      <w:r w:rsidR="0094392A" w:rsidRPr="00E370AD">
        <w:rPr>
          <w:rFonts w:ascii="BNPP Sans" w:hAnsi="BNPP Sans"/>
          <w:color w:val="000000" w:themeColor="text1"/>
          <w:sz w:val="22"/>
          <w:szCs w:val="22"/>
        </w:rPr>
        <w:t xml:space="preserve">focus </w:t>
      </w:r>
      <w:r w:rsidR="00D40679" w:rsidRPr="00E370AD">
        <w:rPr>
          <w:rFonts w:ascii="BNPP Sans" w:hAnsi="BNPP Sans"/>
          <w:color w:val="000000" w:themeColor="text1"/>
          <w:sz w:val="22"/>
          <w:szCs w:val="22"/>
        </w:rPr>
        <w:t>pour</w:t>
      </w:r>
      <w:r w:rsidR="0094392A" w:rsidRPr="00E370AD">
        <w:rPr>
          <w:rFonts w:ascii="BNPP Sans" w:hAnsi="BNPP Sans"/>
          <w:color w:val="000000" w:themeColor="text1"/>
          <w:sz w:val="22"/>
          <w:szCs w:val="22"/>
        </w:rPr>
        <w:t xml:space="preserve"> les </w:t>
      </w:r>
      <w:r w:rsidR="00D40679" w:rsidRPr="00E370AD">
        <w:rPr>
          <w:rFonts w:ascii="BNPP Sans" w:hAnsi="BNPP Sans"/>
          <w:color w:val="000000" w:themeColor="text1"/>
          <w:sz w:val="22"/>
          <w:szCs w:val="22"/>
        </w:rPr>
        <w:t xml:space="preserve">managers, séance spécifique aux salariés dits nomades, </w:t>
      </w:r>
      <w:r w:rsidR="00281253" w:rsidRPr="00E370AD">
        <w:rPr>
          <w:rFonts w:ascii="BNPP Sans" w:hAnsi="BNPP Sans"/>
          <w:color w:val="000000" w:themeColor="text1"/>
          <w:sz w:val="22"/>
          <w:szCs w:val="22"/>
        </w:rPr>
        <w:t>campagne d’affichage régulière.</w:t>
      </w:r>
    </w:p>
    <w:p w14:paraId="25F91B64" w14:textId="3CB64759" w:rsidR="001B2313" w:rsidRPr="00E370AD" w:rsidRDefault="00A074B9" w:rsidP="00F12458">
      <w:pPr>
        <w:jc w:val="both"/>
        <w:rPr>
          <w:rFonts w:ascii="BNPP Sans" w:hAnsi="BNPP Sans"/>
          <w:color w:val="000000" w:themeColor="text1"/>
          <w:sz w:val="22"/>
          <w:szCs w:val="22"/>
        </w:rPr>
      </w:pPr>
      <w:r w:rsidRPr="00E370AD">
        <w:rPr>
          <w:rFonts w:ascii="BNPP Sans" w:hAnsi="BNPP Sans"/>
          <w:color w:val="000000" w:themeColor="text1"/>
          <w:sz w:val="22"/>
          <w:szCs w:val="22"/>
        </w:rPr>
        <w:t>Il e</w:t>
      </w:r>
      <w:r w:rsidR="00A131DB" w:rsidRPr="00E370AD">
        <w:rPr>
          <w:rFonts w:ascii="BNPP Sans" w:hAnsi="BNPP Sans"/>
          <w:color w:val="000000" w:themeColor="text1"/>
          <w:sz w:val="22"/>
          <w:szCs w:val="22"/>
        </w:rPr>
        <w:t>s</w:t>
      </w:r>
      <w:r w:rsidRPr="00E370AD">
        <w:rPr>
          <w:rFonts w:ascii="BNPP Sans" w:hAnsi="BNPP Sans"/>
          <w:color w:val="000000" w:themeColor="text1"/>
          <w:sz w:val="22"/>
          <w:szCs w:val="22"/>
        </w:rPr>
        <w:t>t également prévu des ateliers spécialisés mais facultatifs ouverts à tous</w:t>
      </w:r>
      <w:r w:rsidR="00A131DB" w:rsidRPr="00E370AD">
        <w:rPr>
          <w:rFonts w:ascii="BNPP Sans" w:hAnsi="BNPP Sans"/>
          <w:color w:val="000000" w:themeColor="text1"/>
          <w:sz w:val="22"/>
          <w:szCs w:val="22"/>
        </w:rPr>
        <w:t> : ex : sur le sommeil.</w:t>
      </w:r>
    </w:p>
    <w:p w14:paraId="5EF4C6FF" w14:textId="77777777" w:rsidR="001B2313" w:rsidRPr="00E370AD" w:rsidRDefault="001B2313" w:rsidP="00F12458">
      <w:pPr>
        <w:jc w:val="both"/>
        <w:rPr>
          <w:rFonts w:ascii="BNPP Sans" w:hAnsi="BNPP Sans"/>
          <w:color w:val="000000" w:themeColor="text1"/>
          <w:sz w:val="22"/>
          <w:szCs w:val="22"/>
        </w:rPr>
      </w:pPr>
    </w:p>
    <w:p w14:paraId="7BBD47E5" w14:textId="59E5D6BA" w:rsidR="00F12458" w:rsidRPr="00E370AD" w:rsidRDefault="00A131DB" w:rsidP="00F12458">
      <w:pPr>
        <w:jc w:val="both"/>
        <w:rPr>
          <w:rFonts w:ascii="BNPP Sans" w:hAnsi="BNPP Sans"/>
          <w:color w:val="000000" w:themeColor="text1"/>
          <w:sz w:val="22"/>
          <w:szCs w:val="22"/>
        </w:rPr>
      </w:pPr>
      <w:r w:rsidRPr="00E370AD">
        <w:rPr>
          <w:rFonts w:ascii="BNPP Sans" w:hAnsi="BNPP Sans"/>
          <w:color w:val="000000" w:themeColor="text1"/>
          <w:sz w:val="22"/>
          <w:szCs w:val="22"/>
        </w:rPr>
        <w:t>L’UES ICARE s‘engage à re</w:t>
      </w:r>
      <w:r w:rsidR="00496866" w:rsidRPr="00E370AD">
        <w:rPr>
          <w:rFonts w:ascii="BNPP Sans" w:hAnsi="BNPP Sans"/>
          <w:color w:val="000000" w:themeColor="text1"/>
          <w:sz w:val="22"/>
          <w:szCs w:val="22"/>
        </w:rPr>
        <w:t>n</w:t>
      </w:r>
      <w:r w:rsidRPr="00E370AD">
        <w:rPr>
          <w:rFonts w:ascii="BNPP Sans" w:hAnsi="BNPP Sans"/>
          <w:color w:val="000000" w:themeColor="text1"/>
          <w:sz w:val="22"/>
          <w:szCs w:val="22"/>
        </w:rPr>
        <w:t xml:space="preserve">ouveler </w:t>
      </w:r>
      <w:r w:rsidR="00B91EAA" w:rsidRPr="00E370AD">
        <w:rPr>
          <w:rFonts w:ascii="BNPP Sans" w:hAnsi="BNPP Sans"/>
          <w:color w:val="000000" w:themeColor="text1"/>
          <w:sz w:val="22"/>
          <w:szCs w:val="22"/>
        </w:rPr>
        <w:t>c</w:t>
      </w:r>
      <w:r w:rsidRPr="00E370AD">
        <w:rPr>
          <w:rFonts w:ascii="BNPP Sans" w:hAnsi="BNPP Sans"/>
          <w:color w:val="000000" w:themeColor="text1"/>
          <w:sz w:val="22"/>
          <w:szCs w:val="22"/>
        </w:rPr>
        <w:t xml:space="preserve">e contrat à échéance </w:t>
      </w:r>
      <w:r w:rsidR="00C0149E" w:rsidRPr="00E370AD">
        <w:rPr>
          <w:rFonts w:ascii="BNPP Sans" w:hAnsi="BNPP Sans"/>
          <w:color w:val="000000" w:themeColor="text1"/>
          <w:sz w:val="22"/>
          <w:szCs w:val="22"/>
        </w:rPr>
        <w:t xml:space="preserve">en 2025 et en 2026 </w:t>
      </w:r>
      <w:r w:rsidR="00496866" w:rsidRPr="00E370AD">
        <w:rPr>
          <w:rFonts w:ascii="BNPP Sans" w:hAnsi="BNPP Sans"/>
          <w:color w:val="000000" w:themeColor="text1"/>
          <w:sz w:val="22"/>
          <w:szCs w:val="22"/>
        </w:rPr>
        <w:t>.</w:t>
      </w:r>
      <w:r w:rsidR="00C0149E" w:rsidRPr="00E370AD">
        <w:rPr>
          <w:rFonts w:ascii="BNPP Sans" w:hAnsi="BNPP Sans"/>
          <w:color w:val="000000" w:themeColor="text1"/>
          <w:sz w:val="22"/>
          <w:szCs w:val="22"/>
        </w:rPr>
        <w:t xml:space="preserve">Un bilan sera alors fait </w:t>
      </w:r>
      <w:r w:rsidR="00A3208A" w:rsidRPr="00E370AD">
        <w:rPr>
          <w:rFonts w:ascii="BNPP Sans" w:hAnsi="BNPP Sans"/>
          <w:color w:val="000000" w:themeColor="text1"/>
          <w:sz w:val="22"/>
          <w:szCs w:val="22"/>
        </w:rPr>
        <w:t xml:space="preserve">après la </w:t>
      </w:r>
      <w:r w:rsidR="00B91EAA" w:rsidRPr="00E370AD">
        <w:rPr>
          <w:rFonts w:ascii="BNPP Sans" w:hAnsi="BNPP Sans"/>
          <w:color w:val="000000" w:themeColor="text1"/>
          <w:sz w:val="22"/>
          <w:szCs w:val="22"/>
        </w:rPr>
        <w:t>3</w:t>
      </w:r>
      <w:r w:rsidR="00B91EAA" w:rsidRPr="00E370AD">
        <w:rPr>
          <w:rFonts w:ascii="BNPP Sans" w:hAnsi="BNPP Sans"/>
          <w:color w:val="000000" w:themeColor="text1"/>
          <w:sz w:val="22"/>
          <w:szCs w:val="22"/>
          <w:vertAlign w:val="superscript"/>
        </w:rPr>
        <w:t>ème</w:t>
      </w:r>
      <w:r w:rsidR="00B91EAA" w:rsidRPr="00E370AD">
        <w:rPr>
          <w:rFonts w:ascii="BNPP Sans" w:hAnsi="BNPP Sans"/>
          <w:color w:val="000000" w:themeColor="text1"/>
          <w:sz w:val="22"/>
          <w:szCs w:val="22"/>
        </w:rPr>
        <w:t xml:space="preserve"> année de contrat </w:t>
      </w:r>
      <w:r w:rsidR="00C0149E" w:rsidRPr="00E370AD">
        <w:rPr>
          <w:rFonts w:ascii="BNPP Sans" w:hAnsi="BNPP Sans"/>
          <w:color w:val="000000" w:themeColor="text1"/>
          <w:sz w:val="22"/>
          <w:szCs w:val="22"/>
        </w:rPr>
        <w:t xml:space="preserve">avec les </w:t>
      </w:r>
      <w:r w:rsidR="00A73E15" w:rsidRPr="00E370AD">
        <w:rPr>
          <w:rFonts w:ascii="BNPP Sans" w:hAnsi="BNPP Sans"/>
          <w:color w:val="000000" w:themeColor="text1"/>
          <w:sz w:val="22"/>
          <w:szCs w:val="22"/>
        </w:rPr>
        <w:t>IRP afin de</w:t>
      </w:r>
      <w:r w:rsidR="00B91EAA" w:rsidRPr="00E370AD">
        <w:rPr>
          <w:rFonts w:ascii="BNPP Sans" w:hAnsi="BNPP Sans"/>
          <w:color w:val="000000" w:themeColor="text1"/>
          <w:sz w:val="22"/>
          <w:szCs w:val="22"/>
        </w:rPr>
        <w:t xml:space="preserve"> déterminer </w:t>
      </w:r>
      <w:r w:rsidR="005551F2" w:rsidRPr="00E370AD">
        <w:rPr>
          <w:rFonts w:ascii="BNPP Sans" w:hAnsi="BNPP Sans"/>
          <w:color w:val="000000" w:themeColor="text1"/>
          <w:sz w:val="22"/>
          <w:szCs w:val="22"/>
        </w:rPr>
        <w:t>le possible</w:t>
      </w:r>
      <w:r w:rsidR="00B91EAA" w:rsidRPr="00E370AD">
        <w:rPr>
          <w:rFonts w:ascii="BNPP Sans" w:hAnsi="BNPP Sans"/>
          <w:color w:val="000000" w:themeColor="text1"/>
          <w:sz w:val="22"/>
          <w:szCs w:val="22"/>
        </w:rPr>
        <w:t xml:space="preserve"> renouvellement supplémentaire.</w:t>
      </w:r>
    </w:p>
    <w:p w14:paraId="277C2370" w14:textId="21C5BE83" w:rsidR="00F12458" w:rsidRPr="00E370AD" w:rsidRDefault="005551F2" w:rsidP="00F12458">
      <w:pPr>
        <w:jc w:val="both"/>
        <w:rPr>
          <w:rFonts w:ascii="BNPP Sans" w:hAnsi="BNPP Sans"/>
          <w:color w:val="000000" w:themeColor="text1"/>
          <w:sz w:val="22"/>
          <w:szCs w:val="22"/>
        </w:rPr>
      </w:pPr>
      <w:r w:rsidRPr="00E370AD">
        <w:rPr>
          <w:rFonts w:ascii="BNPP Sans" w:hAnsi="BNPP Sans"/>
          <w:color w:val="000000" w:themeColor="text1"/>
          <w:sz w:val="22"/>
          <w:szCs w:val="22"/>
        </w:rPr>
        <w:t xml:space="preserve">Elle s’engage par ailleurs à présenter les </w:t>
      </w:r>
      <w:r w:rsidR="00656F72" w:rsidRPr="00E370AD">
        <w:rPr>
          <w:rFonts w:ascii="BNPP Sans" w:hAnsi="BNPP Sans"/>
          <w:color w:val="000000" w:themeColor="text1"/>
          <w:sz w:val="22"/>
          <w:szCs w:val="22"/>
        </w:rPr>
        <w:t>statistiques</w:t>
      </w:r>
      <w:r w:rsidRPr="00E370AD">
        <w:rPr>
          <w:rFonts w:ascii="BNPP Sans" w:hAnsi="BNPP Sans"/>
          <w:color w:val="000000" w:themeColor="text1"/>
          <w:sz w:val="22"/>
          <w:szCs w:val="22"/>
        </w:rPr>
        <w:t xml:space="preserve"> de</w:t>
      </w:r>
      <w:r w:rsidR="00656F72" w:rsidRPr="00E370AD">
        <w:rPr>
          <w:rFonts w:ascii="BNPP Sans" w:hAnsi="BNPP Sans"/>
          <w:color w:val="000000" w:themeColor="text1"/>
          <w:sz w:val="22"/>
          <w:szCs w:val="22"/>
        </w:rPr>
        <w:t xml:space="preserve"> créations de compte et de thématiques « préférées »</w:t>
      </w:r>
      <w:r w:rsidR="001B3740" w:rsidRPr="00E370AD">
        <w:rPr>
          <w:rFonts w:ascii="BNPP Sans" w:hAnsi="BNPP Sans"/>
          <w:color w:val="000000" w:themeColor="text1"/>
          <w:sz w:val="22"/>
          <w:szCs w:val="22"/>
        </w:rPr>
        <w:t xml:space="preserve"> au CSSCT à chaque réunion.</w:t>
      </w:r>
      <w:r w:rsidRPr="00E370AD">
        <w:rPr>
          <w:rFonts w:ascii="BNPP Sans" w:hAnsi="BNPP Sans"/>
          <w:color w:val="000000" w:themeColor="text1"/>
          <w:sz w:val="22"/>
          <w:szCs w:val="22"/>
        </w:rPr>
        <w:t xml:space="preserve"> </w:t>
      </w:r>
    </w:p>
    <w:p w14:paraId="768CD31D" w14:textId="77777777" w:rsidR="001B3740" w:rsidRDefault="001B3740" w:rsidP="00F12458">
      <w:pPr>
        <w:jc w:val="both"/>
        <w:rPr>
          <w:rFonts w:ascii="BNPP Sans Light" w:hAnsi="BNPP Sans Light"/>
          <w:color w:val="000000" w:themeColor="text1"/>
          <w:sz w:val="22"/>
          <w:szCs w:val="22"/>
        </w:rPr>
      </w:pPr>
    </w:p>
    <w:p w14:paraId="60685448" w14:textId="5671E025" w:rsidR="00F12458" w:rsidRPr="00DA1849" w:rsidRDefault="006E4321" w:rsidP="00DA1849">
      <w:pPr>
        <w:pStyle w:val="3"/>
        <w:numPr>
          <w:ilvl w:val="0"/>
          <w:numId w:val="0"/>
        </w:numPr>
        <w:rPr>
          <w:rFonts w:ascii="BNPP Sans Light" w:hAnsi="BNPP Sans Light" w:cs="Calibri"/>
          <w:bCs/>
          <w:color w:val="3CB496"/>
          <w:sz w:val="20"/>
          <w:szCs w:val="20"/>
          <w:u w:val="single"/>
        </w:rPr>
      </w:pPr>
      <w:bookmarkStart w:id="28" w:name="_Toc180756695"/>
      <w:r>
        <w:rPr>
          <w:rFonts w:ascii="BNPP Sans Light" w:hAnsi="BNPP Sans Light" w:cs="Calibri"/>
          <w:bCs/>
          <w:color w:val="3CB496"/>
          <w:sz w:val="20"/>
          <w:szCs w:val="20"/>
          <w:u w:val="single"/>
        </w:rPr>
        <w:t xml:space="preserve">5.1.3 </w:t>
      </w:r>
      <w:r w:rsidR="00A30BA4">
        <w:rPr>
          <w:rFonts w:ascii="BNPP Sans Light" w:hAnsi="BNPP Sans Light" w:cs="Calibri"/>
          <w:bCs/>
          <w:color w:val="3CB496"/>
          <w:sz w:val="20"/>
          <w:szCs w:val="20"/>
          <w:u w:val="single"/>
        </w:rPr>
        <w:t xml:space="preserve">- </w:t>
      </w:r>
      <w:r w:rsidR="00A30BA4" w:rsidRPr="00DA1849">
        <w:rPr>
          <w:rFonts w:ascii="BNPP Sans Light" w:hAnsi="BNPP Sans Light" w:cs="Calibri"/>
          <w:bCs/>
          <w:color w:val="3CB496"/>
          <w:sz w:val="20"/>
          <w:szCs w:val="20"/>
          <w:u w:val="single"/>
        </w:rPr>
        <w:t>Le</w:t>
      </w:r>
      <w:r w:rsidR="00F12458" w:rsidRPr="00DA1849">
        <w:rPr>
          <w:rFonts w:ascii="BNPP Sans Light" w:hAnsi="BNPP Sans Light" w:cs="Calibri"/>
          <w:bCs/>
          <w:color w:val="3CB496"/>
          <w:sz w:val="20"/>
          <w:szCs w:val="20"/>
          <w:u w:val="single"/>
        </w:rPr>
        <w:t xml:space="preserve"> bilan de prévention santé</w:t>
      </w:r>
      <w:bookmarkEnd w:id="28"/>
      <w:r w:rsidR="00F12458" w:rsidRPr="00DA1849">
        <w:rPr>
          <w:rFonts w:ascii="BNPP Sans Light" w:hAnsi="BNPP Sans Light" w:cs="Calibri"/>
          <w:bCs/>
          <w:color w:val="3CB496"/>
          <w:sz w:val="20"/>
          <w:szCs w:val="20"/>
          <w:u w:val="single"/>
        </w:rPr>
        <w:t xml:space="preserve"> </w:t>
      </w:r>
    </w:p>
    <w:p w14:paraId="1D762AC5" w14:textId="77777777" w:rsidR="00F12458" w:rsidRPr="00016EF5" w:rsidRDefault="00F12458" w:rsidP="00F12458">
      <w:pPr>
        <w:jc w:val="both"/>
        <w:rPr>
          <w:rFonts w:ascii="BNPP Sans Light" w:hAnsi="BNPP Sans Light"/>
          <w:color w:val="000000" w:themeColor="text1"/>
          <w:sz w:val="22"/>
          <w:szCs w:val="22"/>
        </w:rPr>
      </w:pPr>
    </w:p>
    <w:p w14:paraId="124243B7" w14:textId="01D5494C" w:rsidR="00CB12CC" w:rsidRPr="00E370AD" w:rsidRDefault="00587EC5" w:rsidP="00F12458">
      <w:pPr>
        <w:jc w:val="both"/>
        <w:rPr>
          <w:rFonts w:ascii="BNPP Sans" w:hAnsi="BNPP Sans"/>
          <w:color w:val="000000" w:themeColor="text1"/>
          <w:sz w:val="22"/>
          <w:szCs w:val="22"/>
        </w:rPr>
      </w:pPr>
      <w:r w:rsidRPr="00E370AD">
        <w:rPr>
          <w:rFonts w:ascii="BNPP Sans" w:hAnsi="BNPP Sans"/>
          <w:color w:val="000000" w:themeColor="text1"/>
          <w:sz w:val="22"/>
          <w:szCs w:val="22"/>
        </w:rPr>
        <w:t xml:space="preserve">L’UES Icare est reliée au récent dispositif du groupe </w:t>
      </w:r>
      <w:r w:rsidR="00F12458" w:rsidRPr="00E370AD">
        <w:rPr>
          <w:rFonts w:ascii="BNPP Sans" w:hAnsi="BNPP Sans"/>
          <w:color w:val="000000" w:themeColor="text1"/>
          <w:sz w:val="22"/>
          <w:szCs w:val="22"/>
        </w:rPr>
        <w:t xml:space="preserve">en offrant aux salariés la possibilité d’être acteurs de leur santé. </w:t>
      </w:r>
    </w:p>
    <w:p w14:paraId="6B464E22" w14:textId="6E699737" w:rsidR="009E2632" w:rsidRPr="00E370AD" w:rsidRDefault="004B05E3" w:rsidP="00F12458">
      <w:pPr>
        <w:jc w:val="both"/>
        <w:rPr>
          <w:rFonts w:ascii="BNPP Sans" w:hAnsi="BNPP Sans"/>
          <w:color w:val="000000" w:themeColor="text1"/>
          <w:sz w:val="22"/>
          <w:szCs w:val="22"/>
        </w:rPr>
      </w:pPr>
      <w:r w:rsidRPr="00E370AD">
        <w:rPr>
          <w:rFonts w:ascii="BNPP Sans" w:hAnsi="BNPP Sans"/>
          <w:color w:val="000000" w:themeColor="text1"/>
          <w:sz w:val="22"/>
          <w:szCs w:val="22"/>
        </w:rPr>
        <w:t>Il consiste en u</w:t>
      </w:r>
      <w:r w:rsidR="00F12458" w:rsidRPr="00E370AD">
        <w:rPr>
          <w:rFonts w:ascii="BNPP Sans" w:hAnsi="BNPP Sans"/>
          <w:color w:val="000000" w:themeColor="text1"/>
          <w:sz w:val="22"/>
          <w:szCs w:val="22"/>
        </w:rPr>
        <w:t xml:space="preserve">n bilan de </w:t>
      </w:r>
      <w:r w:rsidR="00F12458" w:rsidRPr="00E370AD">
        <w:rPr>
          <w:rFonts w:ascii="BNPP Sans" w:hAnsi="BNPP Sans"/>
          <w:sz w:val="22"/>
          <w:szCs w:val="22"/>
        </w:rPr>
        <w:t>prévention</w:t>
      </w:r>
      <w:r w:rsidR="00F12458" w:rsidRPr="00E370AD">
        <w:rPr>
          <w:rFonts w:ascii="BNPP Sans" w:hAnsi="BNPP Sans"/>
          <w:color w:val="000000" w:themeColor="text1"/>
          <w:sz w:val="22"/>
          <w:szCs w:val="22"/>
        </w:rPr>
        <w:t xml:space="preserve"> santé </w:t>
      </w:r>
      <w:r w:rsidRPr="00E370AD">
        <w:rPr>
          <w:rFonts w:ascii="BNPP Sans" w:hAnsi="BNPP Sans"/>
          <w:color w:val="000000" w:themeColor="text1"/>
          <w:sz w:val="22"/>
          <w:szCs w:val="22"/>
        </w:rPr>
        <w:t xml:space="preserve">sous la forme d’un </w:t>
      </w:r>
      <w:r w:rsidR="009E2632" w:rsidRPr="00E370AD">
        <w:rPr>
          <w:rFonts w:ascii="BNPP Sans" w:hAnsi="BNPP Sans"/>
          <w:color w:val="000000" w:themeColor="text1"/>
          <w:sz w:val="22"/>
          <w:szCs w:val="22"/>
        </w:rPr>
        <w:t>questionnaire</w:t>
      </w:r>
      <w:r w:rsidRPr="00E370AD">
        <w:rPr>
          <w:rFonts w:ascii="BNPP Sans" w:hAnsi="BNPP Sans"/>
          <w:color w:val="000000" w:themeColor="text1"/>
          <w:sz w:val="22"/>
          <w:szCs w:val="22"/>
        </w:rPr>
        <w:t xml:space="preserve"> digitale sur la santé physique et mentale</w:t>
      </w:r>
      <w:r w:rsidR="009E2632" w:rsidRPr="00E370AD">
        <w:rPr>
          <w:rFonts w:ascii="BNPP Sans" w:hAnsi="BNPP Sans"/>
          <w:color w:val="000000" w:themeColor="text1"/>
          <w:sz w:val="22"/>
          <w:szCs w:val="22"/>
        </w:rPr>
        <w:t xml:space="preserve">. </w:t>
      </w:r>
    </w:p>
    <w:p w14:paraId="4AADAAFB" w14:textId="77777777" w:rsidR="009E2632" w:rsidRPr="00E370AD" w:rsidRDefault="009E2632" w:rsidP="00F12458">
      <w:pPr>
        <w:jc w:val="both"/>
        <w:rPr>
          <w:rFonts w:ascii="BNPP Sans" w:hAnsi="BNPP Sans"/>
          <w:color w:val="000000" w:themeColor="text1"/>
          <w:sz w:val="22"/>
          <w:szCs w:val="22"/>
        </w:rPr>
      </w:pPr>
    </w:p>
    <w:p w14:paraId="59538E86" w14:textId="64F7BFB1" w:rsidR="00F12458" w:rsidRPr="00E370AD" w:rsidRDefault="009E2632" w:rsidP="00F12458">
      <w:pPr>
        <w:jc w:val="both"/>
        <w:rPr>
          <w:rFonts w:ascii="BNPP Sans" w:hAnsi="BNPP Sans"/>
          <w:color w:val="000000" w:themeColor="text1"/>
          <w:sz w:val="22"/>
          <w:szCs w:val="22"/>
        </w:rPr>
      </w:pPr>
      <w:r w:rsidRPr="00E370AD">
        <w:rPr>
          <w:rFonts w:ascii="BNPP Sans" w:hAnsi="BNPP Sans"/>
          <w:color w:val="000000" w:themeColor="text1"/>
          <w:sz w:val="22"/>
          <w:szCs w:val="22"/>
        </w:rPr>
        <w:t xml:space="preserve">Il </w:t>
      </w:r>
      <w:r w:rsidR="00F12458" w:rsidRPr="00E370AD">
        <w:rPr>
          <w:rFonts w:ascii="BNPP Sans" w:hAnsi="BNPP Sans"/>
          <w:color w:val="000000" w:themeColor="text1"/>
          <w:sz w:val="22"/>
          <w:szCs w:val="22"/>
        </w:rPr>
        <w:t xml:space="preserve">sera proposé périodiquement </w:t>
      </w:r>
      <w:r w:rsidR="00CB12CC" w:rsidRPr="00E370AD">
        <w:rPr>
          <w:rFonts w:ascii="BNPP Sans" w:hAnsi="BNPP Sans"/>
          <w:color w:val="000000" w:themeColor="text1"/>
          <w:sz w:val="22"/>
          <w:szCs w:val="22"/>
        </w:rPr>
        <w:t>par le service de prévention santé de BNP Paribas</w:t>
      </w:r>
      <w:r w:rsidR="00F12458" w:rsidRPr="00E370AD">
        <w:rPr>
          <w:rFonts w:ascii="BNPP Sans" w:hAnsi="BNPP Sans"/>
          <w:color w:val="000000" w:themeColor="text1"/>
          <w:sz w:val="22"/>
          <w:szCs w:val="22"/>
        </w:rPr>
        <w:t xml:space="preserve"> avec une première campagne qui serait organisée d’ici fin </w:t>
      </w:r>
      <w:r w:rsidR="00587EC5" w:rsidRPr="00E370AD">
        <w:rPr>
          <w:rFonts w:ascii="BNPP Sans" w:hAnsi="BNPP Sans"/>
          <w:color w:val="000000" w:themeColor="text1"/>
          <w:sz w:val="22"/>
          <w:szCs w:val="22"/>
        </w:rPr>
        <w:t>2025</w:t>
      </w:r>
      <w:r w:rsidR="00F12458" w:rsidRPr="00E370AD">
        <w:rPr>
          <w:rFonts w:ascii="BNPP Sans" w:hAnsi="BNPP Sans"/>
          <w:color w:val="000000" w:themeColor="text1"/>
          <w:sz w:val="22"/>
          <w:szCs w:val="22"/>
        </w:rPr>
        <w:t>.</w:t>
      </w:r>
    </w:p>
    <w:p w14:paraId="7537433C" w14:textId="77777777" w:rsidR="009E2632" w:rsidRPr="00E370AD" w:rsidRDefault="009E2632" w:rsidP="00F12458">
      <w:pPr>
        <w:jc w:val="both"/>
        <w:rPr>
          <w:rFonts w:ascii="BNPP Sans" w:hAnsi="BNPP Sans"/>
          <w:color w:val="000000" w:themeColor="text1"/>
          <w:sz w:val="22"/>
          <w:szCs w:val="22"/>
        </w:rPr>
      </w:pPr>
    </w:p>
    <w:p w14:paraId="758F850A" w14:textId="7F312AA3" w:rsidR="00F12458" w:rsidRPr="00E370AD" w:rsidRDefault="009E2632" w:rsidP="00F12458">
      <w:pPr>
        <w:jc w:val="both"/>
        <w:rPr>
          <w:rFonts w:ascii="BNPP Sans" w:hAnsi="BNPP Sans"/>
          <w:sz w:val="22"/>
          <w:szCs w:val="22"/>
        </w:rPr>
      </w:pPr>
      <w:r w:rsidRPr="00E370AD">
        <w:rPr>
          <w:rFonts w:ascii="BNPP Sans" w:hAnsi="BNPP Sans"/>
          <w:sz w:val="22"/>
          <w:szCs w:val="22"/>
        </w:rPr>
        <w:t>L</w:t>
      </w:r>
      <w:r w:rsidR="00F12458" w:rsidRPr="00E370AD">
        <w:rPr>
          <w:rFonts w:ascii="BNPP Sans" w:hAnsi="BNPP Sans"/>
          <w:sz w:val="22"/>
          <w:szCs w:val="22"/>
        </w:rPr>
        <w:t>es résultats donneront lieu à :</w:t>
      </w:r>
    </w:p>
    <w:p w14:paraId="528A604E" w14:textId="77777777" w:rsidR="009E2632" w:rsidRPr="00E370AD" w:rsidRDefault="009E2632" w:rsidP="00F12458">
      <w:pPr>
        <w:jc w:val="both"/>
        <w:rPr>
          <w:rFonts w:ascii="BNPP Sans" w:hAnsi="BNPP Sans"/>
          <w:sz w:val="22"/>
          <w:szCs w:val="22"/>
        </w:rPr>
      </w:pPr>
    </w:p>
    <w:p w14:paraId="1DEFD316" w14:textId="77777777" w:rsidR="00F12458" w:rsidRPr="00E370AD" w:rsidRDefault="00F12458" w:rsidP="003B3449">
      <w:pPr>
        <w:pStyle w:val="a6"/>
        <w:numPr>
          <w:ilvl w:val="1"/>
          <w:numId w:val="10"/>
        </w:numPr>
        <w:ind w:left="284" w:hanging="284"/>
        <w:jc w:val="both"/>
        <w:rPr>
          <w:rFonts w:ascii="BNPP Sans" w:hAnsi="BNPP Sans"/>
          <w:color w:val="000000" w:themeColor="text1"/>
          <w:sz w:val="22"/>
          <w:szCs w:val="22"/>
        </w:rPr>
      </w:pPr>
      <w:r w:rsidRPr="00E370AD">
        <w:rPr>
          <w:rFonts w:ascii="BNPP Sans" w:hAnsi="BNPP Sans"/>
          <w:sz w:val="22"/>
          <w:szCs w:val="22"/>
        </w:rPr>
        <w:t xml:space="preserve">une restitution individuelle, dans des conditions sécurisées, avec des conseils concrets en lien avec les résultats au questionnaire. Un débriefing oral pourra être </w:t>
      </w:r>
      <w:r w:rsidRPr="00E370AD">
        <w:rPr>
          <w:rFonts w:ascii="BNPP Sans" w:hAnsi="BNPP Sans"/>
          <w:color w:val="000000" w:themeColor="text1"/>
          <w:sz w:val="22"/>
          <w:szCs w:val="22"/>
        </w:rPr>
        <w:t>proposé, dans des conditions définies, avec un professionnel de santé,</w:t>
      </w:r>
    </w:p>
    <w:p w14:paraId="1481AF9D" w14:textId="77777777" w:rsidR="00F12458" w:rsidRPr="00E370AD" w:rsidRDefault="00F12458" w:rsidP="003B3449">
      <w:pPr>
        <w:pStyle w:val="a6"/>
        <w:numPr>
          <w:ilvl w:val="1"/>
          <w:numId w:val="10"/>
        </w:numPr>
        <w:ind w:left="284" w:hanging="284"/>
        <w:jc w:val="both"/>
        <w:rPr>
          <w:rFonts w:ascii="BNPP Sans" w:hAnsi="BNPP Sans"/>
          <w:color w:val="000000" w:themeColor="text1"/>
          <w:sz w:val="22"/>
          <w:szCs w:val="22"/>
        </w:rPr>
      </w:pPr>
      <w:r w:rsidRPr="00E370AD">
        <w:rPr>
          <w:rFonts w:ascii="BNPP Sans" w:hAnsi="BNPP Sans"/>
          <w:color w:val="000000" w:themeColor="text1"/>
          <w:sz w:val="22"/>
          <w:szCs w:val="22"/>
        </w:rPr>
        <w:t>Une restitution plus globale pour une cartographie de la santé des salariés afin d’adapter les actions de prévention aux besoins identifiés et pour suivre ensuite leur impact.</w:t>
      </w:r>
    </w:p>
    <w:p w14:paraId="4E3ACB7D" w14:textId="77777777" w:rsidR="00F12458" w:rsidRPr="00016EF5" w:rsidRDefault="00F12458" w:rsidP="00F12458">
      <w:pPr>
        <w:rPr>
          <w:rFonts w:ascii="BNPP Sans Light" w:hAnsi="BNPP Sans Light"/>
          <w:sz w:val="22"/>
          <w:szCs w:val="22"/>
        </w:rPr>
      </w:pPr>
    </w:p>
    <w:p w14:paraId="409D4FC1" w14:textId="1710BBEC" w:rsidR="00F12458" w:rsidRPr="006E4321" w:rsidRDefault="006E4321" w:rsidP="006E4321">
      <w:pPr>
        <w:pStyle w:val="3"/>
        <w:numPr>
          <w:ilvl w:val="0"/>
          <w:numId w:val="0"/>
        </w:numPr>
        <w:ind w:left="720" w:hanging="720"/>
        <w:rPr>
          <w:rFonts w:ascii="BNPP Sans Light" w:hAnsi="BNPP Sans Light" w:cs="Calibri"/>
          <w:b w:val="0"/>
          <w:bCs/>
          <w:color w:val="3CB496"/>
          <w:sz w:val="22"/>
          <w:szCs w:val="22"/>
          <w:u w:val="single"/>
        </w:rPr>
      </w:pPr>
      <w:bookmarkStart w:id="29" w:name="_Toc180756696"/>
      <w:r w:rsidRPr="006E4321">
        <w:rPr>
          <w:rFonts w:ascii="BNPP Sans Light" w:hAnsi="BNPP Sans Light" w:cs="Calibri"/>
          <w:bCs/>
          <w:color w:val="3CB496"/>
          <w:sz w:val="22"/>
          <w:szCs w:val="22"/>
          <w:u w:val="single"/>
        </w:rPr>
        <w:t>5.2 -</w:t>
      </w:r>
      <w:r w:rsidR="00F12458" w:rsidRPr="006E4321">
        <w:rPr>
          <w:rFonts w:ascii="BNPP Sans Light" w:hAnsi="BNPP Sans Light" w:cs="Calibri"/>
          <w:bCs/>
          <w:color w:val="3CB496"/>
          <w:sz w:val="22"/>
          <w:szCs w:val="22"/>
          <w:u w:val="single"/>
        </w:rPr>
        <w:t xml:space="preserve"> </w:t>
      </w:r>
      <w:r w:rsidR="003B3449" w:rsidRPr="006E4321">
        <w:rPr>
          <w:rFonts w:ascii="BNPP Sans Light" w:hAnsi="BNPP Sans Light" w:cs="Calibri"/>
          <w:bCs/>
          <w:color w:val="3CB496"/>
          <w:sz w:val="22"/>
          <w:szCs w:val="22"/>
          <w:u w:val="single"/>
        </w:rPr>
        <w:t>LES DISPOSITIFS DE COUVERTURE</w:t>
      </w:r>
      <w:bookmarkEnd w:id="29"/>
      <w:r w:rsidR="00F12458" w:rsidRPr="006E4321">
        <w:rPr>
          <w:rFonts w:ascii="BNPP Sans Light" w:hAnsi="BNPP Sans Light" w:cs="Calibri"/>
          <w:bCs/>
          <w:color w:val="3CB496"/>
          <w:sz w:val="22"/>
          <w:szCs w:val="22"/>
          <w:u w:val="single"/>
        </w:rPr>
        <w:t xml:space="preserve">  </w:t>
      </w:r>
    </w:p>
    <w:p w14:paraId="6E0974AE" w14:textId="77777777" w:rsidR="00F12458" w:rsidRPr="00016EF5" w:rsidRDefault="00F12458" w:rsidP="00F12458">
      <w:pPr>
        <w:jc w:val="both"/>
        <w:rPr>
          <w:rFonts w:ascii="BNPP Sans Light" w:hAnsi="BNPP Sans Light"/>
          <w:color w:val="000000" w:themeColor="text1"/>
          <w:sz w:val="22"/>
          <w:szCs w:val="22"/>
        </w:rPr>
      </w:pPr>
    </w:p>
    <w:p w14:paraId="7BCE21AE" w14:textId="073459F7" w:rsidR="00F12458" w:rsidRPr="00E370AD" w:rsidRDefault="00F12458" w:rsidP="00F12458">
      <w:pPr>
        <w:jc w:val="both"/>
        <w:rPr>
          <w:rFonts w:ascii="BNPP Sans" w:hAnsi="BNPP Sans"/>
          <w:color w:val="000000" w:themeColor="text1"/>
          <w:sz w:val="22"/>
          <w:szCs w:val="22"/>
        </w:rPr>
      </w:pPr>
      <w:r w:rsidRPr="00E370AD">
        <w:rPr>
          <w:rFonts w:ascii="BNPP Sans" w:hAnsi="BNPP Sans"/>
          <w:color w:val="000000" w:themeColor="text1"/>
          <w:sz w:val="22"/>
          <w:szCs w:val="22"/>
        </w:rPr>
        <w:t xml:space="preserve">En France, BNP Paribas met en place des couvertures en termes de prévoyance, de santé et d’accidents pour </w:t>
      </w:r>
      <w:r w:rsidR="00A2720A" w:rsidRPr="00E370AD">
        <w:rPr>
          <w:rFonts w:ascii="BNPP Sans" w:hAnsi="BNPP Sans"/>
          <w:color w:val="000000" w:themeColor="text1"/>
          <w:sz w:val="22"/>
          <w:szCs w:val="22"/>
        </w:rPr>
        <w:t xml:space="preserve">tous ses </w:t>
      </w:r>
      <w:r w:rsidRPr="00E370AD">
        <w:rPr>
          <w:rFonts w:ascii="BNPP Sans" w:hAnsi="BNPP Sans"/>
          <w:color w:val="000000" w:themeColor="text1"/>
          <w:sz w:val="22"/>
          <w:szCs w:val="22"/>
        </w:rPr>
        <w:t>salariés</w:t>
      </w:r>
      <w:r w:rsidR="00A2720A" w:rsidRPr="00E370AD">
        <w:rPr>
          <w:rFonts w:ascii="BNPP Sans" w:hAnsi="BNPP Sans"/>
          <w:color w:val="000000" w:themeColor="text1"/>
          <w:sz w:val="22"/>
          <w:szCs w:val="22"/>
        </w:rPr>
        <w:t xml:space="preserve"> dont les collaborateurs de l’UES Icare</w:t>
      </w:r>
      <w:r w:rsidRPr="00E370AD">
        <w:rPr>
          <w:rFonts w:ascii="BNPP Sans" w:hAnsi="BNPP Sans"/>
          <w:color w:val="000000" w:themeColor="text1"/>
          <w:sz w:val="22"/>
          <w:szCs w:val="22"/>
        </w:rPr>
        <w:t xml:space="preserve"> parmi lesquelles :</w:t>
      </w:r>
    </w:p>
    <w:p w14:paraId="2DEF14C3" w14:textId="77777777" w:rsidR="00F12458" w:rsidRPr="00E370AD" w:rsidRDefault="00F12458" w:rsidP="003B3449">
      <w:pPr>
        <w:pStyle w:val="a6"/>
        <w:numPr>
          <w:ilvl w:val="0"/>
          <w:numId w:val="9"/>
        </w:numPr>
        <w:jc w:val="both"/>
        <w:rPr>
          <w:rFonts w:ascii="BNPP Sans" w:hAnsi="BNPP Sans"/>
          <w:color w:val="000000" w:themeColor="text1"/>
          <w:sz w:val="22"/>
          <w:szCs w:val="22"/>
        </w:rPr>
      </w:pPr>
      <w:r w:rsidRPr="00E370AD">
        <w:rPr>
          <w:rFonts w:ascii="BNPP Sans" w:hAnsi="BNPP Sans"/>
          <w:color w:val="000000" w:themeColor="text1"/>
          <w:sz w:val="22"/>
          <w:szCs w:val="22"/>
        </w:rPr>
        <w:t>une couverture maladie, invalidité, décès, dite "Prévoyance flexible", qui permet d’assurer, ainsi que pour sa famille, une protection financière en cas d'arrêt de travail, d'invalidité et de décès. Spécialement conçu pour le Groupe BNP Paribas, le contrat de Prévoyance flexible est un dispositif de protection sociale complémentaire et personnalisable qui complète la couverture des risques assurés par la Sécurité sociale.</w:t>
      </w:r>
    </w:p>
    <w:p w14:paraId="47FC3CC1" w14:textId="77777777" w:rsidR="00F12458" w:rsidRPr="00E370AD" w:rsidRDefault="00F12458" w:rsidP="003B3449">
      <w:pPr>
        <w:pStyle w:val="a6"/>
        <w:numPr>
          <w:ilvl w:val="0"/>
          <w:numId w:val="8"/>
        </w:numPr>
        <w:jc w:val="both"/>
        <w:rPr>
          <w:rFonts w:ascii="BNPP Sans" w:hAnsi="BNPP Sans"/>
          <w:color w:val="000000" w:themeColor="text1"/>
          <w:sz w:val="22"/>
          <w:szCs w:val="22"/>
        </w:rPr>
      </w:pPr>
      <w:r w:rsidRPr="00E370AD">
        <w:rPr>
          <w:rFonts w:ascii="BNPP Sans" w:hAnsi="BNPP Sans"/>
          <w:color w:val="000000" w:themeColor="text1"/>
          <w:sz w:val="22"/>
          <w:szCs w:val="22"/>
        </w:rPr>
        <w:t>d’une couverture "accident professionnel" qui couvre les salariés pour tout risque d'accident, entrainant invalidité permanente ou décès dans le cadre de l’activité professionnelle y compris pendant le trajet domicile/lieu de travail en France, ou lors de missions à l'étranger. Les cotisations sont intégralement prises en charge par l’entreprise.</w:t>
      </w:r>
    </w:p>
    <w:p w14:paraId="32B38FA1" w14:textId="77777777" w:rsidR="00F12458" w:rsidRPr="00E370AD" w:rsidRDefault="00F12458" w:rsidP="003B3449">
      <w:pPr>
        <w:pStyle w:val="a6"/>
        <w:numPr>
          <w:ilvl w:val="0"/>
          <w:numId w:val="8"/>
        </w:numPr>
        <w:jc w:val="both"/>
        <w:rPr>
          <w:rFonts w:ascii="BNPP Sans" w:hAnsi="BNPP Sans"/>
          <w:color w:val="000000" w:themeColor="text1"/>
          <w:sz w:val="22"/>
          <w:szCs w:val="22"/>
        </w:rPr>
      </w:pPr>
      <w:r w:rsidRPr="00E370AD">
        <w:rPr>
          <w:rFonts w:ascii="BNPP Sans" w:hAnsi="BNPP Sans"/>
          <w:color w:val="000000" w:themeColor="text1"/>
          <w:sz w:val="22"/>
          <w:szCs w:val="22"/>
        </w:rPr>
        <w:lastRenderedPageBreak/>
        <w:t xml:space="preserve">d'une mutuelle santé d'entreprise qui complète les remboursements de frais de santé en cas de maladie et de soins non pris en charge par la sécurité sociale et dans la limite des garanties souscrites. </w:t>
      </w:r>
    </w:p>
    <w:p w14:paraId="2D99F353" w14:textId="77777777" w:rsidR="00F12458" w:rsidRPr="00850A5F" w:rsidRDefault="00F12458" w:rsidP="00850A5F">
      <w:pPr>
        <w:pStyle w:val="3"/>
        <w:numPr>
          <w:ilvl w:val="0"/>
          <w:numId w:val="0"/>
        </w:numPr>
        <w:ind w:left="720" w:hanging="720"/>
        <w:rPr>
          <w:rFonts w:ascii="BNPP Sans Light" w:hAnsi="BNPP Sans Light" w:cs="Calibri"/>
          <w:bCs/>
          <w:color w:val="3CB496"/>
          <w:sz w:val="22"/>
          <w:szCs w:val="22"/>
          <w:u w:val="single"/>
        </w:rPr>
      </w:pPr>
    </w:p>
    <w:p w14:paraId="061876D8" w14:textId="480038A8" w:rsidR="00F12458" w:rsidRPr="00850A5F" w:rsidRDefault="00B43E28" w:rsidP="00850A5F">
      <w:pPr>
        <w:pStyle w:val="3"/>
        <w:numPr>
          <w:ilvl w:val="0"/>
          <w:numId w:val="0"/>
        </w:numPr>
        <w:ind w:left="720" w:hanging="720"/>
        <w:rPr>
          <w:rFonts w:ascii="BNPP Sans Light" w:hAnsi="BNPP Sans Light" w:cs="Calibri"/>
          <w:bCs/>
          <w:color w:val="3CB496"/>
          <w:sz w:val="22"/>
          <w:szCs w:val="22"/>
          <w:u w:val="single"/>
        </w:rPr>
      </w:pPr>
      <w:bookmarkStart w:id="30" w:name="_Toc180756697"/>
      <w:r>
        <w:rPr>
          <w:rFonts w:ascii="BNPP Sans Light" w:hAnsi="BNPP Sans Light" w:cs="Calibri"/>
          <w:bCs/>
          <w:color w:val="3CB496"/>
          <w:sz w:val="22"/>
          <w:szCs w:val="22"/>
          <w:u w:val="single"/>
        </w:rPr>
        <w:t xml:space="preserve">5.3 - </w:t>
      </w:r>
      <w:r w:rsidR="003B3449" w:rsidRPr="00850A5F">
        <w:rPr>
          <w:rFonts w:ascii="BNPP Sans Light" w:hAnsi="BNPP Sans Light" w:cs="Calibri"/>
          <w:bCs/>
          <w:color w:val="3CB496"/>
          <w:sz w:val="22"/>
          <w:szCs w:val="22"/>
          <w:u w:val="single"/>
        </w:rPr>
        <w:t>LES OUTILS DE SENSIBILISATION ET DE FORMATION</w:t>
      </w:r>
      <w:bookmarkEnd w:id="30"/>
    </w:p>
    <w:p w14:paraId="7393FF14" w14:textId="77777777" w:rsidR="00F12458" w:rsidRPr="00016EF5" w:rsidRDefault="00F12458" w:rsidP="00F12458">
      <w:pPr>
        <w:jc w:val="both"/>
        <w:rPr>
          <w:rFonts w:ascii="BNPP Sans Light" w:hAnsi="BNPP Sans Light"/>
          <w:color w:val="000000" w:themeColor="text1"/>
          <w:sz w:val="22"/>
          <w:szCs w:val="22"/>
        </w:rPr>
      </w:pPr>
    </w:p>
    <w:p w14:paraId="354B191F" w14:textId="77777777" w:rsidR="009E2632" w:rsidRPr="00E370AD" w:rsidRDefault="00F12458" w:rsidP="00F12458">
      <w:pPr>
        <w:jc w:val="both"/>
        <w:rPr>
          <w:rFonts w:ascii="BNPP Sans" w:hAnsi="BNPP Sans"/>
          <w:color w:val="000000" w:themeColor="text1"/>
          <w:sz w:val="22"/>
          <w:szCs w:val="22"/>
        </w:rPr>
      </w:pPr>
      <w:r w:rsidRPr="00E370AD">
        <w:rPr>
          <w:rFonts w:ascii="BNPP Sans" w:hAnsi="BNPP Sans"/>
          <w:color w:val="000000" w:themeColor="text1"/>
          <w:sz w:val="22"/>
          <w:szCs w:val="22"/>
        </w:rPr>
        <w:t>Des actions de prévention et d’information ciblées sur des sujets de santé sont régulièrement menées</w:t>
      </w:r>
      <w:r w:rsidR="009E2632" w:rsidRPr="00E370AD">
        <w:rPr>
          <w:rFonts w:ascii="BNPP Sans" w:hAnsi="BNPP Sans"/>
          <w:color w:val="000000" w:themeColor="text1"/>
          <w:sz w:val="22"/>
          <w:szCs w:val="22"/>
        </w:rPr>
        <w:t>.</w:t>
      </w:r>
    </w:p>
    <w:p w14:paraId="1B399B55" w14:textId="77777777" w:rsidR="009E2632" w:rsidRDefault="009E2632" w:rsidP="00F12458">
      <w:pPr>
        <w:jc w:val="both"/>
        <w:rPr>
          <w:rFonts w:ascii="BNPP Sans Light" w:hAnsi="BNPP Sans Light"/>
          <w:color w:val="000000" w:themeColor="text1"/>
          <w:sz w:val="22"/>
          <w:szCs w:val="22"/>
        </w:rPr>
      </w:pPr>
    </w:p>
    <w:p w14:paraId="709C16F6" w14:textId="77777777" w:rsidR="00865133" w:rsidRPr="00E370AD" w:rsidRDefault="009E2632" w:rsidP="00F12458">
      <w:pPr>
        <w:jc w:val="both"/>
        <w:rPr>
          <w:rFonts w:ascii="BNPP Sans" w:hAnsi="BNPP Sans"/>
          <w:color w:val="000000" w:themeColor="text1"/>
          <w:sz w:val="22"/>
          <w:szCs w:val="22"/>
        </w:rPr>
      </w:pPr>
      <w:r w:rsidRPr="00E370AD">
        <w:rPr>
          <w:rFonts w:ascii="BNPP Sans" w:hAnsi="BNPP Sans"/>
          <w:color w:val="000000" w:themeColor="text1"/>
          <w:sz w:val="22"/>
          <w:szCs w:val="22"/>
        </w:rPr>
        <w:t>Elles peuvent consister en</w:t>
      </w:r>
      <w:r w:rsidR="00865133" w:rsidRPr="00E370AD">
        <w:rPr>
          <w:rFonts w:ascii="BNPP Sans" w:hAnsi="BNPP Sans"/>
          <w:color w:val="000000" w:themeColor="text1"/>
          <w:sz w:val="22"/>
          <w:szCs w:val="22"/>
        </w:rPr>
        <w:t xml:space="preserve"> : </w:t>
      </w:r>
    </w:p>
    <w:p w14:paraId="79B1A2AC" w14:textId="77777777" w:rsidR="00865133" w:rsidRPr="00E370AD" w:rsidRDefault="00865133" w:rsidP="00F12458">
      <w:pPr>
        <w:jc w:val="both"/>
        <w:rPr>
          <w:rFonts w:ascii="BNPP Sans" w:hAnsi="BNPP Sans"/>
          <w:color w:val="000000" w:themeColor="text1"/>
          <w:sz w:val="22"/>
          <w:szCs w:val="22"/>
        </w:rPr>
      </w:pPr>
    </w:p>
    <w:p w14:paraId="66745287" w14:textId="77777777" w:rsidR="00865133" w:rsidRPr="00E370AD" w:rsidRDefault="009E2632" w:rsidP="003B3449">
      <w:pPr>
        <w:pStyle w:val="a6"/>
        <w:numPr>
          <w:ilvl w:val="0"/>
          <w:numId w:val="19"/>
        </w:numPr>
        <w:jc w:val="both"/>
        <w:rPr>
          <w:rFonts w:ascii="BNPP Sans" w:hAnsi="BNPP Sans"/>
          <w:color w:val="000000" w:themeColor="text1"/>
          <w:sz w:val="22"/>
          <w:szCs w:val="22"/>
        </w:rPr>
      </w:pPr>
      <w:r w:rsidRPr="00E370AD">
        <w:rPr>
          <w:rFonts w:ascii="BNPP Sans" w:hAnsi="BNPP Sans"/>
          <w:color w:val="000000" w:themeColor="text1"/>
          <w:sz w:val="22"/>
          <w:szCs w:val="22"/>
        </w:rPr>
        <w:t xml:space="preserve">des affichages dans les locaux lors de moments particuliers type animations, </w:t>
      </w:r>
    </w:p>
    <w:p w14:paraId="0FAD8E77" w14:textId="11344968" w:rsidR="00F12458" w:rsidRPr="00E370AD" w:rsidRDefault="009E2632" w:rsidP="003B3449">
      <w:pPr>
        <w:pStyle w:val="a6"/>
        <w:numPr>
          <w:ilvl w:val="0"/>
          <w:numId w:val="19"/>
        </w:numPr>
        <w:jc w:val="both"/>
        <w:rPr>
          <w:rFonts w:ascii="BNPP Sans" w:hAnsi="BNPP Sans" w:cs="Arial"/>
          <w:color w:val="474747"/>
          <w:sz w:val="22"/>
          <w:szCs w:val="22"/>
          <w:shd w:val="clear" w:color="auto" w:fill="FFFFFF"/>
        </w:rPr>
      </w:pPr>
      <w:r w:rsidRPr="00E370AD">
        <w:rPr>
          <w:rFonts w:ascii="BNPP Sans" w:hAnsi="BNPP Sans"/>
          <w:color w:val="000000" w:themeColor="text1"/>
          <w:sz w:val="22"/>
          <w:szCs w:val="22"/>
        </w:rPr>
        <w:t xml:space="preserve">des </w:t>
      </w:r>
      <w:r w:rsidR="00865133" w:rsidRPr="00E370AD">
        <w:rPr>
          <w:rFonts w:ascii="BNPP Sans" w:hAnsi="BNPP Sans"/>
          <w:color w:val="000000" w:themeColor="text1"/>
          <w:sz w:val="22"/>
          <w:szCs w:val="22"/>
        </w:rPr>
        <w:t xml:space="preserve">accès sur ECHONET RH </w:t>
      </w:r>
      <w:r w:rsidR="00EE6AD5" w:rsidRPr="00E370AD">
        <w:rPr>
          <w:rFonts w:ascii="BNPP Sans" w:hAnsi="BNPP Sans"/>
          <w:color w:val="000000" w:themeColor="text1"/>
          <w:sz w:val="22"/>
          <w:szCs w:val="22"/>
        </w:rPr>
        <w:t>Icare</w:t>
      </w:r>
      <w:r w:rsidR="00865133" w:rsidRPr="00E370AD">
        <w:rPr>
          <w:rFonts w:ascii="BNPP Sans" w:hAnsi="BNPP Sans"/>
          <w:color w:val="000000" w:themeColor="text1"/>
          <w:sz w:val="22"/>
          <w:szCs w:val="22"/>
        </w:rPr>
        <w:t xml:space="preserve"> qui </w:t>
      </w:r>
      <w:r w:rsidR="00EE6AD5" w:rsidRPr="00E370AD">
        <w:rPr>
          <w:rFonts w:ascii="BNPP Sans" w:hAnsi="BNPP Sans"/>
          <w:color w:val="000000" w:themeColor="text1"/>
          <w:sz w:val="22"/>
          <w:szCs w:val="22"/>
        </w:rPr>
        <w:t>présente</w:t>
      </w:r>
      <w:r w:rsidR="00865133" w:rsidRPr="00E370AD">
        <w:rPr>
          <w:rFonts w:ascii="BNPP Sans" w:hAnsi="BNPP Sans"/>
          <w:color w:val="000000" w:themeColor="text1"/>
          <w:sz w:val="22"/>
          <w:szCs w:val="22"/>
        </w:rPr>
        <w:t xml:space="preserve"> </w:t>
      </w:r>
      <w:r w:rsidR="008B210C" w:rsidRPr="00E370AD">
        <w:rPr>
          <w:rFonts w:ascii="BNPP Sans" w:hAnsi="BNPP Sans"/>
          <w:color w:val="000000" w:themeColor="text1"/>
          <w:sz w:val="22"/>
          <w:szCs w:val="22"/>
        </w:rPr>
        <w:t xml:space="preserve">dans sa </w:t>
      </w:r>
      <w:r w:rsidR="00EE6AD5" w:rsidRPr="00E370AD">
        <w:rPr>
          <w:rFonts w:ascii="BNPP Sans" w:hAnsi="BNPP Sans"/>
          <w:color w:val="000000" w:themeColor="text1"/>
          <w:sz w:val="22"/>
          <w:szCs w:val="22"/>
        </w:rPr>
        <w:t>rubrique</w:t>
      </w:r>
      <w:r w:rsidR="00865133" w:rsidRPr="00E370AD">
        <w:rPr>
          <w:rFonts w:ascii="BNPP Sans" w:hAnsi="BNPP Sans"/>
          <w:color w:val="000000" w:themeColor="text1"/>
          <w:sz w:val="22"/>
          <w:szCs w:val="22"/>
        </w:rPr>
        <w:t xml:space="preserve"> santé</w:t>
      </w:r>
      <w:r w:rsidR="00442266" w:rsidRPr="00E370AD">
        <w:rPr>
          <w:rFonts w:ascii="BNPP Sans" w:hAnsi="BNPP Sans"/>
          <w:color w:val="000000" w:themeColor="text1"/>
          <w:sz w:val="22"/>
          <w:szCs w:val="22"/>
        </w:rPr>
        <w:t xml:space="preserve"> des fiches de prévention dans </w:t>
      </w:r>
      <w:r w:rsidR="00EE6AD5" w:rsidRPr="00E370AD">
        <w:rPr>
          <w:rFonts w:ascii="BNPP Sans" w:hAnsi="BNPP Sans"/>
          <w:color w:val="000000" w:themeColor="text1"/>
          <w:sz w:val="22"/>
          <w:szCs w:val="22"/>
        </w:rPr>
        <w:t>divers</w:t>
      </w:r>
      <w:r w:rsidR="00442266" w:rsidRPr="00E370AD">
        <w:rPr>
          <w:rFonts w:ascii="BNPP Sans" w:hAnsi="BNPP Sans"/>
          <w:color w:val="000000" w:themeColor="text1"/>
          <w:sz w:val="22"/>
          <w:szCs w:val="22"/>
        </w:rPr>
        <w:t xml:space="preserve"> domaines : préservat</w:t>
      </w:r>
      <w:r w:rsidR="00C15BCE" w:rsidRPr="00E370AD">
        <w:rPr>
          <w:rFonts w:ascii="BNPP Sans" w:hAnsi="BNPP Sans"/>
          <w:color w:val="000000" w:themeColor="text1"/>
          <w:sz w:val="22"/>
          <w:szCs w:val="22"/>
        </w:rPr>
        <w:t>ion posture et lutte contre les TMS (</w:t>
      </w:r>
      <w:r w:rsidR="00505689" w:rsidRPr="00E370AD">
        <w:rPr>
          <w:rFonts w:ascii="BNPP Sans" w:hAnsi="BNPP Sans" w:cs="Arial"/>
          <w:color w:val="474747"/>
          <w:sz w:val="22"/>
          <w:szCs w:val="22"/>
          <w:shd w:val="clear" w:color="auto" w:fill="FFFFFF"/>
        </w:rPr>
        <w:t>troubles musculo–squelettiques, addiction, conseils alimentation</w:t>
      </w:r>
      <w:r w:rsidR="0052559F" w:rsidRPr="00E370AD">
        <w:rPr>
          <w:rFonts w:ascii="BNPP Sans" w:hAnsi="BNPP Sans" w:cs="Arial"/>
          <w:color w:val="474747"/>
          <w:sz w:val="22"/>
          <w:szCs w:val="22"/>
          <w:shd w:val="clear" w:color="auto" w:fill="FFFFFF"/>
        </w:rPr>
        <w:t xml:space="preserve">, travail </w:t>
      </w:r>
      <w:r w:rsidR="00221686" w:rsidRPr="00E370AD">
        <w:rPr>
          <w:rFonts w:ascii="BNPP Sans" w:hAnsi="BNPP Sans" w:cs="Arial"/>
          <w:color w:val="474747"/>
          <w:sz w:val="22"/>
          <w:szCs w:val="22"/>
          <w:shd w:val="clear" w:color="auto" w:fill="FFFFFF"/>
        </w:rPr>
        <w:t>hybride</w:t>
      </w:r>
      <w:r w:rsidR="0052559F" w:rsidRPr="00E370AD">
        <w:rPr>
          <w:rFonts w:ascii="BNPP Sans" w:hAnsi="BNPP Sans" w:cs="Arial"/>
          <w:color w:val="474747"/>
          <w:sz w:val="22"/>
          <w:szCs w:val="22"/>
          <w:shd w:val="clear" w:color="auto" w:fill="FFFFFF"/>
        </w:rPr>
        <w:t xml:space="preserve"> </w:t>
      </w:r>
      <w:r w:rsidR="00505689" w:rsidRPr="00E370AD">
        <w:rPr>
          <w:rFonts w:ascii="BNPP Sans" w:hAnsi="BNPP Sans" w:cs="Arial"/>
          <w:color w:val="474747"/>
          <w:sz w:val="22"/>
          <w:szCs w:val="22"/>
          <w:shd w:val="clear" w:color="auto" w:fill="FFFFFF"/>
        </w:rPr>
        <w:t xml:space="preserve">, </w:t>
      </w:r>
      <w:r w:rsidR="008C0E5C" w:rsidRPr="00E370AD">
        <w:rPr>
          <w:rFonts w:ascii="BNPP Sans" w:hAnsi="BNPP Sans" w:cs="Arial"/>
          <w:color w:val="474747"/>
          <w:sz w:val="22"/>
          <w:szCs w:val="22"/>
          <w:shd w:val="clear" w:color="auto" w:fill="FFFFFF"/>
        </w:rPr>
        <w:t xml:space="preserve">route, sécurité </w:t>
      </w:r>
      <w:r w:rsidR="00815982" w:rsidRPr="00E370AD">
        <w:rPr>
          <w:rFonts w:ascii="BNPP Sans" w:hAnsi="BNPP Sans" w:cs="Arial"/>
          <w:color w:val="474747"/>
          <w:sz w:val="22"/>
          <w:szCs w:val="22"/>
          <w:shd w:val="clear" w:color="auto" w:fill="FFFFFF"/>
        </w:rPr>
        <w:t>des cyclistes,</w:t>
      </w:r>
      <w:r w:rsidR="00EE6AD5" w:rsidRPr="00E370AD">
        <w:rPr>
          <w:rFonts w:ascii="BNPP Sans" w:hAnsi="BNPP Sans" w:cs="Arial"/>
          <w:color w:val="474747"/>
          <w:sz w:val="22"/>
          <w:szCs w:val="22"/>
          <w:shd w:val="clear" w:color="auto" w:fill="FFFFFF"/>
        </w:rPr>
        <w:t xml:space="preserve"> </w:t>
      </w:r>
      <w:r w:rsidR="00815982" w:rsidRPr="00E370AD">
        <w:rPr>
          <w:rFonts w:ascii="BNPP Sans" w:hAnsi="BNPP Sans" w:cs="Arial"/>
          <w:color w:val="474747"/>
          <w:sz w:val="22"/>
          <w:szCs w:val="22"/>
          <w:shd w:val="clear" w:color="auto" w:fill="FFFFFF"/>
        </w:rPr>
        <w:t>etc.</w:t>
      </w:r>
    </w:p>
    <w:p w14:paraId="12DB49C6" w14:textId="0903F257" w:rsidR="00815982" w:rsidRPr="00E370AD" w:rsidRDefault="00815982" w:rsidP="003B3449">
      <w:pPr>
        <w:pStyle w:val="a6"/>
        <w:numPr>
          <w:ilvl w:val="0"/>
          <w:numId w:val="19"/>
        </w:numPr>
        <w:jc w:val="both"/>
        <w:rPr>
          <w:rFonts w:ascii="BNPP Sans" w:hAnsi="BNPP Sans" w:cs="Arial"/>
          <w:color w:val="474747"/>
          <w:sz w:val="22"/>
          <w:szCs w:val="22"/>
          <w:shd w:val="clear" w:color="auto" w:fill="FFFFFF"/>
        </w:rPr>
      </w:pPr>
      <w:r w:rsidRPr="00E370AD">
        <w:rPr>
          <w:rFonts w:ascii="BNPP Sans" w:hAnsi="BNPP Sans" w:cs="Arial"/>
          <w:color w:val="474747"/>
          <w:sz w:val="22"/>
          <w:szCs w:val="22"/>
          <w:shd w:val="clear" w:color="auto" w:fill="FFFFFF"/>
        </w:rPr>
        <w:t>des form</w:t>
      </w:r>
      <w:r w:rsidR="00EE6AD5" w:rsidRPr="00E370AD">
        <w:rPr>
          <w:rFonts w:ascii="BNPP Sans" w:hAnsi="BNPP Sans" w:cs="Arial"/>
          <w:color w:val="474747"/>
          <w:sz w:val="22"/>
          <w:szCs w:val="22"/>
          <w:shd w:val="clear" w:color="auto" w:fill="FFFFFF"/>
        </w:rPr>
        <w:t>a</w:t>
      </w:r>
      <w:r w:rsidRPr="00E370AD">
        <w:rPr>
          <w:rFonts w:ascii="BNPP Sans" w:hAnsi="BNPP Sans" w:cs="Arial"/>
          <w:color w:val="474747"/>
          <w:sz w:val="22"/>
          <w:szCs w:val="22"/>
          <w:shd w:val="clear" w:color="auto" w:fill="FFFFFF"/>
        </w:rPr>
        <w:t xml:space="preserve">tions à grande </w:t>
      </w:r>
      <w:r w:rsidR="00EE6AD5" w:rsidRPr="00E370AD">
        <w:rPr>
          <w:rFonts w:ascii="BNPP Sans" w:hAnsi="BNPP Sans" w:cs="Arial"/>
          <w:color w:val="474747"/>
          <w:sz w:val="22"/>
          <w:szCs w:val="22"/>
          <w:shd w:val="clear" w:color="auto" w:fill="FFFFFF"/>
        </w:rPr>
        <w:t>échelle</w:t>
      </w:r>
      <w:r w:rsidRPr="00E370AD">
        <w:rPr>
          <w:rFonts w:ascii="BNPP Sans" w:hAnsi="BNPP Sans" w:cs="Arial"/>
          <w:color w:val="474747"/>
          <w:sz w:val="22"/>
          <w:szCs w:val="22"/>
          <w:shd w:val="clear" w:color="auto" w:fill="FFFFFF"/>
        </w:rPr>
        <w:t xml:space="preserve"> : geste et </w:t>
      </w:r>
      <w:r w:rsidR="00EE6AD5" w:rsidRPr="00E370AD">
        <w:rPr>
          <w:rFonts w:ascii="BNPP Sans" w:hAnsi="BNPP Sans" w:cs="Arial"/>
          <w:color w:val="474747"/>
          <w:sz w:val="22"/>
          <w:szCs w:val="22"/>
          <w:shd w:val="clear" w:color="auto" w:fill="FFFFFF"/>
        </w:rPr>
        <w:t>posture</w:t>
      </w:r>
      <w:r w:rsidRPr="00E370AD">
        <w:rPr>
          <w:rFonts w:ascii="BNPP Sans" w:hAnsi="BNPP Sans" w:cs="Arial"/>
          <w:color w:val="474747"/>
          <w:sz w:val="22"/>
          <w:szCs w:val="22"/>
          <w:shd w:val="clear" w:color="auto" w:fill="FFFFFF"/>
        </w:rPr>
        <w:t xml:space="preserve">, </w:t>
      </w:r>
      <w:r w:rsidR="00EE6AD5" w:rsidRPr="00E370AD">
        <w:rPr>
          <w:rFonts w:ascii="BNPP Sans" w:hAnsi="BNPP Sans" w:cs="Arial"/>
          <w:color w:val="474747"/>
          <w:sz w:val="22"/>
          <w:szCs w:val="22"/>
          <w:shd w:val="clear" w:color="auto" w:fill="FFFFFF"/>
        </w:rPr>
        <w:t>utilisation</w:t>
      </w:r>
      <w:r w:rsidRPr="00E370AD">
        <w:rPr>
          <w:rFonts w:ascii="BNPP Sans" w:hAnsi="BNPP Sans" w:cs="Arial"/>
          <w:color w:val="474747"/>
          <w:sz w:val="22"/>
          <w:szCs w:val="22"/>
          <w:shd w:val="clear" w:color="auto" w:fill="FFFFFF"/>
        </w:rPr>
        <w:t xml:space="preserve"> </w:t>
      </w:r>
      <w:r w:rsidR="00EE6AD5" w:rsidRPr="00E370AD">
        <w:rPr>
          <w:rFonts w:ascii="BNPP Sans" w:hAnsi="BNPP Sans" w:cs="Arial"/>
          <w:color w:val="474747"/>
          <w:sz w:val="22"/>
          <w:szCs w:val="22"/>
          <w:shd w:val="clear" w:color="auto" w:fill="FFFFFF"/>
        </w:rPr>
        <w:t>défibrillateurs</w:t>
      </w:r>
      <w:r w:rsidRPr="00E370AD">
        <w:rPr>
          <w:rFonts w:ascii="BNPP Sans" w:hAnsi="BNPP Sans" w:cs="Arial"/>
          <w:color w:val="474747"/>
          <w:sz w:val="22"/>
          <w:szCs w:val="22"/>
          <w:shd w:val="clear" w:color="auto" w:fill="FFFFFF"/>
        </w:rPr>
        <w:t xml:space="preserve">, ou </w:t>
      </w:r>
      <w:r w:rsidR="00C05507" w:rsidRPr="00E370AD">
        <w:rPr>
          <w:rFonts w:ascii="BNPP Sans" w:hAnsi="BNPP Sans" w:cs="Arial"/>
          <w:color w:val="474747"/>
          <w:sz w:val="22"/>
          <w:szCs w:val="22"/>
          <w:shd w:val="clear" w:color="auto" w:fill="FFFFFF"/>
        </w:rPr>
        <w:t xml:space="preserve">sur des </w:t>
      </w:r>
      <w:r w:rsidR="00EE6AD5" w:rsidRPr="00E370AD">
        <w:rPr>
          <w:rFonts w:ascii="BNPP Sans" w:hAnsi="BNPP Sans" w:cs="Arial"/>
          <w:color w:val="474747"/>
          <w:sz w:val="22"/>
          <w:szCs w:val="22"/>
          <w:shd w:val="clear" w:color="auto" w:fill="FFFFFF"/>
        </w:rPr>
        <w:t>populations</w:t>
      </w:r>
      <w:r w:rsidR="00C05507" w:rsidRPr="00E370AD">
        <w:rPr>
          <w:rFonts w:ascii="BNPP Sans" w:hAnsi="BNPP Sans" w:cs="Arial"/>
          <w:color w:val="474747"/>
          <w:sz w:val="22"/>
          <w:szCs w:val="22"/>
          <w:shd w:val="clear" w:color="auto" w:fill="FFFFFF"/>
        </w:rPr>
        <w:t xml:space="preserve"> spécialisées : équipiers premières </w:t>
      </w:r>
      <w:r w:rsidR="00EE6AD5" w:rsidRPr="00E370AD">
        <w:rPr>
          <w:rFonts w:ascii="BNPP Sans" w:hAnsi="BNPP Sans" w:cs="Arial"/>
          <w:color w:val="474747"/>
          <w:sz w:val="22"/>
          <w:szCs w:val="22"/>
          <w:shd w:val="clear" w:color="auto" w:fill="FFFFFF"/>
        </w:rPr>
        <w:t>interventions</w:t>
      </w:r>
      <w:r w:rsidR="00C05507" w:rsidRPr="00E370AD">
        <w:rPr>
          <w:rFonts w:ascii="BNPP Sans" w:hAnsi="BNPP Sans" w:cs="Arial"/>
          <w:color w:val="474747"/>
          <w:sz w:val="22"/>
          <w:szCs w:val="22"/>
          <w:shd w:val="clear" w:color="auto" w:fill="FFFFFF"/>
        </w:rPr>
        <w:t xml:space="preserve">, sauveteurs secouristes au travail, habilités </w:t>
      </w:r>
      <w:r w:rsidR="00EE6AD5" w:rsidRPr="00E370AD">
        <w:rPr>
          <w:rFonts w:ascii="BNPP Sans" w:hAnsi="BNPP Sans" w:cs="Arial"/>
          <w:color w:val="474747"/>
          <w:sz w:val="22"/>
          <w:szCs w:val="22"/>
          <w:shd w:val="clear" w:color="auto" w:fill="FFFFFF"/>
        </w:rPr>
        <w:t>électrique</w:t>
      </w:r>
      <w:r w:rsidR="0052559F" w:rsidRPr="00E370AD">
        <w:rPr>
          <w:rFonts w:ascii="BNPP Sans" w:hAnsi="BNPP Sans" w:cs="Arial"/>
          <w:color w:val="474747"/>
          <w:sz w:val="22"/>
          <w:szCs w:val="22"/>
          <w:shd w:val="clear" w:color="auto" w:fill="FFFFFF"/>
        </w:rPr>
        <w:t>…</w:t>
      </w:r>
    </w:p>
    <w:p w14:paraId="3504345E" w14:textId="77777777" w:rsidR="0052559F" w:rsidRPr="00E370AD" w:rsidRDefault="0052559F" w:rsidP="00F12458">
      <w:pPr>
        <w:jc w:val="both"/>
        <w:rPr>
          <w:rFonts w:ascii="BNPP Sans" w:hAnsi="BNPP Sans" w:cs="Arial"/>
          <w:color w:val="474747"/>
          <w:sz w:val="22"/>
          <w:szCs w:val="22"/>
          <w:shd w:val="clear" w:color="auto" w:fill="FFFFFF"/>
        </w:rPr>
      </w:pPr>
    </w:p>
    <w:p w14:paraId="717CFCB9" w14:textId="77777777" w:rsidR="00F12458" w:rsidRPr="00E370AD" w:rsidRDefault="00F12458" w:rsidP="00F12458">
      <w:pPr>
        <w:jc w:val="both"/>
        <w:rPr>
          <w:rFonts w:ascii="BNPP Sans" w:hAnsi="BNPP Sans"/>
          <w:color w:val="000000" w:themeColor="text1"/>
          <w:sz w:val="22"/>
          <w:szCs w:val="22"/>
        </w:rPr>
      </w:pPr>
      <w:r w:rsidRPr="00E370AD">
        <w:rPr>
          <w:rFonts w:ascii="BNPP Sans" w:hAnsi="BNPP Sans"/>
          <w:color w:val="000000" w:themeColor="text1"/>
          <w:sz w:val="22"/>
          <w:szCs w:val="22"/>
        </w:rPr>
        <w:t>La démarche de prévention des risques psycho-sociaux s’appuie également sur un dispositif permanent de formation et de sensibilisation composé notamment des modules suivants :</w:t>
      </w:r>
    </w:p>
    <w:p w14:paraId="62F82EC7" w14:textId="760F200D" w:rsidR="00F12458" w:rsidRPr="00E370AD" w:rsidRDefault="00F12458" w:rsidP="003B3449">
      <w:pPr>
        <w:pStyle w:val="a6"/>
        <w:numPr>
          <w:ilvl w:val="0"/>
          <w:numId w:val="7"/>
        </w:numPr>
        <w:jc w:val="both"/>
        <w:rPr>
          <w:rFonts w:ascii="BNPP Sans" w:hAnsi="BNPP Sans"/>
          <w:color w:val="000000" w:themeColor="text1"/>
          <w:sz w:val="22"/>
          <w:szCs w:val="22"/>
        </w:rPr>
      </w:pPr>
      <w:r w:rsidRPr="00E370AD">
        <w:rPr>
          <w:rFonts w:ascii="BNPP Sans" w:hAnsi="BNPP Sans"/>
          <w:color w:val="000000" w:themeColor="text1"/>
          <w:sz w:val="22"/>
          <w:szCs w:val="22"/>
        </w:rPr>
        <w:t>la prévention des risques psychosociaux. Cette formation obligatoire vise à développer les connaissances sur les situations de risque psychosocial pour que chacun soit en mesure de définir et d'identifier les risques psychosociaux, de détecter les situations à risque et d'alerter si besoin, de prévenir des comportements inappropriés, d'avoir quelques « clés » pour se préserver.</w:t>
      </w:r>
      <w:r w:rsidR="00221686" w:rsidRPr="00E370AD">
        <w:rPr>
          <w:rFonts w:ascii="BNPP Sans" w:hAnsi="BNPP Sans"/>
          <w:color w:val="000000" w:themeColor="text1"/>
          <w:sz w:val="22"/>
          <w:szCs w:val="22"/>
        </w:rPr>
        <w:t xml:space="preserve"> </w:t>
      </w:r>
      <w:r w:rsidR="00AA7F47" w:rsidRPr="00E370AD">
        <w:rPr>
          <w:rFonts w:ascii="BNPP Sans" w:hAnsi="BNPP Sans"/>
          <w:color w:val="000000" w:themeColor="text1"/>
          <w:sz w:val="22"/>
          <w:szCs w:val="22"/>
        </w:rPr>
        <w:t xml:space="preserve">Elle est affectée à chaque </w:t>
      </w:r>
      <w:r w:rsidR="0078744D" w:rsidRPr="00E370AD">
        <w:rPr>
          <w:rFonts w:ascii="BNPP Sans" w:hAnsi="BNPP Sans"/>
          <w:color w:val="000000" w:themeColor="text1"/>
          <w:sz w:val="22"/>
          <w:szCs w:val="22"/>
        </w:rPr>
        <w:t xml:space="preserve">nouveaux </w:t>
      </w:r>
      <w:r w:rsidR="00221686" w:rsidRPr="00E370AD">
        <w:rPr>
          <w:rFonts w:ascii="BNPP Sans" w:hAnsi="BNPP Sans"/>
          <w:color w:val="000000" w:themeColor="text1"/>
          <w:sz w:val="22"/>
          <w:szCs w:val="22"/>
        </w:rPr>
        <w:t>collaborateurs</w:t>
      </w:r>
      <w:r w:rsidR="0078744D" w:rsidRPr="00E370AD">
        <w:rPr>
          <w:rFonts w:ascii="BNPP Sans" w:hAnsi="BNPP Sans"/>
          <w:color w:val="000000" w:themeColor="text1"/>
          <w:sz w:val="22"/>
          <w:szCs w:val="22"/>
        </w:rPr>
        <w:t xml:space="preserve"> via la plateforme my</w:t>
      </w:r>
      <w:r w:rsidR="00046B55">
        <w:rPr>
          <w:rFonts w:ascii="BNPP Sans" w:hAnsi="BNPP Sans"/>
          <w:color w:val="000000" w:themeColor="text1"/>
          <w:sz w:val="22"/>
          <w:szCs w:val="22"/>
        </w:rPr>
        <w:t xml:space="preserve"> development</w:t>
      </w:r>
      <w:r w:rsidR="0078744D" w:rsidRPr="00E370AD">
        <w:rPr>
          <w:rFonts w:ascii="BNPP Sans" w:hAnsi="BNPP Sans"/>
          <w:color w:val="000000" w:themeColor="text1"/>
          <w:sz w:val="22"/>
          <w:szCs w:val="22"/>
        </w:rPr>
        <w:t xml:space="preserve">. Elle est régulièrement </w:t>
      </w:r>
      <w:r w:rsidR="00561AFE" w:rsidRPr="00E370AD">
        <w:rPr>
          <w:rFonts w:ascii="BNPP Sans" w:hAnsi="BNPP Sans"/>
          <w:color w:val="000000" w:themeColor="text1"/>
          <w:sz w:val="22"/>
          <w:szCs w:val="22"/>
        </w:rPr>
        <w:t>affectée</w:t>
      </w:r>
      <w:r w:rsidR="0078744D" w:rsidRPr="00E370AD">
        <w:rPr>
          <w:rFonts w:ascii="BNPP Sans" w:hAnsi="BNPP Sans"/>
          <w:color w:val="000000" w:themeColor="text1"/>
          <w:sz w:val="22"/>
          <w:szCs w:val="22"/>
        </w:rPr>
        <w:t xml:space="preserve"> aux </w:t>
      </w:r>
      <w:r w:rsidR="00221686" w:rsidRPr="00E370AD">
        <w:rPr>
          <w:rFonts w:ascii="BNPP Sans" w:hAnsi="BNPP Sans"/>
          <w:color w:val="000000" w:themeColor="text1"/>
          <w:sz w:val="22"/>
          <w:szCs w:val="22"/>
        </w:rPr>
        <w:t>collaborateurs</w:t>
      </w:r>
      <w:r w:rsidR="0078744D" w:rsidRPr="00E370AD">
        <w:rPr>
          <w:rFonts w:ascii="BNPP Sans" w:hAnsi="BNPP Sans"/>
          <w:color w:val="000000" w:themeColor="text1"/>
          <w:sz w:val="22"/>
          <w:szCs w:val="22"/>
        </w:rPr>
        <w:t xml:space="preserve"> en place et reste </w:t>
      </w:r>
      <w:r w:rsidR="00221686" w:rsidRPr="00E370AD">
        <w:rPr>
          <w:rFonts w:ascii="BNPP Sans" w:hAnsi="BNPP Sans"/>
          <w:color w:val="000000" w:themeColor="text1"/>
          <w:sz w:val="22"/>
          <w:szCs w:val="22"/>
        </w:rPr>
        <w:t>accessible</w:t>
      </w:r>
      <w:r w:rsidR="0078744D" w:rsidRPr="00E370AD">
        <w:rPr>
          <w:rFonts w:ascii="BNPP Sans" w:hAnsi="BNPP Sans"/>
          <w:color w:val="000000" w:themeColor="text1"/>
          <w:sz w:val="22"/>
          <w:szCs w:val="22"/>
        </w:rPr>
        <w:t xml:space="preserve"> </w:t>
      </w:r>
      <w:r w:rsidR="00FB6901" w:rsidRPr="00E370AD">
        <w:rPr>
          <w:rFonts w:ascii="BNPP Sans" w:hAnsi="BNPP Sans"/>
          <w:color w:val="000000" w:themeColor="text1"/>
          <w:sz w:val="22"/>
          <w:szCs w:val="22"/>
        </w:rPr>
        <w:t>à tous ceux qui le souhaitent.</w:t>
      </w:r>
    </w:p>
    <w:p w14:paraId="6EAAD9CD" w14:textId="77777777" w:rsidR="00FB6901" w:rsidRPr="00E370AD" w:rsidRDefault="00FB6901" w:rsidP="00595786">
      <w:pPr>
        <w:pStyle w:val="a6"/>
        <w:jc w:val="both"/>
        <w:rPr>
          <w:rFonts w:ascii="BNPP Sans" w:hAnsi="BNPP Sans"/>
          <w:color w:val="000000" w:themeColor="text1"/>
          <w:sz w:val="22"/>
          <w:szCs w:val="22"/>
        </w:rPr>
      </w:pPr>
    </w:p>
    <w:p w14:paraId="154A8635" w14:textId="065F32D8" w:rsidR="00F12458" w:rsidRPr="00E370AD" w:rsidRDefault="006827C7" w:rsidP="003B3449">
      <w:pPr>
        <w:pStyle w:val="a6"/>
        <w:numPr>
          <w:ilvl w:val="0"/>
          <w:numId w:val="7"/>
        </w:numPr>
        <w:jc w:val="both"/>
        <w:rPr>
          <w:rFonts w:ascii="BNPP Sans" w:hAnsi="BNPP Sans"/>
          <w:color w:val="000000" w:themeColor="text1"/>
          <w:sz w:val="22"/>
          <w:szCs w:val="22"/>
        </w:rPr>
      </w:pPr>
      <w:r w:rsidRPr="00E370AD">
        <w:rPr>
          <w:rFonts w:ascii="BNPP Sans" w:hAnsi="BNPP Sans"/>
          <w:color w:val="000000" w:themeColor="text1"/>
          <w:sz w:val="22"/>
          <w:szCs w:val="22"/>
        </w:rPr>
        <w:t xml:space="preserve">Il existe également des </w:t>
      </w:r>
      <w:r w:rsidR="00221686" w:rsidRPr="00E370AD">
        <w:rPr>
          <w:rFonts w:ascii="BNPP Sans" w:hAnsi="BNPP Sans"/>
          <w:color w:val="000000" w:themeColor="text1"/>
          <w:sz w:val="22"/>
          <w:szCs w:val="22"/>
        </w:rPr>
        <w:t>e-learning sur</w:t>
      </w:r>
      <w:r w:rsidRPr="00E370AD">
        <w:rPr>
          <w:rFonts w:ascii="BNPP Sans" w:hAnsi="BNPP Sans"/>
          <w:color w:val="000000" w:themeColor="text1"/>
          <w:sz w:val="22"/>
          <w:szCs w:val="22"/>
        </w:rPr>
        <w:t xml:space="preserve"> la gestion du stress ou pour manager le stress </w:t>
      </w:r>
      <w:r w:rsidR="00221686" w:rsidRPr="00E370AD">
        <w:rPr>
          <w:rFonts w:ascii="BNPP Sans" w:hAnsi="BNPP Sans"/>
          <w:color w:val="000000" w:themeColor="text1"/>
          <w:sz w:val="22"/>
          <w:szCs w:val="22"/>
        </w:rPr>
        <w:t>accessible à tous sur le même supports.</w:t>
      </w:r>
    </w:p>
    <w:bookmarkEnd w:id="22"/>
    <w:bookmarkEnd w:id="23"/>
    <w:p w14:paraId="3930F543" w14:textId="77777777" w:rsidR="00EE6AD5" w:rsidRDefault="00EE6AD5" w:rsidP="00395CFD">
      <w:pPr>
        <w:rPr>
          <w:rFonts w:ascii="BNPP Sans Light" w:hAnsi="BNPP Sans Light" w:cs="Arial"/>
          <w:b/>
          <w:bCs/>
          <w:color w:val="17C4FF"/>
          <w:sz w:val="22"/>
          <w:szCs w:val="22"/>
        </w:rPr>
      </w:pPr>
    </w:p>
    <w:p w14:paraId="224C6B48" w14:textId="77777777" w:rsidR="00EE6AD5" w:rsidRDefault="00EE6AD5" w:rsidP="00395CFD">
      <w:pPr>
        <w:rPr>
          <w:rFonts w:ascii="BNPP Sans Light" w:hAnsi="BNPP Sans Light" w:cs="Arial"/>
          <w:b/>
          <w:bCs/>
          <w:color w:val="17C4FF"/>
          <w:sz w:val="22"/>
          <w:szCs w:val="22"/>
        </w:rPr>
      </w:pPr>
    </w:p>
    <w:p w14:paraId="3BABFD41" w14:textId="77777777" w:rsidR="00ED59C6" w:rsidRDefault="00ED59C6" w:rsidP="00395CFD">
      <w:pPr>
        <w:rPr>
          <w:rFonts w:ascii="BNPP Sans Light" w:hAnsi="BNPP Sans Light" w:cs="Arial"/>
          <w:b/>
          <w:bCs/>
          <w:color w:val="17C4FF"/>
          <w:sz w:val="22"/>
          <w:szCs w:val="22"/>
        </w:rPr>
      </w:pPr>
    </w:p>
    <w:p w14:paraId="63BDB1BE" w14:textId="77777777" w:rsidR="00ED59C6" w:rsidRDefault="00ED59C6" w:rsidP="00395CFD">
      <w:pPr>
        <w:rPr>
          <w:rFonts w:ascii="BNPP Sans Light" w:hAnsi="BNPP Sans Light" w:cs="Arial"/>
          <w:b/>
          <w:bCs/>
          <w:color w:val="17C4FF"/>
          <w:sz w:val="22"/>
          <w:szCs w:val="22"/>
        </w:rPr>
      </w:pPr>
    </w:p>
    <w:p w14:paraId="0786611D" w14:textId="77777777" w:rsidR="00ED59C6" w:rsidRDefault="00ED59C6" w:rsidP="00395CFD">
      <w:pPr>
        <w:rPr>
          <w:rFonts w:ascii="BNPP Sans Light" w:hAnsi="BNPP Sans Light" w:cs="Arial"/>
          <w:b/>
          <w:bCs/>
          <w:color w:val="17C4FF"/>
          <w:sz w:val="22"/>
          <w:szCs w:val="22"/>
        </w:rPr>
      </w:pPr>
    </w:p>
    <w:p w14:paraId="622655B4" w14:textId="5F92DD27" w:rsidR="00825504" w:rsidRPr="00ED59C6" w:rsidRDefault="00E370AD" w:rsidP="00ED59C6">
      <w:pPr>
        <w:jc w:val="center"/>
        <w:rPr>
          <w:rFonts w:ascii="BNPP Sans Light" w:hAnsi="BNPP Sans Light" w:cs="Arial"/>
          <w:b/>
          <w:bCs/>
          <w:color w:val="3CB496"/>
        </w:rPr>
      </w:pPr>
      <w:r w:rsidRPr="00ED59C6">
        <w:rPr>
          <w:rFonts w:ascii="BNPP Sans Light" w:hAnsi="BNPP Sans Light" w:cs="Arial"/>
          <w:b/>
          <w:bCs/>
          <w:color w:val="3CB496"/>
        </w:rPr>
        <w:t xml:space="preserve">ARTICLE </w:t>
      </w:r>
      <w:r w:rsidR="00B43E28" w:rsidRPr="00ED59C6">
        <w:rPr>
          <w:rFonts w:ascii="BNPP Sans Light" w:hAnsi="BNPP Sans Light" w:cs="Arial"/>
          <w:b/>
          <w:bCs/>
          <w:color w:val="3CB496"/>
        </w:rPr>
        <w:t xml:space="preserve">6 </w:t>
      </w:r>
      <w:r w:rsidR="00ED59C6" w:rsidRPr="00ED59C6">
        <w:rPr>
          <w:rFonts w:ascii="BNPP Sans Light" w:hAnsi="BNPP Sans Light" w:cs="Arial"/>
          <w:b/>
          <w:bCs/>
          <w:color w:val="3CB496"/>
        </w:rPr>
        <w:t>- LA</w:t>
      </w:r>
      <w:r w:rsidR="00B43E28" w:rsidRPr="00ED59C6">
        <w:rPr>
          <w:rFonts w:ascii="BNPP Sans Light" w:hAnsi="BNPP Sans Light" w:cs="Arial"/>
          <w:b/>
          <w:bCs/>
          <w:color w:val="3CB496"/>
        </w:rPr>
        <w:t xml:space="preserve"> DIMENSION </w:t>
      </w:r>
      <w:r w:rsidR="001737D6" w:rsidRPr="00ED59C6">
        <w:rPr>
          <w:rFonts w:ascii="BNPP Sans Light" w:hAnsi="BNPP Sans Light" w:cs="Arial"/>
          <w:b/>
          <w:bCs/>
          <w:color w:val="3CB496"/>
        </w:rPr>
        <w:t>RSE</w:t>
      </w:r>
      <w:r w:rsidR="00481EF3">
        <w:rPr>
          <w:rFonts w:ascii="BNPP Sans Light" w:hAnsi="BNPP Sans Light" w:cs="Arial"/>
          <w:b/>
          <w:bCs/>
          <w:color w:val="3CB496"/>
        </w:rPr>
        <w:t xml:space="preserve"> DANS LA QVCT</w:t>
      </w:r>
    </w:p>
    <w:p w14:paraId="1AF73113" w14:textId="77777777" w:rsidR="00E42641" w:rsidRDefault="00E42641" w:rsidP="00395CFD">
      <w:pPr>
        <w:rPr>
          <w:rFonts w:ascii="BNPP Sans Light" w:hAnsi="BNPP Sans Light" w:cs="Arial"/>
          <w:b/>
          <w:bCs/>
          <w:color w:val="17C4FF"/>
          <w:sz w:val="22"/>
          <w:szCs w:val="22"/>
        </w:rPr>
      </w:pPr>
    </w:p>
    <w:p w14:paraId="101BBC44" w14:textId="5901F434" w:rsidR="003A3B36" w:rsidRPr="003F07EC" w:rsidRDefault="003F07EC" w:rsidP="00395CFD">
      <w:pPr>
        <w:rPr>
          <w:rFonts w:ascii="BNPP Sans Light" w:hAnsi="BNPP Sans Light" w:cs="Arial"/>
          <w:b/>
          <w:bCs/>
          <w:color w:val="3CB496"/>
          <w:sz w:val="22"/>
          <w:szCs w:val="22"/>
        </w:rPr>
      </w:pPr>
      <w:r w:rsidRPr="003F07EC">
        <w:rPr>
          <w:rFonts w:ascii="BNPP Sans Light" w:hAnsi="BNPP Sans Light" w:cs="Arial"/>
          <w:b/>
          <w:bCs/>
          <w:color w:val="3CB496"/>
          <w:sz w:val="22"/>
          <w:szCs w:val="22"/>
        </w:rPr>
        <w:t xml:space="preserve">6.1 </w:t>
      </w:r>
      <w:r w:rsidR="00877EEE">
        <w:rPr>
          <w:rFonts w:ascii="BNPP Sans Light" w:hAnsi="BNPP Sans Light" w:cs="Arial"/>
          <w:b/>
          <w:bCs/>
          <w:color w:val="3CB496"/>
          <w:sz w:val="22"/>
          <w:szCs w:val="22"/>
        </w:rPr>
        <w:t>–</w:t>
      </w:r>
      <w:r w:rsidRPr="003F07EC">
        <w:rPr>
          <w:rFonts w:ascii="BNPP Sans Light" w:hAnsi="BNPP Sans Light" w:cs="Arial"/>
          <w:b/>
          <w:bCs/>
          <w:color w:val="3CB496"/>
          <w:sz w:val="22"/>
          <w:szCs w:val="22"/>
        </w:rPr>
        <w:t xml:space="preserve"> </w:t>
      </w:r>
      <w:r w:rsidR="00877EEE">
        <w:rPr>
          <w:rFonts w:ascii="BNPP Sans Light" w:hAnsi="BNPP Sans Light" w:cs="Arial"/>
          <w:b/>
          <w:bCs/>
          <w:color w:val="3CB496"/>
          <w:sz w:val="22"/>
          <w:szCs w:val="22"/>
        </w:rPr>
        <w:t>UNE IMPULSION DE LA DIRECTION</w:t>
      </w:r>
    </w:p>
    <w:p w14:paraId="1C43FD69" w14:textId="77777777" w:rsidR="00877EEE" w:rsidRDefault="00877EEE" w:rsidP="00877EEE">
      <w:pPr>
        <w:rPr>
          <w:rFonts w:ascii="BNPP Sans Light" w:hAnsi="BNPP Sans Light" w:cs="Arial"/>
          <w:b/>
          <w:bCs/>
          <w:color w:val="3CB496"/>
          <w:sz w:val="22"/>
          <w:szCs w:val="22"/>
        </w:rPr>
      </w:pPr>
    </w:p>
    <w:p w14:paraId="7E5C9145" w14:textId="1C0218DC" w:rsidR="00854F83" w:rsidRPr="001251E1" w:rsidRDefault="00666E65" w:rsidP="001251E1">
      <w:pPr>
        <w:jc w:val="both"/>
        <w:rPr>
          <w:rFonts w:ascii="BNPP Sans" w:hAnsi="BNPP Sans" w:cs="Arial"/>
          <w:sz w:val="22"/>
          <w:szCs w:val="22"/>
        </w:rPr>
      </w:pPr>
      <w:r w:rsidRPr="001251E1">
        <w:rPr>
          <w:rFonts w:ascii="BNPP Sans" w:hAnsi="BNPP Sans" w:cs="Arial"/>
          <w:sz w:val="22"/>
          <w:szCs w:val="22"/>
        </w:rPr>
        <w:t xml:space="preserve">La place prise dans </w:t>
      </w:r>
      <w:r w:rsidR="00556118" w:rsidRPr="001251E1">
        <w:rPr>
          <w:rFonts w:ascii="BNPP Sans" w:hAnsi="BNPP Sans" w:cs="Arial"/>
          <w:sz w:val="22"/>
          <w:szCs w:val="22"/>
        </w:rPr>
        <w:t xml:space="preserve">la Société actuelle et dans les entreprises par les aspects </w:t>
      </w:r>
      <w:r w:rsidR="004A7D56" w:rsidRPr="001251E1">
        <w:rPr>
          <w:rFonts w:ascii="BNPP Sans" w:hAnsi="BNPP Sans" w:cs="Arial"/>
          <w:sz w:val="22"/>
          <w:szCs w:val="22"/>
        </w:rPr>
        <w:t xml:space="preserve">de la Responsabilité Sociale d’Entreprise </w:t>
      </w:r>
      <w:r w:rsidR="000D3E02" w:rsidRPr="001251E1">
        <w:rPr>
          <w:rFonts w:ascii="BNPP Sans" w:hAnsi="BNPP Sans" w:cs="Arial"/>
          <w:sz w:val="22"/>
          <w:szCs w:val="22"/>
        </w:rPr>
        <w:t>e</w:t>
      </w:r>
      <w:r w:rsidR="00A51490" w:rsidRPr="001251E1">
        <w:rPr>
          <w:rFonts w:ascii="BNPP Sans" w:hAnsi="BNPP Sans" w:cs="Arial"/>
          <w:sz w:val="22"/>
          <w:szCs w:val="22"/>
        </w:rPr>
        <w:t>st telle que le sujet est présent dans tous les aspects de la vie d’une entreprise</w:t>
      </w:r>
      <w:r w:rsidR="008B0C35">
        <w:rPr>
          <w:rFonts w:ascii="BNPP Sans" w:hAnsi="BNPP Sans" w:cs="Arial"/>
          <w:sz w:val="22"/>
          <w:szCs w:val="22"/>
        </w:rPr>
        <w:t>. La</w:t>
      </w:r>
      <w:r w:rsidR="001251E1" w:rsidRPr="001251E1">
        <w:rPr>
          <w:rFonts w:ascii="BNPP Sans" w:hAnsi="BNPP Sans" w:cs="Arial"/>
          <w:sz w:val="22"/>
          <w:szCs w:val="22"/>
        </w:rPr>
        <w:t xml:space="preserve"> Qualité de vie et des Conditions de Travail n’échappent à la règle</w:t>
      </w:r>
      <w:r w:rsidR="00F84750">
        <w:rPr>
          <w:rFonts w:ascii="BNPP Sans" w:hAnsi="BNPP Sans" w:cs="Arial"/>
          <w:sz w:val="22"/>
          <w:szCs w:val="22"/>
        </w:rPr>
        <w:t xml:space="preserve"> et font partie intégrante du volet social des politiques RSE tout comme la protection des collaborateurs et le veille de leur bien-être</w:t>
      </w:r>
      <w:r w:rsidR="001251E1" w:rsidRPr="001251E1">
        <w:rPr>
          <w:rFonts w:ascii="BNPP Sans" w:hAnsi="BNPP Sans" w:cs="Arial"/>
          <w:sz w:val="22"/>
          <w:szCs w:val="22"/>
        </w:rPr>
        <w:t>.</w:t>
      </w:r>
    </w:p>
    <w:p w14:paraId="39CC117E" w14:textId="77777777" w:rsidR="004A7D56" w:rsidRDefault="004A7D56" w:rsidP="00877EEE">
      <w:pPr>
        <w:rPr>
          <w:rFonts w:ascii="BNPP Sans Light" w:hAnsi="BNPP Sans Light" w:cs="Arial"/>
          <w:b/>
          <w:bCs/>
          <w:color w:val="3CB496"/>
          <w:sz w:val="22"/>
          <w:szCs w:val="22"/>
        </w:rPr>
      </w:pPr>
    </w:p>
    <w:p w14:paraId="646769D7" w14:textId="6E1F7A90" w:rsidR="004A7D56" w:rsidRDefault="009B0FE3" w:rsidP="00D43195">
      <w:pPr>
        <w:jc w:val="both"/>
        <w:rPr>
          <w:rFonts w:ascii="BNPP Sans" w:hAnsi="BNPP Sans" w:cs="Arial"/>
          <w:sz w:val="22"/>
          <w:szCs w:val="22"/>
        </w:rPr>
      </w:pPr>
      <w:r w:rsidRPr="00D43195">
        <w:rPr>
          <w:rFonts w:ascii="BNPP Sans" w:hAnsi="BNPP Sans" w:cs="Arial"/>
          <w:sz w:val="22"/>
          <w:szCs w:val="22"/>
        </w:rPr>
        <w:t>La volonté claire de la Direction Générale d</w:t>
      </w:r>
      <w:r w:rsidR="00EC3C4D" w:rsidRPr="00D43195">
        <w:rPr>
          <w:rFonts w:ascii="BNPP Sans" w:hAnsi="BNPP Sans" w:cs="Arial"/>
          <w:sz w:val="22"/>
          <w:szCs w:val="22"/>
        </w:rPr>
        <w:t>e s’inscrire dans une politiq</w:t>
      </w:r>
      <w:r w:rsidR="002F0D08" w:rsidRPr="00D43195">
        <w:rPr>
          <w:rFonts w:ascii="BNPP Sans" w:hAnsi="BNPP Sans" w:cs="Arial"/>
          <w:sz w:val="22"/>
          <w:szCs w:val="22"/>
        </w:rPr>
        <w:t xml:space="preserve">ue </w:t>
      </w:r>
      <w:r w:rsidR="00FA3FA4" w:rsidRPr="00D43195">
        <w:rPr>
          <w:rFonts w:ascii="BNPP Sans" w:hAnsi="BNPP Sans" w:cs="Arial"/>
          <w:sz w:val="22"/>
          <w:szCs w:val="22"/>
        </w:rPr>
        <w:t xml:space="preserve">RSE </w:t>
      </w:r>
      <w:r w:rsidR="00D12693">
        <w:rPr>
          <w:rFonts w:ascii="BNPP Sans" w:hAnsi="BNPP Sans" w:cs="Arial"/>
          <w:sz w:val="22"/>
          <w:szCs w:val="22"/>
        </w:rPr>
        <w:t xml:space="preserve">a clairement des impacts </w:t>
      </w:r>
      <w:r w:rsidR="002F7732">
        <w:rPr>
          <w:rFonts w:ascii="BNPP Sans" w:hAnsi="BNPP Sans" w:cs="Arial"/>
          <w:sz w:val="22"/>
          <w:szCs w:val="22"/>
        </w:rPr>
        <w:t xml:space="preserve">notamment suite aux </w:t>
      </w:r>
      <w:r w:rsidR="00EA7915">
        <w:rPr>
          <w:rFonts w:ascii="BNPP Sans" w:hAnsi="BNPP Sans" w:cs="Arial"/>
          <w:sz w:val="22"/>
          <w:szCs w:val="22"/>
        </w:rPr>
        <w:t>engagements</w:t>
      </w:r>
      <w:r w:rsidR="002F7732">
        <w:rPr>
          <w:rFonts w:ascii="BNPP Sans" w:hAnsi="BNPP Sans" w:cs="Arial"/>
          <w:sz w:val="22"/>
          <w:szCs w:val="22"/>
        </w:rPr>
        <w:t xml:space="preserve"> pris</w:t>
      </w:r>
      <w:r w:rsidR="004863F9">
        <w:rPr>
          <w:rFonts w:ascii="BNPP Sans" w:hAnsi="BNPP Sans" w:cs="Arial"/>
          <w:sz w:val="22"/>
          <w:szCs w:val="22"/>
        </w:rPr>
        <w:t xml:space="preserve"> par exemple : </w:t>
      </w:r>
    </w:p>
    <w:p w14:paraId="76C012DF" w14:textId="77777777" w:rsidR="002F7732" w:rsidRDefault="002F7732" w:rsidP="00D43195">
      <w:pPr>
        <w:jc w:val="both"/>
        <w:rPr>
          <w:rFonts w:ascii="BNPP Sans" w:hAnsi="BNPP Sans" w:cs="Arial"/>
          <w:sz w:val="22"/>
          <w:szCs w:val="22"/>
        </w:rPr>
      </w:pPr>
    </w:p>
    <w:p w14:paraId="55BE3E61" w14:textId="57937ED1" w:rsidR="002F7732" w:rsidRPr="00EA7915" w:rsidRDefault="004863F9" w:rsidP="00EA7915">
      <w:pPr>
        <w:pStyle w:val="a6"/>
        <w:numPr>
          <w:ilvl w:val="0"/>
          <w:numId w:val="22"/>
        </w:numPr>
        <w:jc w:val="both"/>
        <w:rPr>
          <w:rFonts w:ascii="BNPP Sans" w:hAnsi="BNPP Sans" w:cs="Arial"/>
          <w:sz w:val="22"/>
          <w:szCs w:val="22"/>
        </w:rPr>
      </w:pPr>
      <w:r w:rsidRPr="00EA7915">
        <w:rPr>
          <w:rFonts w:ascii="BNPP Sans" w:hAnsi="BNPP Sans" w:cs="Arial"/>
          <w:sz w:val="22"/>
          <w:szCs w:val="22"/>
        </w:rPr>
        <w:t xml:space="preserve">Nomination d’un </w:t>
      </w:r>
      <w:r w:rsidR="00EA7915" w:rsidRPr="00EA7915">
        <w:rPr>
          <w:rFonts w:ascii="BNPP Sans" w:hAnsi="BNPP Sans" w:cs="Arial"/>
          <w:sz w:val="22"/>
          <w:szCs w:val="22"/>
        </w:rPr>
        <w:t>Responsa</w:t>
      </w:r>
      <w:r w:rsidR="00D701FC">
        <w:rPr>
          <w:rFonts w:ascii="BNPP Sans" w:hAnsi="BNPP Sans" w:cs="Arial"/>
          <w:sz w:val="22"/>
          <w:szCs w:val="22"/>
        </w:rPr>
        <w:t>b</w:t>
      </w:r>
      <w:r w:rsidR="00EA7915" w:rsidRPr="00EA7915">
        <w:rPr>
          <w:rFonts w:ascii="BNPP Sans" w:hAnsi="BNPP Sans" w:cs="Arial"/>
          <w:sz w:val="22"/>
          <w:szCs w:val="22"/>
        </w:rPr>
        <w:t>le RSE</w:t>
      </w:r>
      <w:r w:rsidR="00EA7915">
        <w:rPr>
          <w:rFonts w:ascii="BNPP Sans" w:hAnsi="BNPP Sans" w:cs="Arial"/>
          <w:sz w:val="22"/>
          <w:szCs w:val="22"/>
        </w:rPr>
        <w:t xml:space="preserve"> au sein du Comex </w:t>
      </w:r>
    </w:p>
    <w:p w14:paraId="3A37B919" w14:textId="6B9A06D6" w:rsidR="00CB40B5" w:rsidRDefault="001F4FB0" w:rsidP="00EA7915">
      <w:pPr>
        <w:pStyle w:val="a6"/>
        <w:numPr>
          <w:ilvl w:val="0"/>
          <w:numId w:val="22"/>
        </w:numPr>
        <w:jc w:val="both"/>
        <w:rPr>
          <w:rFonts w:ascii="BNPP Sans" w:hAnsi="BNPP Sans" w:cs="Arial"/>
          <w:sz w:val="22"/>
          <w:szCs w:val="22"/>
        </w:rPr>
      </w:pPr>
      <w:r w:rsidRPr="00EA7915">
        <w:rPr>
          <w:rFonts w:ascii="BNPP Sans" w:hAnsi="BNPP Sans" w:cs="Arial"/>
          <w:sz w:val="22"/>
          <w:szCs w:val="22"/>
        </w:rPr>
        <w:t xml:space="preserve">Formation et nomination d’une Responsable RSE avec ajout de ce </w:t>
      </w:r>
      <w:r w:rsidR="00CB40B5" w:rsidRPr="00EA7915">
        <w:rPr>
          <w:rFonts w:ascii="BNPP Sans" w:hAnsi="BNPP Sans" w:cs="Arial"/>
          <w:sz w:val="22"/>
          <w:szCs w:val="22"/>
        </w:rPr>
        <w:t xml:space="preserve">volet dans les compétences de la </w:t>
      </w:r>
      <w:r w:rsidR="00D701FC">
        <w:rPr>
          <w:rFonts w:ascii="BNPP Sans" w:hAnsi="BNPP Sans" w:cs="Arial"/>
          <w:sz w:val="22"/>
          <w:szCs w:val="22"/>
        </w:rPr>
        <w:t>Res</w:t>
      </w:r>
      <w:r w:rsidR="00CB40B5" w:rsidRPr="00EA7915">
        <w:rPr>
          <w:rFonts w:ascii="BNPP Sans" w:hAnsi="BNPP Sans" w:cs="Arial"/>
          <w:sz w:val="22"/>
          <w:szCs w:val="22"/>
        </w:rPr>
        <w:t>ponsable Recrutement.</w:t>
      </w:r>
    </w:p>
    <w:p w14:paraId="08AA5BF4" w14:textId="426FA9C3" w:rsidR="00F77768" w:rsidRPr="00EA7915" w:rsidRDefault="00F77768" w:rsidP="00EA7915">
      <w:pPr>
        <w:pStyle w:val="a6"/>
        <w:numPr>
          <w:ilvl w:val="0"/>
          <w:numId w:val="22"/>
        </w:numPr>
        <w:jc w:val="both"/>
        <w:rPr>
          <w:rFonts w:ascii="BNPP Sans" w:hAnsi="BNPP Sans" w:cs="Arial"/>
          <w:sz w:val="22"/>
          <w:szCs w:val="22"/>
        </w:rPr>
      </w:pPr>
      <w:r>
        <w:rPr>
          <w:rFonts w:ascii="BNPP Sans" w:hAnsi="BNPP Sans" w:cs="Arial"/>
          <w:sz w:val="22"/>
          <w:szCs w:val="22"/>
        </w:rPr>
        <w:t>Décision de se doter d’une politique dite « chapeau » sur les activités RSE.</w:t>
      </w:r>
    </w:p>
    <w:p w14:paraId="25FF0CEB" w14:textId="65CA0FA8" w:rsidR="001F4FB0" w:rsidRPr="00EA7915" w:rsidRDefault="00463794" w:rsidP="00EA7915">
      <w:pPr>
        <w:pStyle w:val="a6"/>
        <w:numPr>
          <w:ilvl w:val="0"/>
          <w:numId w:val="22"/>
        </w:numPr>
        <w:jc w:val="both"/>
        <w:rPr>
          <w:rFonts w:ascii="BNPP Sans" w:hAnsi="BNPP Sans" w:cs="Arial"/>
          <w:sz w:val="22"/>
          <w:szCs w:val="22"/>
        </w:rPr>
      </w:pPr>
      <w:r w:rsidRPr="00EA7915">
        <w:rPr>
          <w:rFonts w:ascii="BNPP Sans" w:hAnsi="BNPP Sans" w:cs="Arial"/>
          <w:sz w:val="22"/>
          <w:szCs w:val="22"/>
        </w:rPr>
        <w:lastRenderedPageBreak/>
        <w:t>Décision de se faire référencer et auditer comme entreprise socialement responsable via le système reconnu ECOVADIS</w:t>
      </w:r>
      <w:r w:rsidR="00D701FC">
        <w:rPr>
          <w:rFonts w:ascii="BNPP Sans" w:hAnsi="BNPP Sans" w:cs="Arial"/>
          <w:sz w:val="22"/>
          <w:szCs w:val="22"/>
        </w:rPr>
        <w:t xml:space="preserve">. </w:t>
      </w:r>
      <w:r w:rsidR="00CB40B5" w:rsidRPr="00EA7915">
        <w:rPr>
          <w:rFonts w:ascii="BNPP Sans" w:hAnsi="BNPP Sans" w:cs="Arial"/>
          <w:sz w:val="22"/>
          <w:szCs w:val="22"/>
        </w:rPr>
        <w:t xml:space="preserve"> </w:t>
      </w:r>
      <w:r w:rsidRPr="00EA7915">
        <w:rPr>
          <w:rFonts w:ascii="BNPP Sans" w:hAnsi="BNPP Sans" w:cs="Arial"/>
          <w:sz w:val="22"/>
          <w:szCs w:val="22"/>
        </w:rPr>
        <w:t>(</w:t>
      </w:r>
      <w:r w:rsidR="00D701FC">
        <w:rPr>
          <w:rFonts w:ascii="BNPP Sans" w:hAnsi="BNPP Sans" w:cs="Arial"/>
          <w:sz w:val="22"/>
          <w:szCs w:val="22"/>
        </w:rPr>
        <w:t>P</w:t>
      </w:r>
      <w:r w:rsidRPr="00EA7915">
        <w:rPr>
          <w:rFonts w:ascii="BNPP Sans" w:hAnsi="BNPP Sans" w:cs="Arial"/>
          <w:sz w:val="22"/>
          <w:szCs w:val="22"/>
        </w:rPr>
        <w:t xml:space="preserve">our </w:t>
      </w:r>
      <w:r w:rsidR="00D701FC" w:rsidRPr="00EA7915">
        <w:rPr>
          <w:rFonts w:ascii="BNPP Sans" w:hAnsi="BNPP Sans" w:cs="Arial"/>
          <w:sz w:val="22"/>
          <w:szCs w:val="22"/>
        </w:rPr>
        <w:t>rappel</w:t>
      </w:r>
      <w:r w:rsidRPr="00EA7915">
        <w:rPr>
          <w:rFonts w:ascii="BNPP Sans" w:hAnsi="BNPP Sans" w:cs="Arial"/>
          <w:sz w:val="22"/>
          <w:szCs w:val="22"/>
        </w:rPr>
        <w:t xml:space="preserve"> depuis 3 ans, </w:t>
      </w:r>
      <w:r w:rsidR="001E5272">
        <w:rPr>
          <w:rFonts w:ascii="BNPP Sans" w:hAnsi="BNPP Sans" w:cs="Arial"/>
          <w:sz w:val="22"/>
          <w:szCs w:val="22"/>
        </w:rPr>
        <w:t xml:space="preserve">l’UES </w:t>
      </w:r>
      <w:r w:rsidR="00D701FC" w:rsidRPr="00EA7915">
        <w:rPr>
          <w:rFonts w:ascii="BNPP Sans" w:hAnsi="BNPP Sans" w:cs="Arial"/>
          <w:sz w:val="22"/>
          <w:szCs w:val="22"/>
        </w:rPr>
        <w:t>Icare</w:t>
      </w:r>
      <w:r w:rsidRPr="00EA7915">
        <w:rPr>
          <w:rFonts w:ascii="BNPP Sans" w:hAnsi="BNPP Sans" w:cs="Arial"/>
          <w:sz w:val="22"/>
          <w:szCs w:val="22"/>
        </w:rPr>
        <w:t xml:space="preserve"> a</w:t>
      </w:r>
      <w:r w:rsidR="001E5272">
        <w:rPr>
          <w:rFonts w:ascii="BNPP Sans" w:hAnsi="BNPP Sans" w:cs="Arial"/>
          <w:sz w:val="22"/>
          <w:szCs w:val="22"/>
        </w:rPr>
        <w:t xml:space="preserve"> notamment </w:t>
      </w:r>
      <w:r w:rsidR="001E5272" w:rsidRPr="00EA7915">
        <w:rPr>
          <w:rFonts w:ascii="BNPP Sans" w:hAnsi="BNPP Sans" w:cs="Arial"/>
          <w:sz w:val="22"/>
          <w:szCs w:val="22"/>
        </w:rPr>
        <w:t>été</w:t>
      </w:r>
      <w:r w:rsidRPr="00EA7915">
        <w:rPr>
          <w:rFonts w:ascii="BNPP Sans" w:hAnsi="BNPP Sans" w:cs="Arial"/>
          <w:sz w:val="22"/>
          <w:szCs w:val="22"/>
        </w:rPr>
        <w:t xml:space="preserve"> </w:t>
      </w:r>
      <w:r w:rsidR="00513B27" w:rsidRPr="00EA7915">
        <w:rPr>
          <w:rFonts w:ascii="BNPP Sans" w:hAnsi="BNPP Sans" w:cs="Arial"/>
          <w:sz w:val="22"/>
          <w:szCs w:val="22"/>
        </w:rPr>
        <w:t xml:space="preserve">récompensé de </w:t>
      </w:r>
      <w:r w:rsidR="001E5272" w:rsidRPr="00EA7915">
        <w:rPr>
          <w:rFonts w:ascii="BNPP Sans" w:hAnsi="BNPP Sans" w:cs="Arial"/>
          <w:sz w:val="22"/>
          <w:szCs w:val="22"/>
        </w:rPr>
        <w:t>médaille</w:t>
      </w:r>
      <w:r w:rsidR="00513B27" w:rsidRPr="00EA7915">
        <w:rPr>
          <w:rFonts w:ascii="BNPP Sans" w:hAnsi="BNPP Sans" w:cs="Arial"/>
          <w:sz w:val="22"/>
          <w:szCs w:val="22"/>
        </w:rPr>
        <w:t xml:space="preserve"> d’or et d’</w:t>
      </w:r>
      <w:r w:rsidR="001E5272" w:rsidRPr="00EA7915">
        <w:rPr>
          <w:rFonts w:ascii="BNPP Sans" w:hAnsi="BNPP Sans" w:cs="Arial"/>
          <w:sz w:val="22"/>
          <w:szCs w:val="22"/>
        </w:rPr>
        <w:t>argent</w:t>
      </w:r>
      <w:r w:rsidR="00513B27" w:rsidRPr="00EA7915">
        <w:rPr>
          <w:rFonts w:ascii="BNPP Sans" w:hAnsi="BNPP Sans" w:cs="Arial"/>
          <w:sz w:val="22"/>
          <w:szCs w:val="22"/>
        </w:rPr>
        <w:t>)</w:t>
      </w:r>
      <w:r w:rsidR="001E5272">
        <w:rPr>
          <w:rFonts w:ascii="BNPP Sans" w:hAnsi="BNPP Sans" w:cs="Arial"/>
          <w:sz w:val="22"/>
          <w:szCs w:val="22"/>
        </w:rPr>
        <w:t xml:space="preserve">. C’est </w:t>
      </w:r>
      <w:r w:rsidR="00513B27" w:rsidRPr="00EA7915">
        <w:rPr>
          <w:rFonts w:ascii="BNPP Sans" w:hAnsi="BNPP Sans" w:cs="Arial"/>
          <w:sz w:val="22"/>
          <w:szCs w:val="22"/>
        </w:rPr>
        <w:t>un</w:t>
      </w:r>
      <w:r w:rsidR="00A36708" w:rsidRPr="00EA7915">
        <w:rPr>
          <w:rFonts w:ascii="BNPP Sans" w:hAnsi="BNPP Sans" w:cs="Arial"/>
          <w:sz w:val="22"/>
          <w:szCs w:val="22"/>
        </w:rPr>
        <w:t>e tribune visible de ses actions</w:t>
      </w:r>
      <w:r w:rsidR="001E5272">
        <w:rPr>
          <w:rFonts w:ascii="BNPP Sans" w:hAnsi="BNPP Sans" w:cs="Arial"/>
          <w:sz w:val="22"/>
          <w:szCs w:val="22"/>
        </w:rPr>
        <w:t xml:space="preserve"> </w:t>
      </w:r>
      <w:r w:rsidR="00A36708" w:rsidRPr="00EA7915">
        <w:rPr>
          <w:rFonts w:ascii="BNPP Sans" w:hAnsi="BNPP Sans" w:cs="Arial"/>
          <w:sz w:val="22"/>
          <w:szCs w:val="22"/>
        </w:rPr>
        <w:t>dans ce domaine</w:t>
      </w:r>
      <w:r w:rsidR="001E5272">
        <w:rPr>
          <w:rFonts w:ascii="BNPP Sans" w:hAnsi="BNPP Sans" w:cs="Arial"/>
          <w:sz w:val="22"/>
          <w:szCs w:val="22"/>
        </w:rPr>
        <w:t xml:space="preserve"> pour ces collaborateurs et pour ses clients.</w:t>
      </w:r>
    </w:p>
    <w:p w14:paraId="053B7954" w14:textId="67287324" w:rsidR="00A36708" w:rsidRPr="00EA7915" w:rsidRDefault="001E5272" w:rsidP="00EA7915">
      <w:pPr>
        <w:pStyle w:val="a6"/>
        <w:numPr>
          <w:ilvl w:val="0"/>
          <w:numId w:val="22"/>
        </w:numPr>
        <w:jc w:val="both"/>
        <w:rPr>
          <w:rFonts w:ascii="BNPP Sans" w:hAnsi="BNPP Sans" w:cs="Arial"/>
          <w:sz w:val="22"/>
          <w:szCs w:val="22"/>
        </w:rPr>
      </w:pPr>
      <w:r w:rsidRPr="00EA7915">
        <w:rPr>
          <w:rFonts w:ascii="BNPP Sans" w:hAnsi="BNPP Sans" w:cs="Arial"/>
          <w:sz w:val="22"/>
          <w:szCs w:val="22"/>
        </w:rPr>
        <w:t>Décision</w:t>
      </w:r>
      <w:r w:rsidR="00A36708" w:rsidRPr="00EA7915">
        <w:rPr>
          <w:rFonts w:ascii="BNPP Sans" w:hAnsi="BNPP Sans" w:cs="Arial"/>
          <w:sz w:val="22"/>
          <w:szCs w:val="22"/>
        </w:rPr>
        <w:t xml:space="preserve"> de la </w:t>
      </w:r>
      <w:r w:rsidRPr="00EA7915">
        <w:rPr>
          <w:rFonts w:ascii="BNPP Sans" w:hAnsi="BNPP Sans" w:cs="Arial"/>
          <w:sz w:val="22"/>
          <w:szCs w:val="22"/>
        </w:rPr>
        <w:t>suppression</w:t>
      </w:r>
      <w:r w:rsidR="00A36708" w:rsidRPr="00EA7915">
        <w:rPr>
          <w:rFonts w:ascii="BNPP Sans" w:hAnsi="BNPP Sans" w:cs="Arial"/>
          <w:sz w:val="22"/>
          <w:szCs w:val="22"/>
        </w:rPr>
        <w:t xml:space="preserve"> des gobelets à disposition des collaborateurs et </w:t>
      </w:r>
      <w:r w:rsidRPr="00EA7915">
        <w:rPr>
          <w:rFonts w:ascii="BNPP Sans" w:hAnsi="BNPP Sans" w:cs="Arial"/>
          <w:sz w:val="22"/>
          <w:szCs w:val="22"/>
        </w:rPr>
        <w:t>visiteurs</w:t>
      </w:r>
      <w:r w:rsidR="00A36708" w:rsidRPr="00EA7915">
        <w:rPr>
          <w:rFonts w:ascii="BNPP Sans" w:hAnsi="BNPP Sans" w:cs="Arial"/>
          <w:sz w:val="22"/>
          <w:szCs w:val="22"/>
        </w:rPr>
        <w:t xml:space="preserve"> au profits d’équipement de gourde, gobelets et verre </w:t>
      </w:r>
      <w:r>
        <w:rPr>
          <w:rFonts w:ascii="BNPP Sans" w:hAnsi="BNPP Sans" w:cs="Arial"/>
          <w:sz w:val="22"/>
          <w:szCs w:val="22"/>
        </w:rPr>
        <w:t xml:space="preserve">en matière </w:t>
      </w:r>
      <w:r w:rsidR="00A36708" w:rsidRPr="00EA7915">
        <w:rPr>
          <w:rFonts w:ascii="BNPP Sans" w:hAnsi="BNPP Sans" w:cs="Arial"/>
          <w:sz w:val="22"/>
          <w:szCs w:val="22"/>
        </w:rPr>
        <w:t>durable.</w:t>
      </w:r>
    </w:p>
    <w:p w14:paraId="4AF8709F" w14:textId="7E43C929" w:rsidR="00EA7915" w:rsidRDefault="00EA7915" w:rsidP="00EA7915">
      <w:pPr>
        <w:pStyle w:val="a6"/>
        <w:numPr>
          <w:ilvl w:val="0"/>
          <w:numId w:val="22"/>
        </w:numPr>
        <w:jc w:val="both"/>
        <w:rPr>
          <w:rFonts w:ascii="BNPP Sans" w:hAnsi="BNPP Sans" w:cs="Arial"/>
          <w:sz w:val="22"/>
          <w:szCs w:val="22"/>
        </w:rPr>
      </w:pPr>
      <w:r w:rsidRPr="00EA7915">
        <w:rPr>
          <w:rFonts w:ascii="BNPP Sans" w:hAnsi="BNPP Sans" w:cs="Arial"/>
          <w:sz w:val="22"/>
          <w:szCs w:val="22"/>
        </w:rPr>
        <w:t xml:space="preserve">Décisions sur le montage de produits pour </w:t>
      </w:r>
      <w:r w:rsidR="001E5272" w:rsidRPr="00EA7915">
        <w:rPr>
          <w:rFonts w:ascii="BNPP Sans" w:hAnsi="BNPP Sans" w:cs="Arial"/>
          <w:sz w:val="22"/>
          <w:szCs w:val="22"/>
        </w:rPr>
        <w:t>diversifier</w:t>
      </w:r>
      <w:r w:rsidRPr="00EA7915">
        <w:rPr>
          <w:rFonts w:ascii="BNPP Sans" w:hAnsi="BNPP Sans" w:cs="Arial"/>
          <w:sz w:val="22"/>
          <w:szCs w:val="22"/>
        </w:rPr>
        <w:t xml:space="preserve"> des activités avec un dimensionnement RSE.</w:t>
      </w:r>
    </w:p>
    <w:p w14:paraId="3686EEEA" w14:textId="24D56CBF" w:rsidR="008B0C35" w:rsidRPr="00EA7915" w:rsidRDefault="008B0C35" w:rsidP="00EA7915">
      <w:pPr>
        <w:pStyle w:val="a6"/>
        <w:numPr>
          <w:ilvl w:val="0"/>
          <w:numId w:val="22"/>
        </w:numPr>
        <w:jc w:val="both"/>
        <w:rPr>
          <w:rFonts w:ascii="BNPP Sans" w:hAnsi="BNPP Sans" w:cs="Arial"/>
          <w:sz w:val="22"/>
          <w:szCs w:val="22"/>
        </w:rPr>
      </w:pPr>
      <w:r>
        <w:rPr>
          <w:rFonts w:ascii="BNPP Sans" w:hAnsi="BNPP Sans" w:cs="Arial"/>
          <w:sz w:val="22"/>
          <w:szCs w:val="22"/>
        </w:rPr>
        <w:t xml:space="preserve">Décisions </w:t>
      </w:r>
      <w:r w:rsidR="00CA4139">
        <w:rPr>
          <w:rFonts w:ascii="BNPP Sans" w:hAnsi="BNPP Sans" w:cs="Arial"/>
          <w:sz w:val="22"/>
          <w:szCs w:val="22"/>
        </w:rPr>
        <w:t>de mise à disposition d’un véhicule électrique à disposition des collaborateurs pour de courtes durées sur les 2 sites.</w:t>
      </w:r>
    </w:p>
    <w:p w14:paraId="3AA5FA2A" w14:textId="77777777" w:rsidR="0079433A" w:rsidRDefault="0079433A" w:rsidP="00395CFD">
      <w:pPr>
        <w:rPr>
          <w:rFonts w:ascii="BNPP Sans Light" w:hAnsi="BNPP Sans Light" w:cs="Arial"/>
          <w:b/>
          <w:bCs/>
          <w:color w:val="17C4FF"/>
          <w:sz w:val="22"/>
          <w:szCs w:val="22"/>
        </w:rPr>
      </w:pPr>
    </w:p>
    <w:p w14:paraId="4F0EEE49" w14:textId="77777777" w:rsidR="00877EEE" w:rsidRDefault="003F07EC" w:rsidP="00395CFD">
      <w:pPr>
        <w:rPr>
          <w:rFonts w:ascii="BNPP Sans Light" w:hAnsi="BNPP Sans Light" w:cs="Arial"/>
          <w:b/>
          <w:bCs/>
          <w:color w:val="3CB496"/>
          <w:sz w:val="22"/>
          <w:szCs w:val="22"/>
        </w:rPr>
      </w:pPr>
      <w:r>
        <w:rPr>
          <w:rFonts w:ascii="BNPP Sans Light" w:hAnsi="BNPP Sans Light" w:cs="Arial"/>
          <w:b/>
          <w:bCs/>
          <w:color w:val="3CB496"/>
          <w:sz w:val="22"/>
          <w:szCs w:val="22"/>
        </w:rPr>
        <w:t>6.2 - ENGAGER SES COLLABORATEURS POUR LA QVCT AVEC UNE DIMENSION RSE</w:t>
      </w:r>
    </w:p>
    <w:p w14:paraId="4C445904" w14:textId="0AD857BD" w:rsidR="003F07EC" w:rsidRDefault="003F07EC" w:rsidP="00395CFD">
      <w:pPr>
        <w:rPr>
          <w:rFonts w:ascii="BNPP Sans Light" w:hAnsi="BNPP Sans Light" w:cs="Arial"/>
          <w:b/>
          <w:bCs/>
          <w:color w:val="3CB496"/>
          <w:sz w:val="22"/>
          <w:szCs w:val="22"/>
        </w:rPr>
      </w:pPr>
    </w:p>
    <w:p w14:paraId="60CD68AD" w14:textId="01060EE7" w:rsidR="00573F9F" w:rsidRDefault="00573F9F" w:rsidP="0068320E">
      <w:pPr>
        <w:rPr>
          <w:rFonts w:ascii="BNPP Sans Light" w:hAnsi="BNPP Sans Light" w:cs="Arial"/>
          <w:b/>
          <w:bCs/>
          <w:sz w:val="22"/>
          <w:szCs w:val="22"/>
        </w:rPr>
      </w:pPr>
      <w:r w:rsidRPr="006560F6">
        <w:rPr>
          <w:rFonts w:ascii="BNPP Sans Light" w:hAnsi="BNPP Sans Light" w:cs="Arial"/>
          <w:b/>
          <w:bCs/>
          <w:sz w:val="22"/>
          <w:szCs w:val="22"/>
        </w:rPr>
        <w:t xml:space="preserve">Pour que cette stratégie </w:t>
      </w:r>
      <w:r w:rsidR="006560F6">
        <w:rPr>
          <w:rFonts w:ascii="BNPP Sans Light" w:hAnsi="BNPP Sans Light" w:cs="Arial"/>
          <w:b/>
          <w:bCs/>
          <w:sz w:val="22"/>
          <w:szCs w:val="22"/>
        </w:rPr>
        <w:t>d’</w:t>
      </w:r>
      <w:r w:rsidR="00310796">
        <w:rPr>
          <w:rFonts w:ascii="BNPP Sans Light" w:hAnsi="BNPP Sans Light" w:cs="Arial"/>
          <w:b/>
          <w:bCs/>
          <w:sz w:val="22"/>
          <w:szCs w:val="22"/>
        </w:rPr>
        <w:t>entreprise</w:t>
      </w:r>
      <w:r w:rsidR="006560F6">
        <w:rPr>
          <w:rFonts w:ascii="BNPP Sans Light" w:hAnsi="BNPP Sans Light" w:cs="Arial"/>
          <w:b/>
          <w:bCs/>
          <w:sz w:val="22"/>
          <w:szCs w:val="22"/>
        </w:rPr>
        <w:t xml:space="preserve"> RSE ait une résonnance sur la </w:t>
      </w:r>
      <w:r w:rsidR="00310796">
        <w:rPr>
          <w:rFonts w:ascii="BNPP Sans Light" w:hAnsi="BNPP Sans Light" w:cs="Arial"/>
          <w:b/>
          <w:bCs/>
          <w:sz w:val="22"/>
          <w:szCs w:val="22"/>
        </w:rPr>
        <w:t>qualité</w:t>
      </w:r>
      <w:r w:rsidR="006560F6">
        <w:rPr>
          <w:rFonts w:ascii="BNPP Sans Light" w:hAnsi="BNPP Sans Light" w:cs="Arial"/>
          <w:b/>
          <w:bCs/>
          <w:sz w:val="22"/>
          <w:szCs w:val="22"/>
        </w:rPr>
        <w:t xml:space="preserve"> de vie au travail, il est important d’</w:t>
      </w:r>
      <w:r w:rsidR="00310796">
        <w:rPr>
          <w:rFonts w:ascii="BNPP Sans Light" w:hAnsi="BNPP Sans Light" w:cs="Arial"/>
          <w:b/>
          <w:bCs/>
          <w:sz w:val="22"/>
          <w:szCs w:val="22"/>
        </w:rPr>
        <w:t>engager</w:t>
      </w:r>
      <w:r w:rsidR="006560F6">
        <w:rPr>
          <w:rFonts w:ascii="BNPP Sans Light" w:hAnsi="BNPP Sans Light" w:cs="Arial"/>
          <w:b/>
          <w:bCs/>
          <w:sz w:val="22"/>
          <w:szCs w:val="22"/>
        </w:rPr>
        <w:t xml:space="preserve"> ses collaborateurs </w:t>
      </w:r>
      <w:r w:rsidR="001347B8">
        <w:rPr>
          <w:rFonts w:ascii="BNPP Sans Light" w:hAnsi="BNPP Sans Light" w:cs="Arial"/>
          <w:b/>
          <w:bCs/>
          <w:sz w:val="22"/>
          <w:szCs w:val="22"/>
        </w:rPr>
        <w:t xml:space="preserve">sur ce domaines en leur </w:t>
      </w:r>
      <w:r w:rsidR="00310796">
        <w:rPr>
          <w:rFonts w:ascii="BNPP Sans Light" w:hAnsi="BNPP Sans Light" w:cs="Arial"/>
          <w:b/>
          <w:bCs/>
          <w:sz w:val="22"/>
          <w:szCs w:val="22"/>
        </w:rPr>
        <w:t>exposant</w:t>
      </w:r>
      <w:r w:rsidR="001347B8">
        <w:rPr>
          <w:rFonts w:ascii="BNPP Sans Light" w:hAnsi="BNPP Sans Light" w:cs="Arial"/>
          <w:b/>
          <w:bCs/>
          <w:sz w:val="22"/>
          <w:szCs w:val="22"/>
        </w:rPr>
        <w:t xml:space="preserve"> en premier lieu le bon impact </w:t>
      </w:r>
      <w:r w:rsidR="00310796">
        <w:rPr>
          <w:rFonts w:ascii="BNPP Sans Light" w:hAnsi="BNPP Sans Light" w:cs="Arial"/>
          <w:b/>
          <w:bCs/>
          <w:sz w:val="22"/>
          <w:szCs w:val="22"/>
        </w:rPr>
        <w:t>sur leur vie au travail</w:t>
      </w:r>
      <w:r w:rsidR="00AD6A8B">
        <w:rPr>
          <w:rFonts w:ascii="BNPP Sans Light" w:hAnsi="BNPP Sans Light" w:cs="Arial"/>
          <w:b/>
          <w:bCs/>
          <w:sz w:val="22"/>
          <w:szCs w:val="22"/>
        </w:rPr>
        <w:t xml:space="preserve"> puis en leur offrant des possibilités de se former et/ou d’exercer </w:t>
      </w:r>
      <w:r w:rsidR="00AA5921">
        <w:rPr>
          <w:rFonts w:ascii="BNPP Sans Light" w:hAnsi="BNPP Sans Light" w:cs="Arial"/>
          <w:b/>
          <w:bCs/>
          <w:sz w:val="22"/>
          <w:szCs w:val="22"/>
        </w:rPr>
        <w:t>à ce sujet</w:t>
      </w:r>
      <w:r w:rsidR="00310796">
        <w:rPr>
          <w:rFonts w:ascii="BNPP Sans Light" w:hAnsi="BNPP Sans Light" w:cs="Arial"/>
          <w:b/>
          <w:bCs/>
          <w:sz w:val="22"/>
          <w:szCs w:val="22"/>
        </w:rPr>
        <w:t>.</w:t>
      </w:r>
    </w:p>
    <w:p w14:paraId="42D3C19B" w14:textId="77777777" w:rsidR="00AA5921" w:rsidRDefault="00AA5921" w:rsidP="0068320E">
      <w:pPr>
        <w:rPr>
          <w:rFonts w:ascii="BNPP Sans Light" w:hAnsi="BNPP Sans Light" w:cs="Arial"/>
          <w:b/>
          <w:bCs/>
          <w:sz w:val="22"/>
          <w:szCs w:val="22"/>
        </w:rPr>
      </w:pPr>
    </w:p>
    <w:p w14:paraId="5C890A9D" w14:textId="673762AE" w:rsidR="00AA5921" w:rsidRPr="0020632B" w:rsidRDefault="00AA5921" w:rsidP="0020632B">
      <w:pPr>
        <w:pStyle w:val="3"/>
        <w:numPr>
          <w:ilvl w:val="0"/>
          <w:numId w:val="0"/>
        </w:numPr>
        <w:rPr>
          <w:rFonts w:ascii="BNPP Sans Light" w:hAnsi="BNPP Sans Light" w:cs="Calibri"/>
          <w:bCs/>
          <w:color w:val="3CB496"/>
          <w:sz w:val="20"/>
          <w:szCs w:val="20"/>
          <w:u w:val="single"/>
        </w:rPr>
      </w:pPr>
      <w:r w:rsidRPr="0020632B">
        <w:rPr>
          <w:rFonts w:ascii="BNPP Sans Light" w:hAnsi="BNPP Sans Light" w:cs="Calibri"/>
          <w:bCs/>
          <w:color w:val="3CB496"/>
          <w:sz w:val="20"/>
          <w:szCs w:val="20"/>
          <w:u w:val="single"/>
        </w:rPr>
        <w:t>6.2.1 - Formations</w:t>
      </w:r>
    </w:p>
    <w:p w14:paraId="7F71FAE6" w14:textId="77777777" w:rsidR="00310796" w:rsidRDefault="00310796" w:rsidP="0068320E">
      <w:pPr>
        <w:rPr>
          <w:rFonts w:ascii="BNPP Sans Light" w:hAnsi="BNPP Sans Light" w:cs="Arial"/>
          <w:b/>
          <w:bCs/>
          <w:sz w:val="22"/>
          <w:szCs w:val="22"/>
        </w:rPr>
      </w:pPr>
    </w:p>
    <w:p w14:paraId="421EB4DD" w14:textId="0B8CA535" w:rsidR="00310796" w:rsidRDefault="0013553C" w:rsidP="0068320E">
      <w:pPr>
        <w:rPr>
          <w:rFonts w:ascii="BNPP Sans Light" w:hAnsi="BNPP Sans Light" w:cs="Arial"/>
          <w:b/>
          <w:bCs/>
          <w:sz w:val="22"/>
          <w:szCs w:val="22"/>
        </w:rPr>
      </w:pPr>
      <w:r>
        <w:rPr>
          <w:rFonts w:ascii="BNPP Sans Light" w:hAnsi="BNPP Sans Light" w:cs="Arial"/>
          <w:b/>
          <w:bCs/>
          <w:sz w:val="22"/>
          <w:szCs w:val="22"/>
        </w:rPr>
        <w:t>C’e</w:t>
      </w:r>
      <w:r w:rsidR="00FD717A">
        <w:rPr>
          <w:rFonts w:ascii="BNPP Sans Light" w:hAnsi="BNPP Sans Light" w:cs="Arial"/>
          <w:b/>
          <w:bCs/>
          <w:sz w:val="22"/>
          <w:szCs w:val="22"/>
        </w:rPr>
        <w:t>st</w:t>
      </w:r>
      <w:r>
        <w:rPr>
          <w:rFonts w:ascii="BNPP Sans Light" w:hAnsi="BNPP Sans Light" w:cs="Arial"/>
          <w:b/>
          <w:bCs/>
          <w:sz w:val="22"/>
          <w:szCs w:val="22"/>
        </w:rPr>
        <w:t xml:space="preserve"> donc les former sur ses sujets RSE </w:t>
      </w:r>
      <w:r w:rsidR="004C400E">
        <w:rPr>
          <w:rFonts w:ascii="BNPP Sans Light" w:hAnsi="BNPP Sans Light" w:cs="Arial"/>
          <w:b/>
          <w:bCs/>
          <w:sz w:val="22"/>
          <w:szCs w:val="22"/>
        </w:rPr>
        <w:t>de manière générale</w:t>
      </w:r>
      <w:r w:rsidR="00FD717A">
        <w:rPr>
          <w:rFonts w:ascii="BNPP Sans Light" w:hAnsi="BNPP Sans Light" w:cs="Arial"/>
          <w:b/>
          <w:bCs/>
          <w:sz w:val="22"/>
          <w:szCs w:val="22"/>
        </w:rPr>
        <w:t xml:space="preserve">, en </w:t>
      </w:r>
      <w:r w:rsidR="006971D6">
        <w:rPr>
          <w:rFonts w:ascii="BNPP Sans Light" w:hAnsi="BNPP Sans Light" w:cs="Arial"/>
          <w:b/>
          <w:bCs/>
          <w:sz w:val="22"/>
          <w:szCs w:val="22"/>
        </w:rPr>
        <w:t>m</w:t>
      </w:r>
      <w:r w:rsidR="00FD717A">
        <w:rPr>
          <w:rFonts w:ascii="BNPP Sans Light" w:hAnsi="BNPP Sans Light" w:cs="Arial"/>
          <w:b/>
          <w:bCs/>
          <w:sz w:val="22"/>
          <w:szCs w:val="22"/>
        </w:rPr>
        <w:t xml:space="preserve">ettant à disposition et en </w:t>
      </w:r>
      <w:r w:rsidR="006971D6">
        <w:rPr>
          <w:rFonts w:ascii="BNPP Sans Light" w:hAnsi="BNPP Sans Light" w:cs="Arial"/>
          <w:b/>
          <w:bCs/>
          <w:sz w:val="22"/>
          <w:szCs w:val="22"/>
        </w:rPr>
        <w:t>co</w:t>
      </w:r>
      <w:r w:rsidR="00FD717A">
        <w:rPr>
          <w:rFonts w:ascii="BNPP Sans Light" w:hAnsi="BNPP Sans Light" w:cs="Arial"/>
          <w:b/>
          <w:bCs/>
          <w:sz w:val="22"/>
          <w:szCs w:val="22"/>
        </w:rPr>
        <w:t>mmuniquant autour du programme de formation du Groupe Positiv Impact.</w:t>
      </w:r>
      <w:r w:rsidR="00F63692">
        <w:rPr>
          <w:rFonts w:ascii="BNPP Sans Light" w:hAnsi="BNPP Sans Light" w:cs="Arial"/>
          <w:b/>
          <w:bCs/>
          <w:sz w:val="22"/>
          <w:szCs w:val="22"/>
        </w:rPr>
        <w:t xml:space="preserve"> </w:t>
      </w:r>
      <w:r w:rsidR="00D14802">
        <w:rPr>
          <w:rFonts w:ascii="BNPP Sans Light" w:hAnsi="BNPP Sans Light" w:cs="Arial"/>
          <w:b/>
          <w:bCs/>
          <w:sz w:val="22"/>
          <w:szCs w:val="22"/>
        </w:rPr>
        <w:t xml:space="preserve">Il existe par ailleurs sur my development ou my learning, diverses formations/sensibilisations sur les sujets environnementaux </w:t>
      </w:r>
      <w:r w:rsidR="0031172A">
        <w:rPr>
          <w:rFonts w:ascii="BNPP Sans Light" w:hAnsi="BNPP Sans Light" w:cs="Arial"/>
          <w:b/>
          <w:bCs/>
          <w:sz w:val="22"/>
          <w:szCs w:val="22"/>
        </w:rPr>
        <w:t>notamment</w:t>
      </w:r>
      <w:r w:rsidR="007F0489">
        <w:rPr>
          <w:rFonts w:ascii="BNPP Sans Light" w:hAnsi="BNPP Sans Light" w:cs="Arial"/>
          <w:b/>
          <w:bCs/>
          <w:sz w:val="22"/>
          <w:szCs w:val="22"/>
        </w:rPr>
        <w:t>,</w:t>
      </w:r>
      <w:r w:rsidR="00D14802">
        <w:rPr>
          <w:rFonts w:ascii="BNPP Sans Light" w:hAnsi="BNPP Sans Light" w:cs="Arial"/>
          <w:b/>
          <w:bCs/>
          <w:sz w:val="22"/>
          <w:szCs w:val="22"/>
        </w:rPr>
        <w:t xml:space="preserve"> avec ou sans lien </w:t>
      </w:r>
      <w:r w:rsidR="0031172A">
        <w:rPr>
          <w:rFonts w:ascii="BNPP Sans Light" w:hAnsi="BNPP Sans Light" w:cs="Arial"/>
          <w:b/>
          <w:bCs/>
          <w:sz w:val="22"/>
          <w:szCs w:val="22"/>
        </w:rPr>
        <w:t>sur la finance durable</w:t>
      </w:r>
      <w:r w:rsidR="007F0489">
        <w:rPr>
          <w:rFonts w:ascii="BNPP Sans Light" w:hAnsi="BNPP Sans Light" w:cs="Arial"/>
          <w:b/>
          <w:bCs/>
          <w:sz w:val="22"/>
          <w:szCs w:val="22"/>
        </w:rPr>
        <w:t>,</w:t>
      </w:r>
      <w:r w:rsidR="0031172A">
        <w:rPr>
          <w:rFonts w:ascii="BNPP Sans Light" w:hAnsi="BNPP Sans Light" w:cs="Arial"/>
          <w:b/>
          <w:bCs/>
          <w:sz w:val="22"/>
          <w:szCs w:val="22"/>
        </w:rPr>
        <w:t xml:space="preserve"> à disposition des collaborateurs. </w:t>
      </w:r>
    </w:p>
    <w:p w14:paraId="7219313D" w14:textId="77777777" w:rsidR="00F63692" w:rsidRDefault="00F63692" w:rsidP="0068320E">
      <w:pPr>
        <w:rPr>
          <w:rFonts w:ascii="BNPP Sans Light" w:hAnsi="BNPP Sans Light" w:cs="Arial"/>
          <w:b/>
          <w:bCs/>
          <w:sz w:val="22"/>
          <w:szCs w:val="22"/>
        </w:rPr>
      </w:pPr>
    </w:p>
    <w:p w14:paraId="5FE9EA03" w14:textId="401320DA" w:rsidR="00494856" w:rsidRDefault="00494856" w:rsidP="00F52183">
      <w:pPr>
        <w:rPr>
          <w:rFonts w:ascii="BNPP Sans Light" w:hAnsi="BNPP Sans Light" w:cs="Arial"/>
          <w:b/>
          <w:bCs/>
          <w:sz w:val="22"/>
          <w:szCs w:val="22"/>
        </w:rPr>
      </w:pPr>
      <w:r>
        <w:rPr>
          <w:rFonts w:ascii="BNPP Sans Light" w:hAnsi="BNPP Sans Light" w:cs="Arial"/>
          <w:b/>
          <w:bCs/>
          <w:sz w:val="22"/>
          <w:szCs w:val="22"/>
        </w:rPr>
        <w:t xml:space="preserve">Mais c’est aussi en local leur permettre d’accéder à des </w:t>
      </w:r>
      <w:r w:rsidR="006971D6">
        <w:rPr>
          <w:rFonts w:ascii="BNPP Sans Light" w:hAnsi="BNPP Sans Light" w:cs="Arial"/>
          <w:b/>
          <w:bCs/>
          <w:sz w:val="22"/>
          <w:szCs w:val="22"/>
        </w:rPr>
        <w:t>formations</w:t>
      </w:r>
      <w:r>
        <w:rPr>
          <w:rFonts w:ascii="BNPP Sans Light" w:hAnsi="BNPP Sans Light" w:cs="Arial"/>
          <w:b/>
          <w:bCs/>
          <w:sz w:val="22"/>
          <w:szCs w:val="22"/>
        </w:rPr>
        <w:t xml:space="preserve"> métiers intégrant les aspects RSE</w:t>
      </w:r>
      <w:r w:rsidR="00441EE8">
        <w:rPr>
          <w:rFonts w:ascii="BNPP Sans Light" w:hAnsi="BNPP Sans Light" w:cs="Arial"/>
          <w:b/>
          <w:bCs/>
          <w:sz w:val="22"/>
          <w:szCs w:val="22"/>
        </w:rPr>
        <w:t>. P</w:t>
      </w:r>
      <w:r>
        <w:rPr>
          <w:rFonts w:ascii="BNPP Sans Light" w:hAnsi="BNPP Sans Light" w:cs="Arial"/>
          <w:b/>
          <w:bCs/>
          <w:sz w:val="22"/>
          <w:szCs w:val="22"/>
        </w:rPr>
        <w:t xml:space="preserve">ar </w:t>
      </w:r>
      <w:r w:rsidR="006971D6">
        <w:rPr>
          <w:rFonts w:ascii="BNPP Sans Light" w:hAnsi="BNPP Sans Light" w:cs="Arial"/>
          <w:b/>
          <w:bCs/>
          <w:sz w:val="22"/>
          <w:szCs w:val="22"/>
        </w:rPr>
        <w:t>e</w:t>
      </w:r>
      <w:r>
        <w:rPr>
          <w:rFonts w:ascii="BNPP Sans Light" w:hAnsi="BNPP Sans Light" w:cs="Arial"/>
          <w:b/>
          <w:bCs/>
          <w:sz w:val="22"/>
          <w:szCs w:val="22"/>
        </w:rPr>
        <w:t>xemple</w:t>
      </w:r>
      <w:r w:rsidR="007F0489">
        <w:rPr>
          <w:rFonts w:ascii="BNPP Sans Light" w:hAnsi="BNPP Sans Light" w:cs="Arial"/>
          <w:b/>
          <w:bCs/>
          <w:sz w:val="22"/>
          <w:szCs w:val="22"/>
        </w:rPr>
        <w:t xml:space="preserve"> : </w:t>
      </w:r>
      <w:r>
        <w:rPr>
          <w:rFonts w:ascii="BNPP Sans Light" w:hAnsi="BNPP Sans Light" w:cs="Arial"/>
          <w:b/>
          <w:bCs/>
          <w:sz w:val="22"/>
          <w:szCs w:val="22"/>
        </w:rPr>
        <w:t xml:space="preserve"> mis</w:t>
      </w:r>
      <w:r w:rsidR="006971D6">
        <w:rPr>
          <w:rFonts w:ascii="BNPP Sans Light" w:hAnsi="BNPP Sans Light" w:cs="Arial"/>
          <w:b/>
          <w:bCs/>
          <w:sz w:val="22"/>
          <w:szCs w:val="22"/>
        </w:rPr>
        <w:t>e</w:t>
      </w:r>
      <w:r>
        <w:rPr>
          <w:rFonts w:ascii="BNPP Sans Light" w:hAnsi="BNPP Sans Light" w:cs="Arial"/>
          <w:b/>
          <w:bCs/>
          <w:sz w:val="22"/>
          <w:szCs w:val="22"/>
        </w:rPr>
        <w:t xml:space="preserve"> e</w:t>
      </w:r>
      <w:r w:rsidR="006971D6">
        <w:rPr>
          <w:rFonts w:ascii="BNPP Sans Light" w:hAnsi="BNPP Sans Light" w:cs="Arial"/>
          <w:b/>
          <w:bCs/>
          <w:sz w:val="22"/>
          <w:szCs w:val="22"/>
        </w:rPr>
        <w:t>n</w:t>
      </w:r>
      <w:r>
        <w:rPr>
          <w:rFonts w:ascii="BNPP Sans Light" w:hAnsi="BNPP Sans Light" w:cs="Arial"/>
          <w:b/>
          <w:bCs/>
          <w:sz w:val="22"/>
          <w:szCs w:val="22"/>
        </w:rPr>
        <w:t xml:space="preserve"> place </w:t>
      </w:r>
      <w:r w:rsidR="006971D6">
        <w:rPr>
          <w:rFonts w:ascii="BNPP Sans Light" w:hAnsi="BNPP Sans Light" w:cs="Arial"/>
          <w:b/>
          <w:bCs/>
          <w:sz w:val="22"/>
          <w:szCs w:val="22"/>
        </w:rPr>
        <w:t xml:space="preserve">de formation technique pour non-mécanicien sur le fonctionnement du véhicule électrique, ou de permettre une diversité de programmes de formations techniques pour techniciens </w:t>
      </w:r>
      <w:r w:rsidR="006971D6" w:rsidRPr="00F52183">
        <w:rPr>
          <w:rFonts w:ascii="BNPP Sans Light" w:hAnsi="BNPP Sans Light" w:cs="Arial"/>
          <w:b/>
          <w:bCs/>
          <w:sz w:val="22"/>
          <w:szCs w:val="22"/>
        </w:rPr>
        <w:t>automobiles</w:t>
      </w:r>
      <w:r w:rsidR="006971D6">
        <w:rPr>
          <w:rFonts w:ascii="BNPP Sans Light" w:hAnsi="BNPP Sans Light" w:cs="Arial"/>
          <w:b/>
          <w:bCs/>
          <w:sz w:val="22"/>
          <w:szCs w:val="22"/>
        </w:rPr>
        <w:t xml:space="preserve"> sur </w:t>
      </w:r>
      <w:r w:rsidR="0045341C">
        <w:rPr>
          <w:rFonts w:ascii="BNPP Sans Light" w:hAnsi="BNPP Sans Light" w:cs="Arial"/>
          <w:b/>
          <w:bCs/>
          <w:sz w:val="22"/>
          <w:szCs w:val="22"/>
        </w:rPr>
        <w:t>les a</w:t>
      </w:r>
      <w:r w:rsidR="00D07749">
        <w:rPr>
          <w:rFonts w:ascii="BNPP Sans Light" w:hAnsi="BNPP Sans Light" w:cs="Arial"/>
          <w:b/>
          <w:bCs/>
          <w:sz w:val="22"/>
          <w:szCs w:val="22"/>
        </w:rPr>
        <w:t xml:space="preserve">spects hybrides et </w:t>
      </w:r>
      <w:r w:rsidR="00AA5921">
        <w:rPr>
          <w:rFonts w:ascii="BNPP Sans Light" w:hAnsi="BNPP Sans Light" w:cs="Arial"/>
          <w:b/>
          <w:bCs/>
          <w:sz w:val="22"/>
          <w:szCs w:val="22"/>
        </w:rPr>
        <w:t>électriques</w:t>
      </w:r>
      <w:r w:rsidR="00833F4D">
        <w:rPr>
          <w:rFonts w:ascii="BNPP Sans Light" w:hAnsi="BNPP Sans Light" w:cs="Arial"/>
          <w:b/>
          <w:bCs/>
          <w:sz w:val="22"/>
          <w:szCs w:val="22"/>
        </w:rPr>
        <w:t xml:space="preserve"> en partenariat avec un </w:t>
      </w:r>
      <w:r w:rsidR="00AA5921">
        <w:rPr>
          <w:rFonts w:ascii="BNPP Sans Light" w:hAnsi="BNPP Sans Light" w:cs="Arial"/>
          <w:b/>
          <w:bCs/>
          <w:sz w:val="22"/>
          <w:szCs w:val="22"/>
        </w:rPr>
        <w:t>garage</w:t>
      </w:r>
      <w:r w:rsidR="00833F4D">
        <w:rPr>
          <w:rFonts w:ascii="BNPP Sans Light" w:hAnsi="BNPP Sans Light" w:cs="Arial"/>
          <w:b/>
          <w:bCs/>
          <w:sz w:val="22"/>
          <w:szCs w:val="22"/>
        </w:rPr>
        <w:t xml:space="preserve"> école proche de notre site du Mans.</w:t>
      </w:r>
    </w:p>
    <w:p w14:paraId="185529C7" w14:textId="77777777" w:rsidR="00DA1670" w:rsidRDefault="00DA1670" w:rsidP="00F52183">
      <w:pPr>
        <w:rPr>
          <w:rFonts w:ascii="BNPP Sans Light" w:hAnsi="BNPP Sans Light" w:cs="Arial"/>
          <w:b/>
          <w:bCs/>
          <w:sz w:val="22"/>
          <w:szCs w:val="22"/>
        </w:rPr>
      </w:pPr>
    </w:p>
    <w:p w14:paraId="5EB8887B" w14:textId="77777777" w:rsidR="00DA1670" w:rsidRDefault="00DA1670" w:rsidP="00F52183">
      <w:pPr>
        <w:rPr>
          <w:rFonts w:ascii="BNPP Sans Light" w:hAnsi="BNPP Sans Light" w:cs="Arial"/>
          <w:b/>
          <w:bCs/>
          <w:sz w:val="22"/>
          <w:szCs w:val="22"/>
        </w:rPr>
      </w:pPr>
    </w:p>
    <w:p w14:paraId="2AE22FA2" w14:textId="77777777" w:rsidR="00833F4D" w:rsidRDefault="00833F4D" w:rsidP="0068320E">
      <w:pPr>
        <w:rPr>
          <w:rFonts w:ascii="BNPP Sans Light" w:hAnsi="BNPP Sans Light" w:cs="Arial"/>
          <w:b/>
          <w:bCs/>
          <w:sz w:val="22"/>
          <w:szCs w:val="22"/>
        </w:rPr>
      </w:pPr>
    </w:p>
    <w:p w14:paraId="18DE2781" w14:textId="77777777" w:rsidR="00A30BA4" w:rsidRDefault="00A30BA4" w:rsidP="0068320E">
      <w:pPr>
        <w:rPr>
          <w:rFonts w:ascii="BNPP Sans Light" w:hAnsi="BNPP Sans Light" w:cs="Arial"/>
          <w:b/>
          <w:bCs/>
          <w:sz w:val="22"/>
          <w:szCs w:val="22"/>
        </w:rPr>
      </w:pPr>
    </w:p>
    <w:p w14:paraId="2EEDF5AE" w14:textId="46BB5D16" w:rsidR="00833F4D" w:rsidRPr="00F52183" w:rsidRDefault="00AA5921" w:rsidP="0068320E">
      <w:pPr>
        <w:rPr>
          <w:rFonts w:ascii="BNPP Sans Light" w:hAnsi="BNPP Sans Light" w:cs="Arial"/>
          <w:b/>
          <w:bCs/>
          <w:color w:val="3CB496"/>
          <w:sz w:val="20"/>
          <w:szCs w:val="20"/>
          <w:u w:val="single"/>
        </w:rPr>
      </w:pPr>
      <w:r w:rsidRPr="00F52183">
        <w:rPr>
          <w:rFonts w:ascii="BNPP Sans Light" w:hAnsi="BNPP Sans Light" w:cs="Arial"/>
          <w:b/>
          <w:bCs/>
          <w:color w:val="3CB496"/>
          <w:sz w:val="20"/>
          <w:szCs w:val="20"/>
          <w:u w:val="single"/>
        </w:rPr>
        <w:t xml:space="preserve">6.2.2 </w:t>
      </w:r>
      <w:r w:rsidR="004F6B67" w:rsidRPr="00F52183">
        <w:rPr>
          <w:rFonts w:ascii="BNPP Sans Light" w:hAnsi="BNPP Sans Light" w:cs="Arial"/>
          <w:b/>
          <w:bCs/>
          <w:color w:val="3CB496"/>
          <w:sz w:val="20"/>
          <w:szCs w:val="20"/>
          <w:u w:val="single"/>
        </w:rPr>
        <w:t>–</w:t>
      </w:r>
      <w:r w:rsidRPr="00F52183">
        <w:rPr>
          <w:rFonts w:ascii="BNPP Sans Light" w:hAnsi="BNPP Sans Light" w:cs="Arial"/>
          <w:b/>
          <w:bCs/>
          <w:color w:val="3CB496"/>
          <w:sz w:val="20"/>
          <w:szCs w:val="20"/>
          <w:u w:val="single"/>
        </w:rPr>
        <w:t xml:space="preserve"> </w:t>
      </w:r>
      <w:r w:rsidR="004F6B67" w:rsidRPr="00F52183">
        <w:rPr>
          <w:rFonts w:ascii="BNPP Sans Light" w:hAnsi="BNPP Sans Light" w:cs="Arial"/>
          <w:b/>
          <w:bCs/>
          <w:color w:val="3CB496"/>
          <w:sz w:val="20"/>
          <w:szCs w:val="20"/>
          <w:u w:val="single"/>
        </w:rPr>
        <w:t>Le Comité et les ateliers RSE</w:t>
      </w:r>
    </w:p>
    <w:p w14:paraId="0499ACE7" w14:textId="77777777" w:rsidR="004F6B67" w:rsidRPr="006560F6" w:rsidRDefault="004F6B67" w:rsidP="0068320E">
      <w:pPr>
        <w:rPr>
          <w:rFonts w:ascii="BNPP Sans Light" w:hAnsi="BNPP Sans Light" w:cs="Arial"/>
          <w:b/>
          <w:bCs/>
          <w:sz w:val="22"/>
          <w:szCs w:val="22"/>
        </w:rPr>
      </w:pPr>
    </w:p>
    <w:p w14:paraId="66A08056" w14:textId="2BE1BA21" w:rsidR="009848A7" w:rsidRDefault="002C6507" w:rsidP="00395CFD">
      <w:pPr>
        <w:rPr>
          <w:rFonts w:ascii="BNPP Sans Light" w:hAnsi="BNPP Sans Light" w:cs="Arial"/>
          <w:b/>
          <w:bCs/>
          <w:sz w:val="22"/>
          <w:szCs w:val="22"/>
        </w:rPr>
      </w:pPr>
      <w:r>
        <w:rPr>
          <w:rFonts w:ascii="BNPP Sans Light" w:hAnsi="BNPP Sans Light" w:cs="Arial"/>
          <w:b/>
          <w:bCs/>
          <w:sz w:val="22"/>
          <w:szCs w:val="22"/>
        </w:rPr>
        <w:t xml:space="preserve">Afin de constituer un Comité RSE, en </w:t>
      </w:r>
      <w:r w:rsidR="006A7B33">
        <w:rPr>
          <w:rFonts w:ascii="BNPP Sans Light" w:hAnsi="BNPP Sans Light" w:cs="Arial"/>
          <w:b/>
          <w:bCs/>
          <w:sz w:val="22"/>
          <w:szCs w:val="22"/>
        </w:rPr>
        <w:t>2023</w:t>
      </w:r>
      <w:r>
        <w:rPr>
          <w:rFonts w:ascii="BNPP Sans Light" w:hAnsi="BNPP Sans Light" w:cs="Arial"/>
          <w:b/>
          <w:bCs/>
          <w:sz w:val="22"/>
          <w:szCs w:val="22"/>
        </w:rPr>
        <w:t xml:space="preserve"> des </w:t>
      </w:r>
      <w:r w:rsidR="006A7B33">
        <w:rPr>
          <w:rFonts w:ascii="BNPP Sans Light" w:hAnsi="BNPP Sans Light" w:cs="Arial"/>
          <w:b/>
          <w:bCs/>
          <w:sz w:val="22"/>
          <w:szCs w:val="22"/>
        </w:rPr>
        <w:t>a</w:t>
      </w:r>
      <w:r w:rsidR="00777262" w:rsidRPr="004F6B67">
        <w:rPr>
          <w:rFonts w:ascii="BNPP Sans Light" w:hAnsi="BNPP Sans Light" w:cs="Arial"/>
          <w:b/>
          <w:bCs/>
          <w:sz w:val="22"/>
          <w:szCs w:val="22"/>
        </w:rPr>
        <w:t xml:space="preserve">teliers RSE </w:t>
      </w:r>
      <w:r w:rsidR="00DA1670">
        <w:rPr>
          <w:rFonts w:ascii="BNPP Sans Light" w:hAnsi="BNPP Sans Light" w:cs="Arial"/>
          <w:b/>
          <w:bCs/>
          <w:sz w:val="22"/>
          <w:szCs w:val="22"/>
        </w:rPr>
        <w:t xml:space="preserve">trimestriels </w:t>
      </w:r>
      <w:r w:rsidR="00F84750">
        <w:rPr>
          <w:rFonts w:ascii="BNPP Sans Light" w:hAnsi="BNPP Sans Light" w:cs="Arial"/>
          <w:b/>
          <w:bCs/>
          <w:sz w:val="22"/>
          <w:szCs w:val="22"/>
        </w:rPr>
        <w:t xml:space="preserve">incluant diverses collaborateurs </w:t>
      </w:r>
      <w:r w:rsidR="009848A7">
        <w:rPr>
          <w:rFonts w:ascii="BNPP Sans Light" w:hAnsi="BNPP Sans Light" w:cs="Arial"/>
          <w:b/>
          <w:bCs/>
          <w:sz w:val="22"/>
          <w:szCs w:val="22"/>
        </w:rPr>
        <w:t>représentants toutes les directions de l’entreprise</w:t>
      </w:r>
      <w:r w:rsidR="009D089B">
        <w:rPr>
          <w:rFonts w:ascii="BNPP Sans Light" w:hAnsi="BNPP Sans Light" w:cs="Arial"/>
          <w:b/>
          <w:bCs/>
          <w:sz w:val="22"/>
          <w:szCs w:val="22"/>
        </w:rPr>
        <w:t xml:space="preserve"> ont été organisés.</w:t>
      </w:r>
      <w:r w:rsidR="009848A7">
        <w:rPr>
          <w:rFonts w:ascii="BNPP Sans Light" w:hAnsi="BNPP Sans Light" w:cs="Arial"/>
          <w:b/>
          <w:bCs/>
          <w:sz w:val="22"/>
          <w:szCs w:val="22"/>
        </w:rPr>
        <w:t xml:space="preserve"> </w:t>
      </w:r>
    </w:p>
    <w:p w14:paraId="5B20FC17" w14:textId="77777777" w:rsidR="009848A7" w:rsidRDefault="009848A7" w:rsidP="00395CFD">
      <w:pPr>
        <w:rPr>
          <w:rFonts w:ascii="BNPP Sans Light" w:hAnsi="BNPP Sans Light" w:cs="Arial"/>
          <w:b/>
          <w:bCs/>
          <w:sz w:val="22"/>
          <w:szCs w:val="22"/>
        </w:rPr>
      </w:pPr>
    </w:p>
    <w:p w14:paraId="5E7CD221" w14:textId="5B41DEDD" w:rsidR="00E578AE" w:rsidRDefault="009848A7" w:rsidP="00395CFD">
      <w:pPr>
        <w:rPr>
          <w:rFonts w:ascii="BNPP Sans Light" w:hAnsi="BNPP Sans Light" w:cs="Arial"/>
          <w:b/>
          <w:bCs/>
          <w:sz w:val="22"/>
          <w:szCs w:val="22"/>
        </w:rPr>
      </w:pPr>
      <w:r>
        <w:rPr>
          <w:rFonts w:ascii="BNPP Sans Light" w:hAnsi="BNPP Sans Light" w:cs="Arial"/>
          <w:b/>
          <w:bCs/>
          <w:sz w:val="22"/>
          <w:szCs w:val="22"/>
        </w:rPr>
        <w:t xml:space="preserve">Ils </w:t>
      </w:r>
      <w:r w:rsidR="009D089B">
        <w:rPr>
          <w:rFonts w:ascii="BNPP Sans Light" w:hAnsi="BNPP Sans Light" w:cs="Arial"/>
          <w:b/>
          <w:bCs/>
          <w:sz w:val="22"/>
          <w:szCs w:val="22"/>
        </w:rPr>
        <w:t xml:space="preserve">ont </w:t>
      </w:r>
      <w:r w:rsidR="006A7B33">
        <w:rPr>
          <w:rFonts w:ascii="BNPP Sans Light" w:hAnsi="BNPP Sans Light" w:cs="Arial"/>
          <w:b/>
          <w:bCs/>
          <w:sz w:val="22"/>
          <w:szCs w:val="22"/>
        </w:rPr>
        <w:t>contribué</w:t>
      </w:r>
      <w:r>
        <w:rPr>
          <w:rFonts w:ascii="BNPP Sans Light" w:hAnsi="BNPP Sans Light" w:cs="Arial"/>
          <w:b/>
          <w:bCs/>
          <w:sz w:val="22"/>
          <w:szCs w:val="22"/>
        </w:rPr>
        <w:t xml:space="preserve"> au développement de la stratégie RSE et notamment sur </w:t>
      </w:r>
      <w:r w:rsidR="009D089B">
        <w:rPr>
          <w:rFonts w:ascii="BNPP Sans Light" w:hAnsi="BNPP Sans Light" w:cs="Arial"/>
          <w:b/>
          <w:bCs/>
          <w:sz w:val="22"/>
          <w:szCs w:val="22"/>
        </w:rPr>
        <w:t>s</w:t>
      </w:r>
      <w:r>
        <w:rPr>
          <w:rFonts w:ascii="BNPP Sans Light" w:hAnsi="BNPP Sans Light" w:cs="Arial"/>
          <w:b/>
          <w:bCs/>
          <w:sz w:val="22"/>
          <w:szCs w:val="22"/>
        </w:rPr>
        <w:t>es aspects sociaux inhérents</w:t>
      </w:r>
      <w:r w:rsidR="00E578AE">
        <w:rPr>
          <w:rFonts w:ascii="BNPP Sans Light" w:hAnsi="BNPP Sans Light" w:cs="Arial"/>
          <w:b/>
          <w:bCs/>
          <w:sz w:val="22"/>
          <w:szCs w:val="22"/>
        </w:rPr>
        <w:t xml:space="preserve"> : </w:t>
      </w:r>
    </w:p>
    <w:p w14:paraId="640ED934" w14:textId="0591599F" w:rsidR="00E578AE" w:rsidRPr="006A7B33" w:rsidRDefault="00E578AE" w:rsidP="006A7B33">
      <w:pPr>
        <w:pStyle w:val="a6"/>
        <w:numPr>
          <w:ilvl w:val="0"/>
          <w:numId w:val="25"/>
        </w:numPr>
        <w:rPr>
          <w:rFonts w:ascii="BNPP Sans Light" w:hAnsi="BNPP Sans Light" w:cs="Arial"/>
          <w:b/>
          <w:bCs/>
          <w:sz w:val="22"/>
          <w:szCs w:val="22"/>
        </w:rPr>
      </w:pPr>
      <w:r w:rsidRPr="006A7B33">
        <w:rPr>
          <w:rFonts w:ascii="BNPP Sans Light" w:hAnsi="BNPP Sans Light" w:cs="Arial"/>
          <w:b/>
          <w:bCs/>
          <w:sz w:val="22"/>
          <w:szCs w:val="22"/>
        </w:rPr>
        <w:t xml:space="preserve">Participation engagée aux </w:t>
      </w:r>
      <w:r w:rsidR="00110493" w:rsidRPr="006A7B33">
        <w:rPr>
          <w:rFonts w:ascii="BNPP Sans Light" w:hAnsi="BNPP Sans Light" w:cs="Arial"/>
          <w:b/>
          <w:bCs/>
          <w:sz w:val="22"/>
          <w:szCs w:val="22"/>
        </w:rPr>
        <w:t>ateliers</w:t>
      </w:r>
    </w:p>
    <w:p w14:paraId="5C2BF0E2" w14:textId="77777777" w:rsidR="00EA09FA" w:rsidRPr="006A7B33" w:rsidRDefault="00E578AE" w:rsidP="006A7B33">
      <w:pPr>
        <w:pStyle w:val="a6"/>
        <w:numPr>
          <w:ilvl w:val="0"/>
          <w:numId w:val="25"/>
        </w:numPr>
        <w:rPr>
          <w:rFonts w:ascii="BNPP Sans Light" w:hAnsi="BNPP Sans Light" w:cs="Arial"/>
          <w:b/>
          <w:bCs/>
          <w:sz w:val="22"/>
          <w:szCs w:val="22"/>
        </w:rPr>
      </w:pPr>
      <w:r w:rsidRPr="006A7B33">
        <w:rPr>
          <w:rFonts w:ascii="BNPP Sans Light" w:hAnsi="BNPP Sans Light" w:cs="Arial"/>
          <w:b/>
          <w:bCs/>
          <w:sz w:val="22"/>
          <w:szCs w:val="22"/>
        </w:rPr>
        <w:t>Idées et suggestions d’amélioration</w:t>
      </w:r>
    </w:p>
    <w:p w14:paraId="04DFBE1D" w14:textId="77777777" w:rsidR="00EA09FA" w:rsidRPr="006A7B33" w:rsidRDefault="00EA09FA" w:rsidP="006A7B33">
      <w:pPr>
        <w:pStyle w:val="a6"/>
        <w:numPr>
          <w:ilvl w:val="0"/>
          <w:numId w:val="25"/>
        </w:numPr>
        <w:rPr>
          <w:rFonts w:ascii="BNPP Sans Light" w:hAnsi="BNPP Sans Light" w:cs="Arial"/>
          <w:b/>
          <w:bCs/>
          <w:sz w:val="22"/>
          <w:szCs w:val="22"/>
        </w:rPr>
      </w:pPr>
      <w:r w:rsidRPr="006A7B33">
        <w:rPr>
          <w:rFonts w:ascii="BNPP Sans Light" w:hAnsi="BNPP Sans Light" w:cs="Arial"/>
          <w:b/>
          <w:bCs/>
          <w:sz w:val="22"/>
          <w:szCs w:val="22"/>
        </w:rPr>
        <w:t>Pistes de réflexion</w:t>
      </w:r>
    </w:p>
    <w:p w14:paraId="65F6FA93" w14:textId="4A2AE9D6" w:rsidR="00110493" w:rsidRPr="006A7B33" w:rsidRDefault="00EA09FA" w:rsidP="006A7B33">
      <w:pPr>
        <w:pStyle w:val="a6"/>
        <w:numPr>
          <w:ilvl w:val="0"/>
          <w:numId w:val="25"/>
        </w:numPr>
        <w:rPr>
          <w:rFonts w:ascii="BNPP Sans Light" w:hAnsi="BNPP Sans Light" w:cs="Arial"/>
          <w:b/>
          <w:bCs/>
          <w:sz w:val="22"/>
          <w:szCs w:val="22"/>
        </w:rPr>
      </w:pPr>
      <w:r w:rsidRPr="006A7B33">
        <w:rPr>
          <w:rFonts w:ascii="BNPP Sans Light" w:hAnsi="BNPP Sans Light" w:cs="Arial"/>
          <w:b/>
          <w:bCs/>
          <w:sz w:val="22"/>
          <w:szCs w:val="22"/>
        </w:rPr>
        <w:t>Créat</w:t>
      </w:r>
      <w:r w:rsidR="002C6507" w:rsidRPr="006A7B33">
        <w:rPr>
          <w:rFonts w:ascii="BNPP Sans Light" w:hAnsi="BNPP Sans Light" w:cs="Arial"/>
          <w:b/>
          <w:bCs/>
          <w:sz w:val="22"/>
          <w:szCs w:val="22"/>
        </w:rPr>
        <w:t>i</w:t>
      </w:r>
      <w:r w:rsidRPr="006A7B33">
        <w:rPr>
          <w:rFonts w:ascii="BNPP Sans Light" w:hAnsi="BNPP Sans Light" w:cs="Arial"/>
          <w:b/>
          <w:bCs/>
          <w:sz w:val="22"/>
          <w:szCs w:val="22"/>
        </w:rPr>
        <w:t>on d’une fresque du climat</w:t>
      </w:r>
      <w:r w:rsidR="009D089B" w:rsidRPr="006A7B33">
        <w:rPr>
          <w:rFonts w:ascii="BNPP Sans Light" w:hAnsi="BNPP Sans Light" w:cs="Arial"/>
          <w:b/>
          <w:bCs/>
          <w:sz w:val="22"/>
          <w:szCs w:val="22"/>
        </w:rPr>
        <w:t xml:space="preserve"> commune.</w:t>
      </w:r>
    </w:p>
    <w:p w14:paraId="65AD9A11" w14:textId="77777777" w:rsidR="009D089B" w:rsidRDefault="009D089B" w:rsidP="00395CFD">
      <w:pPr>
        <w:rPr>
          <w:rFonts w:ascii="BNPP Sans Light" w:hAnsi="BNPP Sans Light" w:cs="Arial"/>
          <w:b/>
          <w:bCs/>
          <w:sz w:val="22"/>
          <w:szCs w:val="22"/>
        </w:rPr>
      </w:pPr>
    </w:p>
    <w:p w14:paraId="6F684911" w14:textId="18646CBB" w:rsidR="009D089B" w:rsidRDefault="006A7B33" w:rsidP="00395CFD">
      <w:pPr>
        <w:rPr>
          <w:rFonts w:ascii="BNPP Sans Light" w:hAnsi="BNPP Sans Light" w:cs="Arial"/>
          <w:b/>
          <w:bCs/>
          <w:sz w:val="22"/>
          <w:szCs w:val="22"/>
        </w:rPr>
      </w:pPr>
      <w:r>
        <w:rPr>
          <w:rFonts w:ascii="BNPP Sans Light" w:hAnsi="BNPP Sans Light" w:cs="Arial"/>
          <w:b/>
          <w:bCs/>
          <w:sz w:val="22"/>
          <w:szCs w:val="22"/>
        </w:rPr>
        <w:t xml:space="preserve">Le Comité </w:t>
      </w:r>
      <w:r w:rsidR="00C561FC">
        <w:rPr>
          <w:rFonts w:ascii="BNPP Sans Light" w:hAnsi="BNPP Sans Light" w:cs="Arial"/>
          <w:b/>
          <w:bCs/>
          <w:sz w:val="22"/>
          <w:szCs w:val="22"/>
        </w:rPr>
        <w:t>RSE</w:t>
      </w:r>
      <w:r w:rsidR="00172DC4">
        <w:rPr>
          <w:rFonts w:ascii="BNPP Sans Light" w:hAnsi="BNPP Sans Light" w:cs="Arial"/>
          <w:b/>
          <w:bCs/>
          <w:sz w:val="22"/>
          <w:szCs w:val="22"/>
        </w:rPr>
        <w:t xml:space="preserve"> a</w:t>
      </w:r>
      <w:r>
        <w:rPr>
          <w:rFonts w:ascii="BNPP Sans Light" w:hAnsi="BNPP Sans Light" w:cs="Arial"/>
          <w:b/>
          <w:bCs/>
          <w:sz w:val="22"/>
          <w:szCs w:val="22"/>
        </w:rPr>
        <w:t xml:space="preserve"> été créé</w:t>
      </w:r>
      <w:r w:rsidR="00FA6F78">
        <w:rPr>
          <w:rFonts w:ascii="BNPP Sans Light" w:hAnsi="BNPP Sans Light" w:cs="Arial"/>
          <w:b/>
          <w:bCs/>
          <w:sz w:val="22"/>
          <w:szCs w:val="22"/>
        </w:rPr>
        <w:t xml:space="preserve"> en 2024 et est composé</w:t>
      </w:r>
      <w:r w:rsidR="00A95300">
        <w:rPr>
          <w:rFonts w:ascii="BNPP Sans Light" w:hAnsi="BNPP Sans Light" w:cs="Arial"/>
          <w:b/>
          <w:bCs/>
          <w:sz w:val="22"/>
          <w:szCs w:val="22"/>
        </w:rPr>
        <w:t xml:space="preserve"> de divers organes de Direction et de collaborateurs </w:t>
      </w:r>
      <w:r w:rsidR="00FA6F78">
        <w:rPr>
          <w:rFonts w:ascii="BNPP Sans Light" w:hAnsi="BNPP Sans Light" w:cs="Arial"/>
          <w:b/>
          <w:bCs/>
          <w:sz w:val="22"/>
          <w:szCs w:val="22"/>
        </w:rPr>
        <w:t xml:space="preserve"> : </w:t>
      </w:r>
    </w:p>
    <w:p w14:paraId="30A8220D" w14:textId="77777777" w:rsidR="00FA6F78" w:rsidRDefault="00FA6F78" w:rsidP="00395CFD">
      <w:pPr>
        <w:rPr>
          <w:rFonts w:ascii="BNPP Sans Light" w:hAnsi="BNPP Sans Light" w:cs="Arial"/>
          <w:b/>
          <w:bCs/>
          <w:sz w:val="22"/>
          <w:szCs w:val="22"/>
        </w:rPr>
      </w:pPr>
    </w:p>
    <w:p w14:paraId="03BB3EDC" w14:textId="1A62DB1E" w:rsidR="00FA6F78" w:rsidRPr="00A95300" w:rsidRDefault="00FA6F78" w:rsidP="00A95300">
      <w:pPr>
        <w:pStyle w:val="a6"/>
        <w:numPr>
          <w:ilvl w:val="0"/>
          <w:numId w:val="26"/>
        </w:numPr>
        <w:rPr>
          <w:rFonts w:ascii="BNPP Sans Light" w:hAnsi="BNPP Sans Light" w:cs="Arial"/>
          <w:b/>
          <w:bCs/>
          <w:sz w:val="22"/>
          <w:szCs w:val="22"/>
        </w:rPr>
      </w:pPr>
      <w:r w:rsidRPr="00A95300">
        <w:rPr>
          <w:rFonts w:ascii="BNPP Sans Light" w:hAnsi="BNPP Sans Light" w:cs="Arial"/>
          <w:b/>
          <w:bCs/>
          <w:sz w:val="22"/>
          <w:szCs w:val="22"/>
        </w:rPr>
        <w:t>Comex</w:t>
      </w:r>
    </w:p>
    <w:p w14:paraId="194C4C6F" w14:textId="75226A73" w:rsidR="00FA6F78" w:rsidRPr="00A95300" w:rsidRDefault="008A725E" w:rsidP="00A95300">
      <w:pPr>
        <w:pStyle w:val="a6"/>
        <w:numPr>
          <w:ilvl w:val="0"/>
          <w:numId w:val="26"/>
        </w:numPr>
        <w:rPr>
          <w:rFonts w:ascii="BNPP Sans Light" w:hAnsi="BNPP Sans Light" w:cs="Arial"/>
          <w:b/>
          <w:bCs/>
          <w:sz w:val="22"/>
          <w:szCs w:val="22"/>
        </w:rPr>
      </w:pPr>
      <w:r w:rsidRPr="00A95300">
        <w:rPr>
          <w:rFonts w:ascii="BNPP Sans Light" w:hAnsi="BNPP Sans Light" w:cs="Arial"/>
          <w:b/>
          <w:bCs/>
          <w:sz w:val="22"/>
          <w:szCs w:val="22"/>
        </w:rPr>
        <w:t>Responsable</w:t>
      </w:r>
      <w:r w:rsidR="001B304C" w:rsidRPr="00A95300">
        <w:rPr>
          <w:rFonts w:ascii="BNPP Sans Light" w:hAnsi="BNPP Sans Light" w:cs="Arial"/>
          <w:b/>
          <w:bCs/>
          <w:sz w:val="22"/>
          <w:szCs w:val="22"/>
        </w:rPr>
        <w:t xml:space="preserve"> RSE RH</w:t>
      </w:r>
    </w:p>
    <w:p w14:paraId="5617CDD3" w14:textId="690B3D03" w:rsidR="001B304C" w:rsidRPr="00A95300" w:rsidRDefault="001B304C" w:rsidP="00A95300">
      <w:pPr>
        <w:pStyle w:val="a6"/>
        <w:numPr>
          <w:ilvl w:val="0"/>
          <w:numId w:val="26"/>
        </w:numPr>
        <w:rPr>
          <w:rFonts w:ascii="BNPP Sans Light" w:hAnsi="BNPP Sans Light" w:cs="Arial"/>
          <w:b/>
          <w:bCs/>
          <w:sz w:val="22"/>
          <w:szCs w:val="22"/>
        </w:rPr>
      </w:pPr>
      <w:r w:rsidRPr="00A95300">
        <w:rPr>
          <w:rFonts w:ascii="BNPP Sans Light" w:hAnsi="BNPP Sans Light" w:cs="Arial"/>
          <w:b/>
          <w:bCs/>
          <w:sz w:val="22"/>
          <w:szCs w:val="22"/>
        </w:rPr>
        <w:lastRenderedPageBreak/>
        <w:t>Service Marketing et Communication</w:t>
      </w:r>
    </w:p>
    <w:p w14:paraId="68AA749B" w14:textId="0292B011" w:rsidR="001B304C" w:rsidRPr="00A95300" w:rsidRDefault="008A725E" w:rsidP="00A95300">
      <w:pPr>
        <w:pStyle w:val="a6"/>
        <w:numPr>
          <w:ilvl w:val="0"/>
          <w:numId w:val="26"/>
        </w:numPr>
        <w:rPr>
          <w:rFonts w:ascii="BNPP Sans Light" w:hAnsi="BNPP Sans Light" w:cs="Arial"/>
          <w:b/>
          <w:bCs/>
          <w:sz w:val="22"/>
          <w:szCs w:val="22"/>
        </w:rPr>
      </w:pPr>
      <w:r w:rsidRPr="00A95300">
        <w:rPr>
          <w:rFonts w:ascii="BNPP Sans Light" w:hAnsi="BNPP Sans Light" w:cs="Arial"/>
          <w:b/>
          <w:bCs/>
          <w:sz w:val="22"/>
          <w:szCs w:val="22"/>
        </w:rPr>
        <w:t>Responsables</w:t>
      </w:r>
      <w:r w:rsidR="001B304C" w:rsidRPr="00A95300">
        <w:rPr>
          <w:rFonts w:ascii="BNPP Sans Light" w:hAnsi="BNPP Sans Light" w:cs="Arial"/>
          <w:b/>
          <w:bCs/>
          <w:sz w:val="22"/>
          <w:szCs w:val="22"/>
        </w:rPr>
        <w:t xml:space="preserve"> de la Direction des Opérations</w:t>
      </w:r>
    </w:p>
    <w:p w14:paraId="4C495DB4" w14:textId="2B15F323" w:rsidR="001B304C" w:rsidRPr="00A95300" w:rsidRDefault="008A725E" w:rsidP="00A95300">
      <w:pPr>
        <w:pStyle w:val="a6"/>
        <w:numPr>
          <w:ilvl w:val="0"/>
          <w:numId w:val="26"/>
        </w:numPr>
        <w:rPr>
          <w:rFonts w:ascii="BNPP Sans Light" w:hAnsi="BNPP Sans Light" w:cs="Arial"/>
          <w:b/>
          <w:bCs/>
          <w:sz w:val="22"/>
          <w:szCs w:val="22"/>
        </w:rPr>
      </w:pPr>
      <w:r w:rsidRPr="00A95300">
        <w:rPr>
          <w:rFonts w:ascii="BNPP Sans Light" w:hAnsi="BNPP Sans Light" w:cs="Arial"/>
          <w:b/>
          <w:bCs/>
          <w:sz w:val="22"/>
          <w:szCs w:val="22"/>
        </w:rPr>
        <w:t>Responsable RSE Cardif ou autres invités</w:t>
      </w:r>
      <w:r w:rsidR="00A95300">
        <w:rPr>
          <w:rFonts w:ascii="BNPP Sans Light" w:hAnsi="BNPP Sans Light" w:cs="Arial"/>
          <w:b/>
          <w:bCs/>
          <w:sz w:val="22"/>
          <w:szCs w:val="22"/>
        </w:rPr>
        <w:t xml:space="preserve"> au besoin</w:t>
      </w:r>
      <w:r w:rsidRPr="00A95300">
        <w:rPr>
          <w:rFonts w:ascii="BNPP Sans Light" w:hAnsi="BNPP Sans Light" w:cs="Arial"/>
          <w:b/>
          <w:bCs/>
          <w:sz w:val="22"/>
          <w:szCs w:val="22"/>
        </w:rPr>
        <w:t>.</w:t>
      </w:r>
    </w:p>
    <w:p w14:paraId="02CF30F3" w14:textId="77777777" w:rsidR="008A725E" w:rsidRDefault="008A725E" w:rsidP="00395CFD">
      <w:pPr>
        <w:rPr>
          <w:rFonts w:ascii="BNPP Sans Light" w:hAnsi="BNPP Sans Light" w:cs="Arial"/>
          <w:b/>
          <w:bCs/>
          <w:sz w:val="22"/>
          <w:szCs w:val="22"/>
        </w:rPr>
      </w:pPr>
    </w:p>
    <w:p w14:paraId="3F01F298" w14:textId="1D9D4764" w:rsidR="008A725E" w:rsidRDefault="008A725E" w:rsidP="00395CFD">
      <w:pPr>
        <w:rPr>
          <w:rFonts w:ascii="BNPP Sans Light" w:hAnsi="BNPP Sans Light" w:cs="Arial"/>
          <w:b/>
          <w:bCs/>
          <w:sz w:val="22"/>
          <w:szCs w:val="22"/>
        </w:rPr>
      </w:pPr>
      <w:r>
        <w:rPr>
          <w:rFonts w:ascii="BNPP Sans Light" w:hAnsi="BNPP Sans Light" w:cs="Arial"/>
          <w:b/>
          <w:bCs/>
          <w:sz w:val="22"/>
          <w:szCs w:val="22"/>
        </w:rPr>
        <w:t>Il a pour objectif de</w:t>
      </w:r>
      <w:r w:rsidR="008642CA">
        <w:rPr>
          <w:rFonts w:ascii="BNPP Sans Light" w:hAnsi="BNPP Sans Light" w:cs="Arial"/>
          <w:b/>
          <w:bCs/>
          <w:sz w:val="22"/>
          <w:szCs w:val="22"/>
        </w:rPr>
        <w:t xml:space="preserve"> fixer une trajectoire RSE à l’UES Icare puis d’en</w:t>
      </w:r>
      <w:r>
        <w:rPr>
          <w:rFonts w:ascii="BNPP Sans Light" w:hAnsi="BNPP Sans Light" w:cs="Arial"/>
          <w:b/>
          <w:bCs/>
          <w:sz w:val="22"/>
          <w:szCs w:val="22"/>
        </w:rPr>
        <w:t xml:space="preserve"> suivre les avancées sur </w:t>
      </w:r>
      <w:r w:rsidR="00CD00FF">
        <w:rPr>
          <w:rFonts w:ascii="BNPP Sans Light" w:hAnsi="BNPP Sans Light" w:cs="Arial"/>
          <w:b/>
          <w:bCs/>
          <w:sz w:val="22"/>
          <w:szCs w:val="22"/>
        </w:rPr>
        <w:t>s</w:t>
      </w:r>
      <w:r>
        <w:rPr>
          <w:rFonts w:ascii="BNPP Sans Light" w:hAnsi="BNPP Sans Light" w:cs="Arial"/>
          <w:b/>
          <w:bCs/>
          <w:sz w:val="22"/>
          <w:szCs w:val="22"/>
        </w:rPr>
        <w:t xml:space="preserve">es objectifs </w:t>
      </w:r>
      <w:r w:rsidR="00CD00FF">
        <w:rPr>
          <w:rFonts w:ascii="BNPP Sans Light" w:hAnsi="BNPP Sans Light" w:cs="Arial"/>
          <w:b/>
          <w:bCs/>
          <w:sz w:val="22"/>
          <w:szCs w:val="22"/>
        </w:rPr>
        <w:t>RSE généraux</w:t>
      </w:r>
      <w:r>
        <w:rPr>
          <w:rFonts w:ascii="BNPP Sans Light" w:hAnsi="BNPP Sans Light" w:cs="Arial"/>
          <w:b/>
          <w:bCs/>
          <w:sz w:val="22"/>
          <w:szCs w:val="22"/>
        </w:rPr>
        <w:t xml:space="preserve"> et </w:t>
      </w:r>
      <w:r w:rsidR="00CD00FF">
        <w:rPr>
          <w:rFonts w:ascii="BNPP Sans Light" w:hAnsi="BNPP Sans Light" w:cs="Arial"/>
          <w:b/>
          <w:bCs/>
          <w:sz w:val="22"/>
          <w:szCs w:val="22"/>
        </w:rPr>
        <w:t>par</w:t>
      </w:r>
      <w:r>
        <w:rPr>
          <w:rFonts w:ascii="BNPP Sans Light" w:hAnsi="BNPP Sans Light" w:cs="Arial"/>
          <w:b/>
          <w:bCs/>
          <w:sz w:val="22"/>
          <w:szCs w:val="22"/>
        </w:rPr>
        <w:t xml:space="preserve"> direction</w:t>
      </w:r>
      <w:r w:rsidR="00CD00FF">
        <w:rPr>
          <w:rFonts w:ascii="BNPP Sans Light" w:hAnsi="BNPP Sans Light" w:cs="Arial"/>
          <w:b/>
          <w:bCs/>
          <w:sz w:val="22"/>
          <w:szCs w:val="22"/>
        </w:rPr>
        <w:t xml:space="preserve">. Il est </w:t>
      </w:r>
      <w:r w:rsidR="00A95300">
        <w:rPr>
          <w:rFonts w:ascii="BNPP Sans Light" w:hAnsi="BNPP Sans Light" w:cs="Arial"/>
          <w:b/>
          <w:bCs/>
          <w:sz w:val="22"/>
          <w:szCs w:val="22"/>
        </w:rPr>
        <w:t>finalisé par un compte-rendu ainsi que d’un tableau de bord</w:t>
      </w:r>
      <w:r w:rsidR="00B81A4A">
        <w:rPr>
          <w:rFonts w:ascii="BNPP Sans Light" w:hAnsi="BNPP Sans Light" w:cs="Arial"/>
          <w:b/>
          <w:bCs/>
          <w:sz w:val="22"/>
          <w:szCs w:val="22"/>
        </w:rPr>
        <w:t xml:space="preserve"> incluant des suivis sur la QVCT (ex : stats sur utilisation du site de prévention en santé mentale).</w:t>
      </w:r>
    </w:p>
    <w:p w14:paraId="7EB6B10F" w14:textId="77777777" w:rsidR="00475BE3" w:rsidRDefault="00475BE3" w:rsidP="00395CFD">
      <w:pPr>
        <w:rPr>
          <w:rFonts w:ascii="BNPP Sans Light" w:hAnsi="BNPP Sans Light" w:cs="Arial"/>
          <w:b/>
          <w:bCs/>
          <w:sz w:val="22"/>
          <w:szCs w:val="22"/>
        </w:rPr>
      </w:pPr>
    </w:p>
    <w:p w14:paraId="3FCA0D1B" w14:textId="77777777" w:rsidR="00475BE3" w:rsidRDefault="00475BE3" w:rsidP="00475BE3">
      <w:pPr>
        <w:rPr>
          <w:rFonts w:ascii="BNPP Sans Light" w:hAnsi="BNPP Sans Light" w:cs="Arial"/>
          <w:b/>
          <w:bCs/>
          <w:color w:val="3CB496"/>
          <w:sz w:val="22"/>
          <w:szCs w:val="22"/>
        </w:rPr>
      </w:pPr>
      <w:r>
        <w:rPr>
          <w:rFonts w:ascii="BNPP Sans Light" w:hAnsi="BNPP Sans Light" w:cs="Arial"/>
          <w:b/>
          <w:bCs/>
          <w:color w:val="3CB496"/>
          <w:sz w:val="22"/>
          <w:szCs w:val="22"/>
        </w:rPr>
        <w:t xml:space="preserve">6.3 - </w:t>
      </w:r>
      <w:r w:rsidRPr="003F07EC">
        <w:rPr>
          <w:rFonts w:ascii="BNPP Sans Light" w:hAnsi="BNPP Sans Light" w:cs="Arial"/>
          <w:b/>
          <w:bCs/>
          <w:color w:val="3CB496"/>
          <w:sz w:val="22"/>
          <w:szCs w:val="22"/>
        </w:rPr>
        <w:t>DES ANIMATIONS POUR LE BIEN-ETRE MAIS AUSSI POUR LA BONNE CAUSE</w:t>
      </w:r>
      <w:r>
        <w:rPr>
          <w:rFonts w:ascii="BNPP Sans Light" w:hAnsi="BNPP Sans Light" w:cs="Arial"/>
          <w:b/>
          <w:bCs/>
          <w:color w:val="3CB496"/>
          <w:sz w:val="22"/>
          <w:szCs w:val="22"/>
        </w:rPr>
        <w:t xml:space="preserve"> </w:t>
      </w:r>
    </w:p>
    <w:p w14:paraId="2731E279" w14:textId="77777777" w:rsidR="00475BE3" w:rsidRDefault="00475BE3" w:rsidP="00395CFD">
      <w:pPr>
        <w:rPr>
          <w:rFonts w:ascii="BNPP Sans Light" w:hAnsi="BNPP Sans Light" w:cs="Arial"/>
          <w:b/>
          <w:bCs/>
          <w:sz w:val="22"/>
          <w:szCs w:val="22"/>
        </w:rPr>
      </w:pPr>
    </w:p>
    <w:p w14:paraId="115C68F7" w14:textId="77777777" w:rsidR="00A30BA4" w:rsidRDefault="004F6B67" w:rsidP="00395CFD">
      <w:pPr>
        <w:rPr>
          <w:rFonts w:ascii="BNPP Sans Light" w:hAnsi="BNPP Sans Light" w:cs="Arial"/>
          <w:b/>
          <w:bCs/>
          <w:sz w:val="22"/>
          <w:szCs w:val="22"/>
        </w:rPr>
      </w:pPr>
      <w:r w:rsidRPr="00784D15">
        <w:rPr>
          <w:rFonts w:ascii="BNPP Sans Light" w:hAnsi="BNPP Sans Light" w:cs="Arial"/>
          <w:b/>
          <w:bCs/>
          <w:color w:val="3CB496"/>
          <w:sz w:val="20"/>
          <w:szCs w:val="20"/>
          <w:u w:val="single"/>
        </w:rPr>
        <w:t>6.</w:t>
      </w:r>
      <w:r w:rsidR="00475BE3">
        <w:rPr>
          <w:rFonts w:ascii="BNPP Sans Light" w:hAnsi="BNPP Sans Light" w:cs="Arial"/>
          <w:b/>
          <w:bCs/>
          <w:color w:val="3CB496"/>
          <w:sz w:val="20"/>
          <w:szCs w:val="20"/>
          <w:u w:val="single"/>
        </w:rPr>
        <w:t>3</w:t>
      </w:r>
      <w:r w:rsidRPr="00784D15">
        <w:rPr>
          <w:rFonts w:ascii="BNPP Sans Light" w:hAnsi="BNPP Sans Light" w:cs="Arial"/>
          <w:b/>
          <w:bCs/>
          <w:color w:val="3CB496"/>
          <w:sz w:val="20"/>
          <w:szCs w:val="20"/>
          <w:u w:val="single"/>
        </w:rPr>
        <w:t>.</w:t>
      </w:r>
      <w:r w:rsidR="00475BE3">
        <w:rPr>
          <w:rFonts w:ascii="BNPP Sans Light" w:hAnsi="BNPP Sans Light" w:cs="Arial"/>
          <w:b/>
          <w:bCs/>
          <w:color w:val="3CB496"/>
          <w:sz w:val="20"/>
          <w:szCs w:val="20"/>
          <w:u w:val="single"/>
        </w:rPr>
        <w:t>1</w:t>
      </w:r>
      <w:r w:rsidRPr="00784D15">
        <w:rPr>
          <w:rFonts w:ascii="BNPP Sans Light" w:hAnsi="BNPP Sans Light" w:cs="Arial"/>
          <w:b/>
          <w:bCs/>
          <w:color w:val="3CB496"/>
          <w:sz w:val="20"/>
          <w:szCs w:val="20"/>
          <w:u w:val="single"/>
        </w:rPr>
        <w:t xml:space="preserve"> </w:t>
      </w:r>
      <w:r w:rsidR="0020632B" w:rsidRPr="00784D15">
        <w:rPr>
          <w:rFonts w:ascii="BNPP Sans Light" w:hAnsi="BNPP Sans Light" w:cs="Arial"/>
          <w:b/>
          <w:bCs/>
          <w:color w:val="3CB496"/>
          <w:sz w:val="20"/>
          <w:szCs w:val="20"/>
          <w:u w:val="single"/>
        </w:rPr>
        <w:t>–</w:t>
      </w:r>
      <w:r w:rsidRPr="00784D15">
        <w:rPr>
          <w:rFonts w:ascii="BNPP Sans Light" w:hAnsi="BNPP Sans Light" w:cs="Arial"/>
          <w:b/>
          <w:bCs/>
          <w:color w:val="3CB496"/>
          <w:sz w:val="20"/>
          <w:szCs w:val="20"/>
          <w:u w:val="single"/>
        </w:rPr>
        <w:t xml:space="preserve"> </w:t>
      </w:r>
      <w:r w:rsidR="002136CD" w:rsidRPr="00957A76">
        <w:rPr>
          <w:rFonts w:ascii="BNPP Sans Light" w:hAnsi="BNPP Sans Light" w:cs="Arial"/>
          <w:b/>
          <w:bCs/>
          <w:color w:val="3CB496"/>
          <w:sz w:val="20"/>
          <w:szCs w:val="20"/>
          <w:u w:val="single"/>
        </w:rPr>
        <w:t>1MillionHours2Help</w:t>
      </w:r>
    </w:p>
    <w:p w14:paraId="34365662" w14:textId="18F6B6F2" w:rsidR="003F07EC" w:rsidRDefault="003F07EC" w:rsidP="00395CFD">
      <w:pPr>
        <w:rPr>
          <w:rFonts w:ascii="BNPP Sans Light" w:hAnsi="BNPP Sans Light" w:cs="Arial"/>
          <w:b/>
          <w:bCs/>
          <w:color w:val="3CB496"/>
          <w:sz w:val="22"/>
          <w:szCs w:val="22"/>
        </w:rPr>
      </w:pPr>
    </w:p>
    <w:p w14:paraId="02EC33A6" w14:textId="4BFB0876" w:rsidR="00C561FC" w:rsidRDefault="00166B95" w:rsidP="00395CFD">
      <w:pPr>
        <w:rPr>
          <w:rFonts w:ascii="BNPP Sans Light" w:hAnsi="BNPP Sans Light" w:cs="Arial"/>
          <w:b/>
          <w:bCs/>
          <w:sz w:val="22"/>
          <w:szCs w:val="22"/>
        </w:rPr>
      </w:pPr>
      <w:r w:rsidRPr="00C604B0">
        <w:rPr>
          <w:rFonts w:ascii="BNPP Sans Light" w:hAnsi="BNPP Sans Light" w:cs="Arial"/>
          <w:b/>
          <w:bCs/>
          <w:sz w:val="22"/>
          <w:szCs w:val="22"/>
        </w:rPr>
        <w:t xml:space="preserve">Régulièrement, via des </w:t>
      </w:r>
      <w:r w:rsidR="00C604B0" w:rsidRPr="00C604B0">
        <w:rPr>
          <w:rFonts w:ascii="BNPP Sans Light" w:hAnsi="BNPP Sans Light" w:cs="Arial"/>
          <w:b/>
          <w:bCs/>
          <w:sz w:val="22"/>
          <w:szCs w:val="22"/>
        </w:rPr>
        <w:t>communications</w:t>
      </w:r>
      <w:r w:rsidRPr="00C604B0">
        <w:rPr>
          <w:rFonts w:ascii="BNPP Sans Light" w:hAnsi="BNPP Sans Light" w:cs="Arial"/>
          <w:b/>
          <w:bCs/>
          <w:sz w:val="22"/>
          <w:szCs w:val="22"/>
        </w:rPr>
        <w:t xml:space="preserve"> </w:t>
      </w:r>
      <w:r w:rsidR="00D25C95">
        <w:rPr>
          <w:rFonts w:ascii="BNPP Sans Light" w:hAnsi="BNPP Sans Light" w:cs="Arial"/>
          <w:b/>
          <w:bCs/>
          <w:sz w:val="22"/>
          <w:szCs w:val="22"/>
        </w:rPr>
        <w:t xml:space="preserve">groupe sur Echonet ou impulsée </w:t>
      </w:r>
      <w:r w:rsidR="0087242E">
        <w:rPr>
          <w:rFonts w:ascii="BNPP Sans Light" w:hAnsi="BNPP Sans Light" w:cs="Arial"/>
          <w:b/>
          <w:bCs/>
          <w:sz w:val="22"/>
          <w:szCs w:val="22"/>
        </w:rPr>
        <w:t xml:space="preserve">par </w:t>
      </w:r>
      <w:r w:rsidR="00F2111C">
        <w:rPr>
          <w:rFonts w:ascii="BNPP Sans Light" w:hAnsi="BNPP Sans Light" w:cs="Arial"/>
          <w:b/>
          <w:bCs/>
          <w:sz w:val="22"/>
          <w:szCs w:val="22"/>
        </w:rPr>
        <w:t>le service RH</w:t>
      </w:r>
      <w:r w:rsidR="00C25F6E">
        <w:rPr>
          <w:rFonts w:ascii="BNPP Sans Light" w:hAnsi="BNPP Sans Light" w:cs="Arial"/>
          <w:b/>
          <w:bCs/>
          <w:sz w:val="22"/>
          <w:szCs w:val="22"/>
        </w:rPr>
        <w:t>, le</w:t>
      </w:r>
      <w:r w:rsidR="00F2111C">
        <w:rPr>
          <w:rFonts w:ascii="BNPP Sans Light" w:hAnsi="BNPP Sans Light" w:cs="Arial"/>
          <w:b/>
          <w:bCs/>
          <w:sz w:val="22"/>
          <w:szCs w:val="22"/>
        </w:rPr>
        <w:t xml:space="preserve"> </w:t>
      </w:r>
      <w:r w:rsidR="00C25F6E">
        <w:rPr>
          <w:rFonts w:ascii="BNPP Sans Light" w:hAnsi="BNPP Sans Light" w:cs="Arial"/>
          <w:b/>
          <w:bCs/>
          <w:sz w:val="22"/>
          <w:szCs w:val="22"/>
        </w:rPr>
        <w:t xml:space="preserve">programme </w:t>
      </w:r>
      <w:r w:rsidR="00F2111C">
        <w:rPr>
          <w:rFonts w:ascii="BNPP Sans Light" w:hAnsi="BNPP Sans Light" w:cs="Arial"/>
          <w:b/>
          <w:bCs/>
          <w:sz w:val="22"/>
          <w:szCs w:val="22"/>
        </w:rPr>
        <w:t xml:space="preserve">du Groupe </w:t>
      </w:r>
      <w:r w:rsidR="00A30BA4" w:rsidRPr="004E793D">
        <w:rPr>
          <w:rFonts w:ascii="BNPP Sans Light" w:hAnsi="BNPP Sans Light" w:cs="Arial"/>
          <w:b/>
          <w:bCs/>
          <w:sz w:val="22"/>
          <w:szCs w:val="22"/>
        </w:rPr>
        <w:t>1MillionHours2Help</w:t>
      </w:r>
      <w:r w:rsidR="00A30BA4">
        <w:rPr>
          <w:rFonts w:ascii="BNPP Sans Light" w:hAnsi="BNPP Sans Light" w:cs="Arial"/>
          <w:b/>
          <w:bCs/>
          <w:sz w:val="22"/>
          <w:szCs w:val="22"/>
        </w:rPr>
        <w:t xml:space="preserve"> </w:t>
      </w:r>
      <w:r w:rsidR="00F2111C">
        <w:rPr>
          <w:rFonts w:ascii="BNPP Sans Light" w:hAnsi="BNPP Sans Light" w:cs="Arial"/>
          <w:b/>
          <w:bCs/>
          <w:sz w:val="22"/>
          <w:szCs w:val="22"/>
        </w:rPr>
        <w:t xml:space="preserve">est </w:t>
      </w:r>
      <w:r w:rsidR="00E72384">
        <w:rPr>
          <w:rFonts w:ascii="BNPP Sans Light" w:hAnsi="BNPP Sans Light" w:cs="Arial"/>
          <w:b/>
          <w:bCs/>
          <w:sz w:val="22"/>
          <w:szCs w:val="22"/>
        </w:rPr>
        <w:t>exposé.</w:t>
      </w:r>
    </w:p>
    <w:p w14:paraId="417A2DC9" w14:textId="77777777" w:rsidR="00E72384" w:rsidRDefault="00E72384" w:rsidP="00395CFD">
      <w:pPr>
        <w:rPr>
          <w:rFonts w:ascii="BNPP Sans Light" w:hAnsi="BNPP Sans Light" w:cs="Arial"/>
          <w:b/>
          <w:bCs/>
          <w:sz w:val="22"/>
          <w:szCs w:val="22"/>
        </w:rPr>
      </w:pPr>
    </w:p>
    <w:p w14:paraId="74E27046" w14:textId="78806FCE" w:rsidR="008C2FC5" w:rsidRDefault="00E72384" w:rsidP="00395CFD">
      <w:pPr>
        <w:rPr>
          <w:rFonts w:ascii="BNPP Sans Light" w:hAnsi="BNPP Sans Light" w:cs="Arial"/>
          <w:b/>
          <w:bCs/>
          <w:sz w:val="22"/>
          <w:szCs w:val="22"/>
        </w:rPr>
      </w:pPr>
      <w:r>
        <w:rPr>
          <w:rFonts w:ascii="BNPP Sans Light" w:hAnsi="BNPP Sans Light" w:cs="Arial"/>
          <w:b/>
          <w:bCs/>
          <w:sz w:val="22"/>
          <w:szCs w:val="22"/>
        </w:rPr>
        <w:t>Il consiste en l</w:t>
      </w:r>
      <w:r w:rsidR="0037284A">
        <w:rPr>
          <w:rFonts w:ascii="BNPP Sans Light" w:hAnsi="BNPP Sans Light" w:cs="Arial"/>
          <w:b/>
          <w:bCs/>
          <w:sz w:val="22"/>
          <w:szCs w:val="22"/>
        </w:rPr>
        <w:t xml:space="preserve">a </w:t>
      </w:r>
      <w:r>
        <w:rPr>
          <w:rFonts w:ascii="BNPP Sans Light" w:hAnsi="BNPP Sans Light" w:cs="Arial"/>
          <w:b/>
          <w:bCs/>
          <w:sz w:val="22"/>
          <w:szCs w:val="22"/>
        </w:rPr>
        <w:t xml:space="preserve">possibilité pour un </w:t>
      </w:r>
      <w:r w:rsidR="0037284A">
        <w:rPr>
          <w:rFonts w:ascii="BNPP Sans Light" w:hAnsi="BNPP Sans Light" w:cs="Arial"/>
          <w:b/>
          <w:bCs/>
          <w:sz w:val="22"/>
          <w:szCs w:val="22"/>
        </w:rPr>
        <w:t>c</w:t>
      </w:r>
      <w:r>
        <w:rPr>
          <w:rFonts w:ascii="BNPP Sans Light" w:hAnsi="BNPP Sans Light" w:cs="Arial"/>
          <w:b/>
          <w:bCs/>
          <w:sz w:val="22"/>
          <w:szCs w:val="22"/>
        </w:rPr>
        <w:t>ollaborateur de bénéficier d</w:t>
      </w:r>
      <w:r w:rsidR="00A30BA4">
        <w:rPr>
          <w:rFonts w:ascii="BNPP Sans Light" w:hAnsi="BNPP Sans Light" w:cs="Arial"/>
          <w:b/>
          <w:bCs/>
          <w:sz w:val="22"/>
          <w:szCs w:val="22"/>
        </w:rPr>
        <w:t xml:space="preserve">’heures </w:t>
      </w:r>
      <w:r>
        <w:rPr>
          <w:rFonts w:ascii="BNPP Sans Light" w:hAnsi="BNPP Sans Light" w:cs="Arial"/>
          <w:b/>
          <w:bCs/>
          <w:sz w:val="22"/>
          <w:szCs w:val="22"/>
        </w:rPr>
        <w:t>d’abse</w:t>
      </w:r>
      <w:r w:rsidR="0037284A">
        <w:rPr>
          <w:rFonts w:ascii="BNPP Sans Light" w:hAnsi="BNPP Sans Light" w:cs="Arial"/>
          <w:b/>
          <w:bCs/>
          <w:sz w:val="22"/>
          <w:szCs w:val="22"/>
        </w:rPr>
        <w:t>n</w:t>
      </w:r>
      <w:r>
        <w:rPr>
          <w:rFonts w:ascii="BNPP Sans Light" w:hAnsi="BNPP Sans Light" w:cs="Arial"/>
          <w:b/>
          <w:bCs/>
          <w:sz w:val="22"/>
          <w:szCs w:val="22"/>
        </w:rPr>
        <w:t>ce autorisé</w:t>
      </w:r>
      <w:r w:rsidR="001F2A0A">
        <w:rPr>
          <w:rFonts w:ascii="BNPP Sans Light" w:hAnsi="BNPP Sans Light" w:cs="Arial"/>
          <w:b/>
          <w:bCs/>
          <w:sz w:val="22"/>
          <w:szCs w:val="22"/>
        </w:rPr>
        <w:t>e</w:t>
      </w:r>
      <w:r>
        <w:rPr>
          <w:rFonts w:ascii="BNPP Sans Light" w:hAnsi="BNPP Sans Light" w:cs="Arial"/>
          <w:b/>
          <w:bCs/>
          <w:sz w:val="22"/>
          <w:szCs w:val="22"/>
        </w:rPr>
        <w:t xml:space="preserve"> pour </w:t>
      </w:r>
      <w:r w:rsidR="0037284A">
        <w:rPr>
          <w:rFonts w:ascii="BNPP Sans Light" w:hAnsi="BNPP Sans Light" w:cs="Arial"/>
          <w:b/>
          <w:bCs/>
          <w:sz w:val="22"/>
          <w:szCs w:val="22"/>
        </w:rPr>
        <w:t xml:space="preserve">participer à des </w:t>
      </w:r>
      <w:r w:rsidR="001F2A0A">
        <w:rPr>
          <w:rFonts w:ascii="BNPP Sans Light" w:hAnsi="BNPP Sans Light" w:cs="Arial"/>
          <w:b/>
          <w:bCs/>
          <w:sz w:val="22"/>
          <w:szCs w:val="22"/>
        </w:rPr>
        <w:t>ateliers</w:t>
      </w:r>
      <w:r w:rsidR="00C25F6E">
        <w:rPr>
          <w:rFonts w:ascii="BNPP Sans Light" w:hAnsi="BNPP Sans Light" w:cs="Arial"/>
          <w:b/>
          <w:bCs/>
          <w:sz w:val="22"/>
          <w:szCs w:val="22"/>
        </w:rPr>
        <w:t xml:space="preserve"> </w:t>
      </w:r>
      <w:r w:rsidR="0037284A">
        <w:rPr>
          <w:rFonts w:ascii="BNPP Sans Light" w:hAnsi="BNPP Sans Light" w:cs="Arial"/>
          <w:b/>
          <w:bCs/>
          <w:sz w:val="22"/>
          <w:szCs w:val="22"/>
        </w:rPr>
        <w:t>,</w:t>
      </w:r>
      <w:r w:rsidR="001F2A0A">
        <w:rPr>
          <w:rFonts w:ascii="BNPP Sans Light" w:hAnsi="BNPP Sans Light" w:cs="Arial"/>
          <w:b/>
          <w:bCs/>
          <w:sz w:val="22"/>
          <w:szCs w:val="22"/>
        </w:rPr>
        <w:t>animations</w:t>
      </w:r>
      <w:r w:rsidR="00C25F6E">
        <w:rPr>
          <w:rFonts w:ascii="BNPP Sans Light" w:hAnsi="BNPP Sans Light" w:cs="Arial"/>
          <w:b/>
          <w:bCs/>
          <w:sz w:val="22"/>
          <w:szCs w:val="22"/>
        </w:rPr>
        <w:t xml:space="preserve"> etc.</w:t>
      </w:r>
      <w:r w:rsidR="001F2A0A">
        <w:rPr>
          <w:rFonts w:ascii="BNPP Sans Light" w:hAnsi="BNPP Sans Light" w:cs="Arial"/>
          <w:b/>
          <w:bCs/>
          <w:sz w:val="22"/>
          <w:szCs w:val="22"/>
        </w:rPr>
        <w:t xml:space="preserve"> </w:t>
      </w:r>
      <w:r w:rsidR="00C25F6E">
        <w:rPr>
          <w:rFonts w:ascii="BNPP Sans Light" w:hAnsi="BNPP Sans Light" w:cs="Arial"/>
          <w:b/>
          <w:bCs/>
          <w:sz w:val="22"/>
          <w:szCs w:val="22"/>
        </w:rPr>
        <w:t>au profit d’associations reconnues d’utilités publiques</w:t>
      </w:r>
      <w:r w:rsidR="00475BE3">
        <w:rPr>
          <w:rFonts w:ascii="BNPP Sans Light" w:hAnsi="BNPP Sans Light" w:cs="Arial"/>
          <w:b/>
          <w:bCs/>
          <w:sz w:val="22"/>
          <w:szCs w:val="22"/>
        </w:rPr>
        <w:t xml:space="preserve">. </w:t>
      </w:r>
    </w:p>
    <w:p w14:paraId="0B52A47E" w14:textId="2E887252" w:rsidR="00E72384" w:rsidRDefault="00475BE3" w:rsidP="00395CFD">
      <w:pPr>
        <w:rPr>
          <w:rFonts w:ascii="BNPP Sans Light" w:hAnsi="BNPP Sans Light" w:cs="Arial"/>
          <w:b/>
          <w:bCs/>
          <w:sz w:val="22"/>
          <w:szCs w:val="22"/>
        </w:rPr>
      </w:pPr>
      <w:r>
        <w:rPr>
          <w:rFonts w:ascii="BNPP Sans Light" w:hAnsi="BNPP Sans Light" w:cs="Arial"/>
          <w:b/>
          <w:bCs/>
          <w:sz w:val="22"/>
          <w:szCs w:val="22"/>
        </w:rPr>
        <w:t xml:space="preserve">Cette </w:t>
      </w:r>
      <w:r w:rsidR="006319B2">
        <w:rPr>
          <w:rFonts w:ascii="BNPP Sans Light" w:hAnsi="BNPP Sans Light" w:cs="Arial"/>
          <w:b/>
          <w:bCs/>
          <w:sz w:val="22"/>
          <w:szCs w:val="22"/>
        </w:rPr>
        <w:t xml:space="preserve">possibilité permet pour </w:t>
      </w:r>
      <w:r w:rsidR="006E039F">
        <w:rPr>
          <w:rFonts w:ascii="BNPP Sans Light" w:hAnsi="BNPP Sans Light" w:cs="Arial"/>
          <w:b/>
          <w:bCs/>
          <w:sz w:val="22"/>
          <w:szCs w:val="22"/>
        </w:rPr>
        <w:t>l</w:t>
      </w:r>
      <w:r w:rsidR="006319B2">
        <w:rPr>
          <w:rFonts w:ascii="BNPP Sans Light" w:hAnsi="BNPP Sans Light" w:cs="Arial"/>
          <w:b/>
          <w:bCs/>
          <w:sz w:val="22"/>
          <w:szCs w:val="22"/>
        </w:rPr>
        <w:t xml:space="preserve">e salarié de diversifier ses tâches, de </w:t>
      </w:r>
      <w:r w:rsidR="006E039F">
        <w:rPr>
          <w:rFonts w:ascii="BNPP Sans Light" w:hAnsi="BNPP Sans Light" w:cs="Arial"/>
          <w:b/>
          <w:bCs/>
          <w:sz w:val="22"/>
          <w:szCs w:val="22"/>
        </w:rPr>
        <w:t>représenter</w:t>
      </w:r>
      <w:r w:rsidR="006319B2">
        <w:rPr>
          <w:rFonts w:ascii="BNPP Sans Light" w:hAnsi="BNPP Sans Light" w:cs="Arial"/>
          <w:b/>
          <w:bCs/>
          <w:sz w:val="22"/>
          <w:szCs w:val="22"/>
        </w:rPr>
        <w:t xml:space="preserve"> l’entreprise </w:t>
      </w:r>
      <w:r w:rsidR="006E039F">
        <w:rPr>
          <w:rFonts w:ascii="BNPP Sans Light" w:hAnsi="BNPP Sans Light" w:cs="Arial"/>
          <w:b/>
          <w:bCs/>
          <w:sz w:val="22"/>
          <w:szCs w:val="22"/>
        </w:rPr>
        <w:t xml:space="preserve">dans d’autres </w:t>
      </w:r>
      <w:r w:rsidR="00EE33CE">
        <w:rPr>
          <w:rFonts w:ascii="BNPP Sans Light" w:hAnsi="BNPP Sans Light" w:cs="Arial"/>
          <w:b/>
          <w:bCs/>
          <w:sz w:val="22"/>
          <w:szCs w:val="22"/>
        </w:rPr>
        <w:t>activités, tout en assurant une bonne act</w:t>
      </w:r>
      <w:r w:rsidR="00516900">
        <w:rPr>
          <w:rFonts w:ascii="BNPP Sans Light" w:hAnsi="BNPP Sans Light" w:cs="Arial"/>
          <w:b/>
          <w:bCs/>
          <w:sz w:val="22"/>
          <w:szCs w:val="22"/>
        </w:rPr>
        <w:t>i</w:t>
      </w:r>
      <w:r w:rsidR="00EE33CE">
        <w:rPr>
          <w:rFonts w:ascii="BNPP Sans Light" w:hAnsi="BNPP Sans Light" w:cs="Arial"/>
          <w:b/>
          <w:bCs/>
          <w:sz w:val="22"/>
          <w:szCs w:val="22"/>
        </w:rPr>
        <w:t xml:space="preserve">on ce qui a </w:t>
      </w:r>
      <w:r w:rsidR="00516900">
        <w:rPr>
          <w:rFonts w:ascii="BNPP Sans Light" w:hAnsi="BNPP Sans Light" w:cs="Arial"/>
          <w:b/>
          <w:bCs/>
          <w:sz w:val="22"/>
          <w:szCs w:val="22"/>
        </w:rPr>
        <w:t xml:space="preserve">aussi </w:t>
      </w:r>
      <w:r w:rsidR="00EE33CE">
        <w:rPr>
          <w:rFonts w:ascii="BNPP Sans Light" w:hAnsi="BNPP Sans Light" w:cs="Arial"/>
          <w:b/>
          <w:bCs/>
          <w:sz w:val="22"/>
          <w:szCs w:val="22"/>
        </w:rPr>
        <w:t>des effets directs</w:t>
      </w:r>
      <w:r w:rsidR="00516900">
        <w:rPr>
          <w:rFonts w:ascii="BNPP Sans Light" w:hAnsi="BNPP Sans Light" w:cs="Arial"/>
          <w:b/>
          <w:bCs/>
          <w:sz w:val="22"/>
          <w:szCs w:val="22"/>
        </w:rPr>
        <w:t xml:space="preserve"> sur le bien-être du collaborateur</w:t>
      </w:r>
      <w:r w:rsidR="00EE33CE">
        <w:rPr>
          <w:rFonts w:ascii="BNPP Sans Light" w:hAnsi="BNPP Sans Light" w:cs="Arial"/>
          <w:b/>
          <w:bCs/>
          <w:sz w:val="22"/>
          <w:szCs w:val="22"/>
        </w:rPr>
        <w:t>.</w:t>
      </w:r>
      <w:r w:rsidR="006E039F">
        <w:rPr>
          <w:rFonts w:ascii="BNPP Sans Light" w:hAnsi="BNPP Sans Light" w:cs="Arial"/>
          <w:b/>
          <w:bCs/>
          <w:sz w:val="22"/>
          <w:szCs w:val="22"/>
        </w:rPr>
        <w:t xml:space="preserve"> </w:t>
      </w:r>
    </w:p>
    <w:p w14:paraId="42D5DEDD" w14:textId="77777777" w:rsidR="006A232D" w:rsidRDefault="006A232D" w:rsidP="00395CFD">
      <w:pPr>
        <w:rPr>
          <w:rFonts w:ascii="BNPP Sans Light" w:hAnsi="BNPP Sans Light" w:cs="Arial"/>
          <w:b/>
          <w:bCs/>
          <w:sz w:val="22"/>
          <w:szCs w:val="22"/>
        </w:rPr>
      </w:pPr>
    </w:p>
    <w:p w14:paraId="4C2CDCE7" w14:textId="0551EF09" w:rsidR="006A232D" w:rsidRDefault="006A232D" w:rsidP="00395CFD">
      <w:pPr>
        <w:rPr>
          <w:rFonts w:ascii="BNPP Sans Light" w:hAnsi="BNPP Sans Light" w:cs="Arial"/>
          <w:b/>
          <w:bCs/>
          <w:sz w:val="22"/>
          <w:szCs w:val="22"/>
        </w:rPr>
      </w:pPr>
      <w:r>
        <w:rPr>
          <w:rFonts w:ascii="BNPP Sans Light" w:hAnsi="BNPP Sans Light" w:cs="Arial"/>
          <w:b/>
          <w:bCs/>
          <w:sz w:val="22"/>
          <w:szCs w:val="22"/>
        </w:rPr>
        <w:t xml:space="preserve">Depuis </w:t>
      </w:r>
      <w:r w:rsidR="004F032E">
        <w:rPr>
          <w:rFonts w:ascii="BNPP Sans Light" w:hAnsi="BNPP Sans Light" w:cs="Arial"/>
          <w:b/>
          <w:bCs/>
          <w:sz w:val="22"/>
          <w:szCs w:val="22"/>
        </w:rPr>
        <w:t>fin 2024</w:t>
      </w:r>
      <w:r>
        <w:rPr>
          <w:rFonts w:ascii="BNPP Sans Light" w:hAnsi="BNPP Sans Light" w:cs="Arial"/>
          <w:b/>
          <w:bCs/>
          <w:sz w:val="22"/>
          <w:szCs w:val="22"/>
        </w:rPr>
        <w:t>, l’UES I</w:t>
      </w:r>
      <w:r w:rsidR="004F032E">
        <w:rPr>
          <w:rFonts w:ascii="BNPP Sans Light" w:hAnsi="BNPP Sans Light" w:cs="Arial"/>
          <w:b/>
          <w:bCs/>
          <w:sz w:val="22"/>
          <w:szCs w:val="22"/>
        </w:rPr>
        <w:t>c</w:t>
      </w:r>
      <w:r>
        <w:rPr>
          <w:rFonts w:ascii="BNPP Sans Light" w:hAnsi="BNPP Sans Light" w:cs="Arial"/>
          <w:b/>
          <w:bCs/>
          <w:sz w:val="22"/>
          <w:szCs w:val="22"/>
        </w:rPr>
        <w:t>a</w:t>
      </w:r>
      <w:r w:rsidR="004F032E">
        <w:rPr>
          <w:rFonts w:ascii="BNPP Sans Light" w:hAnsi="BNPP Sans Light" w:cs="Arial"/>
          <w:b/>
          <w:bCs/>
          <w:sz w:val="22"/>
          <w:szCs w:val="22"/>
        </w:rPr>
        <w:t>re</w:t>
      </w:r>
      <w:r>
        <w:rPr>
          <w:rFonts w:ascii="BNPP Sans Light" w:hAnsi="BNPP Sans Light" w:cs="Arial"/>
          <w:b/>
          <w:bCs/>
          <w:sz w:val="22"/>
          <w:szCs w:val="22"/>
        </w:rPr>
        <w:t xml:space="preserve"> a lancé dans le </w:t>
      </w:r>
      <w:r w:rsidR="004F032E">
        <w:rPr>
          <w:rFonts w:ascii="BNPP Sans Light" w:hAnsi="BNPP Sans Light" w:cs="Arial"/>
          <w:b/>
          <w:bCs/>
          <w:sz w:val="22"/>
          <w:szCs w:val="22"/>
        </w:rPr>
        <w:t>c</w:t>
      </w:r>
      <w:r>
        <w:rPr>
          <w:rFonts w:ascii="BNPP Sans Light" w:hAnsi="BNPP Sans Light" w:cs="Arial"/>
          <w:b/>
          <w:bCs/>
          <w:sz w:val="22"/>
          <w:szCs w:val="22"/>
        </w:rPr>
        <w:t xml:space="preserve">adre de </w:t>
      </w:r>
      <w:r w:rsidR="004F032E">
        <w:rPr>
          <w:rFonts w:ascii="BNPP Sans Light" w:hAnsi="BNPP Sans Light" w:cs="Arial"/>
          <w:b/>
          <w:bCs/>
          <w:sz w:val="22"/>
          <w:szCs w:val="22"/>
        </w:rPr>
        <w:t>s</w:t>
      </w:r>
      <w:r>
        <w:rPr>
          <w:rFonts w:ascii="BNPP Sans Light" w:hAnsi="BNPP Sans Light" w:cs="Arial"/>
          <w:b/>
          <w:bCs/>
          <w:sz w:val="22"/>
          <w:szCs w:val="22"/>
        </w:rPr>
        <w:t>es partenariats avec 2 associations ayant pignons sur rue</w:t>
      </w:r>
      <w:r w:rsidR="004F032E">
        <w:rPr>
          <w:rFonts w:ascii="BNPP Sans Light" w:hAnsi="BNPP Sans Light" w:cs="Arial"/>
          <w:b/>
          <w:bCs/>
          <w:sz w:val="22"/>
          <w:szCs w:val="22"/>
        </w:rPr>
        <w:t>, de</w:t>
      </w:r>
      <w:r w:rsidR="004E5498">
        <w:rPr>
          <w:rFonts w:ascii="BNPP Sans Light" w:hAnsi="BNPP Sans Light" w:cs="Arial"/>
          <w:b/>
          <w:bCs/>
          <w:sz w:val="22"/>
          <w:szCs w:val="22"/>
        </w:rPr>
        <w:t>s</w:t>
      </w:r>
      <w:r w:rsidR="004F032E">
        <w:rPr>
          <w:rFonts w:ascii="BNPP Sans Light" w:hAnsi="BNPP Sans Light" w:cs="Arial"/>
          <w:b/>
          <w:bCs/>
          <w:sz w:val="22"/>
          <w:szCs w:val="22"/>
        </w:rPr>
        <w:t xml:space="preserve"> opérations solidaires collectives sur les 2 sites.</w:t>
      </w:r>
    </w:p>
    <w:p w14:paraId="14B61832" w14:textId="54409A86" w:rsidR="001F2A0A" w:rsidRDefault="004E5498" w:rsidP="00395CFD">
      <w:pPr>
        <w:rPr>
          <w:rFonts w:ascii="BNPP Sans Light" w:hAnsi="BNPP Sans Light" w:cs="Arial"/>
          <w:b/>
          <w:bCs/>
          <w:sz w:val="22"/>
          <w:szCs w:val="22"/>
        </w:rPr>
      </w:pPr>
      <w:r>
        <w:rPr>
          <w:rFonts w:ascii="BNPP Sans Light" w:hAnsi="BNPP Sans Light" w:cs="Arial"/>
          <w:b/>
          <w:bCs/>
          <w:sz w:val="22"/>
          <w:szCs w:val="22"/>
        </w:rPr>
        <w:t xml:space="preserve">Elles </w:t>
      </w:r>
      <w:r w:rsidR="00A30BA4">
        <w:rPr>
          <w:rFonts w:ascii="BNPP Sans Light" w:hAnsi="BNPP Sans Light" w:cs="Arial"/>
          <w:b/>
          <w:bCs/>
          <w:sz w:val="22"/>
          <w:szCs w:val="22"/>
        </w:rPr>
        <w:t>o</w:t>
      </w:r>
      <w:r>
        <w:rPr>
          <w:rFonts w:ascii="BNPP Sans Light" w:hAnsi="BNPP Sans Light" w:cs="Arial"/>
          <w:b/>
          <w:bCs/>
          <w:sz w:val="22"/>
          <w:szCs w:val="22"/>
        </w:rPr>
        <w:t>nt le double avantage d’engager les collaborateurs dans une dimension RSE,</w:t>
      </w:r>
      <w:r w:rsidR="006C7080">
        <w:rPr>
          <w:rFonts w:ascii="BNPP Sans Light" w:hAnsi="BNPP Sans Light" w:cs="Arial"/>
          <w:b/>
          <w:bCs/>
          <w:sz w:val="22"/>
          <w:szCs w:val="22"/>
        </w:rPr>
        <w:t xml:space="preserve"> pour la bonne </w:t>
      </w:r>
      <w:proofErr w:type="gramStart"/>
      <w:r w:rsidR="006C7080">
        <w:rPr>
          <w:rFonts w:ascii="BNPP Sans Light" w:hAnsi="BNPP Sans Light" w:cs="Arial"/>
          <w:b/>
          <w:bCs/>
          <w:sz w:val="22"/>
          <w:szCs w:val="22"/>
        </w:rPr>
        <w:t xml:space="preserve">cause, </w:t>
      </w:r>
      <w:r>
        <w:rPr>
          <w:rFonts w:ascii="BNPP Sans Light" w:hAnsi="BNPP Sans Light" w:cs="Arial"/>
          <w:b/>
          <w:bCs/>
          <w:sz w:val="22"/>
          <w:szCs w:val="22"/>
        </w:rPr>
        <w:t xml:space="preserve"> tout</w:t>
      </w:r>
      <w:proofErr w:type="gramEnd"/>
      <w:r>
        <w:rPr>
          <w:rFonts w:ascii="BNPP Sans Light" w:hAnsi="BNPP Sans Light" w:cs="Arial"/>
          <w:b/>
          <w:bCs/>
          <w:sz w:val="22"/>
          <w:szCs w:val="22"/>
        </w:rPr>
        <w:t xml:space="preserve"> en réalisant ces opérations dans le cadre de team-building qui ont des actions positives sur la QVCT en </w:t>
      </w:r>
      <w:r w:rsidR="006C7080">
        <w:rPr>
          <w:rFonts w:ascii="BNPP Sans Light" w:hAnsi="BNPP Sans Light" w:cs="Arial"/>
          <w:b/>
          <w:bCs/>
          <w:sz w:val="22"/>
          <w:szCs w:val="22"/>
        </w:rPr>
        <w:t>entreprise</w:t>
      </w:r>
      <w:r>
        <w:rPr>
          <w:rFonts w:ascii="BNPP Sans Light" w:hAnsi="BNPP Sans Light" w:cs="Arial"/>
          <w:b/>
          <w:bCs/>
          <w:sz w:val="22"/>
          <w:szCs w:val="22"/>
        </w:rPr>
        <w:t>.</w:t>
      </w:r>
    </w:p>
    <w:p w14:paraId="53376BC0" w14:textId="77777777" w:rsidR="006C7080" w:rsidRDefault="006C7080" w:rsidP="00395CFD">
      <w:pPr>
        <w:rPr>
          <w:rFonts w:ascii="BNPP Sans Light" w:hAnsi="BNPP Sans Light" w:cs="Arial"/>
          <w:b/>
          <w:bCs/>
          <w:sz w:val="22"/>
          <w:szCs w:val="22"/>
        </w:rPr>
      </w:pPr>
    </w:p>
    <w:p w14:paraId="689D6222" w14:textId="6B172BE4" w:rsidR="00516900" w:rsidRDefault="00516900" w:rsidP="00516900">
      <w:pPr>
        <w:rPr>
          <w:rFonts w:ascii="BNPP Sans Light" w:hAnsi="BNPP Sans Light" w:cs="Arial"/>
          <w:b/>
          <w:bCs/>
          <w:color w:val="3CB496"/>
          <w:sz w:val="20"/>
          <w:szCs w:val="20"/>
          <w:u w:val="single"/>
        </w:rPr>
      </w:pPr>
      <w:r w:rsidRPr="00784D15">
        <w:rPr>
          <w:rFonts w:ascii="BNPP Sans Light" w:hAnsi="BNPP Sans Light" w:cs="Arial"/>
          <w:b/>
          <w:bCs/>
          <w:color w:val="3CB496"/>
          <w:sz w:val="20"/>
          <w:szCs w:val="20"/>
          <w:u w:val="single"/>
        </w:rPr>
        <w:t>6.</w:t>
      </w:r>
      <w:r>
        <w:rPr>
          <w:rFonts w:ascii="BNPP Sans Light" w:hAnsi="BNPP Sans Light" w:cs="Arial"/>
          <w:b/>
          <w:bCs/>
          <w:color w:val="3CB496"/>
          <w:sz w:val="20"/>
          <w:szCs w:val="20"/>
          <w:u w:val="single"/>
        </w:rPr>
        <w:t>3</w:t>
      </w:r>
      <w:r w:rsidRPr="00784D15">
        <w:rPr>
          <w:rFonts w:ascii="BNPP Sans Light" w:hAnsi="BNPP Sans Light" w:cs="Arial"/>
          <w:b/>
          <w:bCs/>
          <w:color w:val="3CB496"/>
          <w:sz w:val="20"/>
          <w:szCs w:val="20"/>
          <w:u w:val="single"/>
        </w:rPr>
        <w:t>.</w:t>
      </w:r>
      <w:r>
        <w:rPr>
          <w:rFonts w:ascii="BNPP Sans Light" w:hAnsi="BNPP Sans Light" w:cs="Arial"/>
          <w:b/>
          <w:bCs/>
          <w:color w:val="3CB496"/>
          <w:sz w:val="20"/>
          <w:szCs w:val="20"/>
          <w:u w:val="single"/>
        </w:rPr>
        <w:t>2</w:t>
      </w:r>
      <w:r w:rsidRPr="00784D15">
        <w:rPr>
          <w:rFonts w:ascii="BNPP Sans Light" w:hAnsi="BNPP Sans Light" w:cs="Arial"/>
          <w:b/>
          <w:bCs/>
          <w:color w:val="3CB496"/>
          <w:sz w:val="20"/>
          <w:szCs w:val="20"/>
          <w:u w:val="single"/>
        </w:rPr>
        <w:t xml:space="preserve"> – </w:t>
      </w:r>
      <w:r w:rsidR="00BF3630">
        <w:rPr>
          <w:rFonts w:ascii="BNPP Sans Light" w:hAnsi="BNPP Sans Light" w:cs="Arial"/>
          <w:b/>
          <w:bCs/>
          <w:color w:val="3CB496"/>
          <w:sz w:val="20"/>
          <w:szCs w:val="20"/>
          <w:u w:val="single"/>
        </w:rPr>
        <w:t>Des animations RH régulières</w:t>
      </w:r>
    </w:p>
    <w:p w14:paraId="66FBD5DA" w14:textId="77777777" w:rsidR="00BF3630" w:rsidRDefault="00BF3630" w:rsidP="00516900">
      <w:pPr>
        <w:rPr>
          <w:rFonts w:ascii="BNPP Sans Light" w:hAnsi="BNPP Sans Light" w:cs="Arial"/>
          <w:b/>
          <w:bCs/>
          <w:color w:val="3CB496"/>
          <w:sz w:val="20"/>
          <w:szCs w:val="20"/>
          <w:u w:val="single"/>
        </w:rPr>
      </w:pPr>
    </w:p>
    <w:p w14:paraId="13252E2E" w14:textId="1B46D0E2" w:rsidR="00481EF3" w:rsidRDefault="00BF3630" w:rsidP="00BF3630">
      <w:pPr>
        <w:rPr>
          <w:rFonts w:ascii="BNPP Sans Light" w:hAnsi="BNPP Sans Light" w:cs="Arial"/>
          <w:b/>
          <w:bCs/>
          <w:sz w:val="22"/>
          <w:szCs w:val="22"/>
        </w:rPr>
      </w:pPr>
      <w:r>
        <w:rPr>
          <w:rFonts w:ascii="BNPP Sans Light" w:hAnsi="BNPP Sans Light" w:cs="Arial"/>
          <w:b/>
          <w:bCs/>
          <w:sz w:val="22"/>
          <w:szCs w:val="22"/>
        </w:rPr>
        <w:t xml:space="preserve">Suite à des </w:t>
      </w:r>
      <w:r w:rsidR="00EC463E">
        <w:rPr>
          <w:rFonts w:ascii="BNPP Sans Light" w:hAnsi="BNPP Sans Light" w:cs="Arial"/>
          <w:b/>
          <w:bCs/>
          <w:sz w:val="22"/>
          <w:szCs w:val="22"/>
        </w:rPr>
        <w:t>remarques</w:t>
      </w:r>
      <w:r>
        <w:rPr>
          <w:rFonts w:ascii="BNPP Sans Light" w:hAnsi="BNPP Sans Light" w:cs="Arial"/>
          <w:b/>
          <w:bCs/>
          <w:sz w:val="22"/>
          <w:szCs w:val="22"/>
        </w:rPr>
        <w:t xml:space="preserve"> et suggestions via des sondages, ou </w:t>
      </w:r>
      <w:r w:rsidR="009165F5">
        <w:rPr>
          <w:rFonts w:ascii="BNPP Sans Light" w:hAnsi="BNPP Sans Light" w:cs="Arial"/>
          <w:b/>
          <w:bCs/>
          <w:sz w:val="22"/>
          <w:szCs w:val="22"/>
        </w:rPr>
        <w:t xml:space="preserve">remontées par les </w:t>
      </w:r>
      <w:r w:rsidR="00EC463E">
        <w:rPr>
          <w:rFonts w:ascii="BNPP Sans Light" w:hAnsi="BNPP Sans Light" w:cs="Arial"/>
          <w:b/>
          <w:bCs/>
          <w:sz w:val="22"/>
          <w:szCs w:val="22"/>
        </w:rPr>
        <w:t>élus</w:t>
      </w:r>
      <w:r w:rsidR="009165F5">
        <w:rPr>
          <w:rFonts w:ascii="BNPP Sans Light" w:hAnsi="BNPP Sans Light" w:cs="Arial"/>
          <w:b/>
          <w:bCs/>
          <w:sz w:val="22"/>
          <w:szCs w:val="22"/>
        </w:rPr>
        <w:t xml:space="preserve"> et la COTT, les RH </w:t>
      </w:r>
      <w:r w:rsidR="00EC463E">
        <w:rPr>
          <w:rFonts w:ascii="BNPP Sans Light" w:hAnsi="BNPP Sans Light" w:cs="Arial"/>
          <w:b/>
          <w:bCs/>
          <w:sz w:val="22"/>
          <w:szCs w:val="22"/>
        </w:rPr>
        <w:t>organisent</w:t>
      </w:r>
      <w:r w:rsidR="009165F5">
        <w:rPr>
          <w:rFonts w:ascii="BNPP Sans Light" w:hAnsi="BNPP Sans Light" w:cs="Arial"/>
          <w:b/>
          <w:bCs/>
          <w:sz w:val="22"/>
          <w:szCs w:val="22"/>
        </w:rPr>
        <w:t xml:space="preserve"> sur les 2 sites et en collaboration avec </w:t>
      </w:r>
      <w:r w:rsidR="00EC463E">
        <w:rPr>
          <w:rFonts w:ascii="BNPP Sans Light" w:hAnsi="BNPP Sans Light" w:cs="Arial"/>
          <w:b/>
          <w:bCs/>
          <w:sz w:val="22"/>
          <w:szCs w:val="22"/>
        </w:rPr>
        <w:t xml:space="preserve">la Direction du Mans, une dizaine d’événements par </w:t>
      </w:r>
      <w:r w:rsidR="00481EF3">
        <w:rPr>
          <w:rFonts w:ascii="BNPP Sans Light" w:hAnsi="BNPP Sans Light" w:cs="Arial"/>
          <w:b/>
          <w:bCs/>
          <w:sz w:val="22"/>
          <w:szCs w:val="22"/>
        </w:rPr>
        <w:t>An.</w:t>
      </w:r>
    </w:p>
    <w:p w14:paraId="4FBBCA24" w14:textId="77777777" w:rsidR="00A249F4" w:rsidRDefault="00A249F4" w:rsidP="00BF3630">
      <w:pPr>
        <w:rPr>
          <w:rFonts w:ascii="BNPP Sans Light" w:hAnsi="BNPP Sans Light" w:cs="Arial"/>
          <w:b/>
          <w:bCs/>
          <w:sz w:val="22"/>
          <w:szCs w:val="22"/>
        </w:rPr>
      </w:pPr>
    </w:p>
    <w:p w14:paraId="1C9D91C4" w14:textId="248D21E3" w:rsidR="00A249F4" w:rsidRDefault="00A249F4" w:rsidP="00BF3630">
      <w:pPr>
        <w:rPr>
          <w:rFonts w:ascii="BNPP Sans Light" w:hAnsi="BNPP Sans Light" w:cs="Arial"/>
          <w:b/>
          <w:bCs/>
          <w:sz w:val="22"/>
          <w:szCs w:val="22"/>
        </w:rPr>
      </w:pPr>
      <w:r>
        <w:rPr>
          <w:rFonts w:ascii="BNPP Sans Light" w:hAnsi="BNPP Sans Light" w:cs="Arial"/>
          <w:b/>
          <w:bCs/>
          <w:sz w:val="22"/>
          <w:szCs w:val="22"/>
        </w:rPr>
        <w:t>Celles-ci permettent de réunir le</w:t>
      </w:r>
      <w:r w:rsidR="00FD3EFC">
        <w:rPr>
          <w:rFonts w:ascii="BNPP Sans Light" w:hAnsi="BNPP Sans Light" w:cs="Arial"/>
          <w:b/>
          <w:bCs/>
          <w:sz w:val="22"/>
          <w:szCs w:val="22"/>
        </w:rPr>
        <w:t>s</w:t>
      </w:r>
      <w:r>
        <w:rPr>
          <w:rFonts w:ascii="BNPP Sans Light" w:hAnsi="BNPP Sans Light" w:cs="Arial"/>
          <w:b/>
          <w:bCs/>
          <w:sz w:val="22"/>
          <w:szCs w:val="22"/>
        </w:rPr>
        <w:t xml:space="preserve"> </w:t>
      </w:r>
      <w:r w:rsidR="00FD3EFC">
        <w:rPr>
          <w:rFonts w:ascii="BNPP Sans Light" w:hAnsi="BNPP Sans Light" w:cs="Arial"/>
          <w:b/>
          <w:bCs/>
          <w:sz w:val="22"/>
          <w:szCs w:val="22"/>
        </w:rPr>
        <w:t>collaborateurs</w:t>
      </w:r>
      <w:r>
        <w:rPr>
          <w:rFonts w:ascii="BNPP Sans Light" w:hAnsi="BNPP Sans Light" w:cs="Arial"/>
          <w:b/>
          <w:bCs/>
          <w:sz w:val="22"/>
          <w:szCs w:val="22"/>
        </w:rPr>
        <w:t xml:space="preserve"> sur une </w:t>
      </w:r>
      <w:r w:rsidR="00FD3EFC">
        <w:rPr>
          <w:rFonts w:ascii="BNPP Sans Light" w:hAnsi="BNPP Sans Light" w:cs="Arial"/>
          <w:b/>
          <w:bCs/>
          <w:sz w:val="22"/>
          <w:szCs w:val="22"/>
        </w:rPr>
        <w:t>plage</w:t>
      </w:r>
      <w:r>
        <w:rPr>
          <w:rFonts w:ascii="BNPP Sans Light" w:hAnsi="BNPP Sans Light" w:cs="Arial"/>
          <w:b/>
          <w:bCs/>
          <w:sz w:val="22"/>
          <w:szCs w:val="22"/>
        </w:rPr>
        <w:t xml:space="preserve"> horaire de quelques heures autour </w:t>
      </w:r>
      <w:r w:rsidR="00FD3EFC">
        <w:rPr>
          <w:rFonts w:ascii="BNPP Sans Light" w:hAnsi="BNPP Sans Light" w:cs="Arial"/>
          <w:b/>
          <w:bCs/>
          <w:sz w:val="22"/>
          <w:szCs w:val="22"/>
        </w:rPr>
        <w:t>d’une thématique avec transmission d’information et échanges autour de celles-ci, dans le cadre d’une animation souvent culinaire.</w:t>
      </w:r>
    </w:p>
    <w:p w14:paraId="36A51C6E" w14:textId="77777777" w:rsidR="00A249F4" w:rsidRDefault="00A249F4" w:rsidP="00BF3630">
      <w:pPr>
        <w:rPr>
          <w:rFonts w:ascii="BNPP Sans Light" w:hAnsi="BNPP Sans Light" w:cs="Arial"/>
          <w:b/>
          <w:bCs/>
          <w:sz w:val="22"/>
          <w:szCs w:val="22"/>
        </w:rPr>
      </w:pPr>
    </w:p>
    <w:p w14:paraId="46AE9D16" w14:textId="26C03C14" w:rsidR="00481EF3" w:rsidRDefault="00481EF3" w:rsidP="00BF3630">
      <w:pPr>
        <w:rPr>
          <w:rFonts w:ascii="BNPP Sans Light" w:hAnsi="BNPP Sans Light" w:cs="Arial"/>
          <w:b/>
          <w:bCs/>
          <w:sz w:val="22"/>
          <w:szCs w:val="22"/>
        </w:rPr>
      </w:pPr>
      <w:r>
        <w:rPr>
          <w:rFonts w:ascii="BNPP Sans Light" w:hAnsi="BNPP Sans Light" w:cs="Arial"/>
          <w:b/>
          <w:bCs/>
          <w:sz w:val="22"/>
          <w:szCs w:val="22"/>
        </w:rPr>
        <w:t xml:space="preserve">Ils </w:t>
      </w:r>
      <w:r w:rsidR="001C3A73">
        <w:rPr>
          <w:rFonts w:ascii="BNPP Sans Light" w:hAnsi="BNPP Sans Light" w:cs="Arial"/>
          <w:b/>
          <w:bCs/>
          <w:sz w:val="22"/>
          <w:szCs w:val="22"/>
        </w:rPr>
        <w:t xml:space="preserve">sont ouverts à tous les salariés et </w:t>
      </w:r>
      <w:r>
        <w:rPr>
          <w:rFonts w:ascii="BNPP Sans Light" w:hAnsi="BNPP Sans Light" w:cs="Arial"/>
          <w:b/>
          <w:bCs/>
          <w:sz w:val="22"/>
          <w:szCs w:val="22"/>
        </w:rPr>
        <w:t xml:space="preserve">peuvent prendre </w:t>
      </w:r>
      <w:r w:rsidR="00A30BA4">
        <w:rPr>
          <w:rFonts w:ascii="BNPP Sans Light" w:hAnsi="BNPP Sans Light" w:cs="Arial"/>
          <w:b/>
          <w:bCs/>
          <w:sz w:val="22"/>
          <w:szCs w:val="22"/>
        </w:rPr>
        <w:t>différentes formes</w:t>
      </w:r>
      <w:r w:rsidR="004F6156">
        <w:rPr>
          <w:rFonts w:ascii="BNPP Sans Light" w:hAnsi="BNPP Sans Light" w:cs="Arial"/>
          <w:b/>
          <w:bCs/>
          <w:sz w:val="22"/>
          <w:szCs w:val="22"/>
        </w:rPr>
        <w:t>.</w:t>
      </w:r>
    </w:p>
    <w:p w14:paraId="220BAF88" w14:textId="77777777" w:rsidR="00481EF3" w:rsidRDefault="00481EF3" w:rsidP="00BF3630">
      <w:pPr>
        <w:rPr>
          <w:rFonts w:ascii="BNPP Sans Light" w:hAnsi="BNPP Sans Light" w:cs="Arial"/>
          <w:b/>
          <w:bCs/>
          <w:sz w:val="22"/>
          <w:szCs w:val="22"/>
        </w:rPr>
      </w:pPr>
    </w:p>
    <w:p w14:paraId="5A908BCD" w14:textId="1A61B918" w:rsidR="00481EF3" w:rsidRDefault="00271DB8" w:rsidP="00BF3630">
      <w:pPr>
        <w:rPr>
          <w:rFonts w:ascii="BNPP Sans Light" w:hAnsi="BNPP Sans Light" w:cs="Arial"/>
          <w:b/>
          <w:bCs/>
          <w:sz w:val="22"/>
          <w:szCs w:val="22"/>
        </w:rPr>
      </w:pPr>
      <w:r>
        <w:rPr>
          <w:rFonts w:ascii="BNPP Sans Light" w:hAnsi="BNPP Sans Light" w:cs="Arial"/>
          <w:b/>
          <w:bCs/>
          <w:sz w:val="22"/>
          <w:szCs w:val="22"/>
        </w:rPr>
        <w:t>Il</w:t>
      </w:r>
      <w:r w:rsidR="00B815F3">
        <w:rPr>
          <w:rFonts w:ascii="BNPP Sans Light" w:hAnsi="BNPP Sans Light" w:cs="Arial"/>
          <w:b/>
          <w:bCs/>
          <w:sz w:val="22"/>
          <w:szCs w:val="22"/>
        </w:rPr>
        <w:t xml:space="preserve">s </w:t>
      </w:r>
      <w:r>
        <w:rPr>
          <w:rFonts w:ascii="BNPP Sans Light" w:hAnsi="BNPP Sans Light" w:cs="Arial"/>
          <w:b/>
          <w:bCs/>
          <w:sz w:val="22"/>
          <w:szCs w:val="22"/>
        </w:rPr>
        <w:t xml:space="preserve">sont par ailleurs complétés par </w:t>
      </w:r>
      <w:r w:rsidR="00B815F3">
        <w:rPr>
          <w:rFonts w:ascii="BNPP Sans Light" w:hAnsi="BNPP Sans Light" w:cs="Arial"/>
          <w:b/>
          <w:bCs/>
          <w:sz w:val="22"/>
          <w:szCs w:val="22"/>
        </w:rPr>
        <w:t>environ 3 ou 4</w:t>
      </w:r>
      <w:r>
        <w:rPr>
          <w:rFonts w:ascii="BNPP Sans Light" w:hAnsi="BNPP Sans Light" w:cs="Arial"/>
          <w:b/>
          <w:bCs/>
          <w:sz w:val="22"/>
          <w:szCs w:val="22"/>
        </w:rPr>
        <w:t xml:space="preserve"> </w:t>
      </w:r>
      <w:r w:rsidR="00B815F3">
        <w:rPr>
          <w:rFonts w:ascii="BNPP Sans Light" w:hAnsi="BNPP Sans Light" w:cs="Arial"/>
          <w:b/>
          <w:bCs/>
          <w:sz w:val="22"/>
          <w:szCs w:val="22"/>
        </w:rPr>
        <w:t>webinaires par an ouvert à tous et sur volontariat sur des thèmes sociétaux ou d’entreprise</w:t>
      </w:r>
      <w:r w:rsidR="005A1C2F">
        <w:rPr>
          <w:rFonts w:ascii="BNPP Sans Light" w:hAnsi="BNPP Sans Light" w:cs="Arial"/>
          <w:b/>
          <w:bCs/>
          <w:sz w:val="22"/>
          <w:szCs w:val="22"/>
        </w:rPr>
        <w:t>. Il</w:t>
      </w:r>
      <w:r w:rsidR="000B6668">
        <w:rPr>
          <w:rFonts w:ascii="BNPP Sans Light" w:hAnsi="BNPP Sans Light" w:cs="Arial"/>
          <w:b/>
          <w:bCs/>
          <w:sz w:val="22"/>
          <w:szCs w:val="22"/>
        </w:rPr>
        <w:t>s peuvent</w:t>
      </w:r>
      <w:r w:rsidR="005A1C2F">
        <w:rPr>
          <w:rFonts w:ascii="BNPP Sans Light" w:hAnsi="BNPP Sans Light" w:cs="Arial"/>
          <w:b/>
          <w:bCs/>
          <w:sz w:val="22"/>
          <w:szCs w:val="22"/>
        </w:rPr>
        <w:t xml:space="preserve"> être organisés par le groupe (ASVT) ou en local avec ou sans </w:t>
      </w:r>
      <w:r w:rsidR="00A256B3">
        <w:rPr>
          <w:rFonts w:ascii="BNPP Sans Light" w:hAnsi="BNPP Sans Light" w:cs="Arial"/>
          <w:b/>
          <w:bCs/>
          <w:sz w:val="22"/>
          <w:szCs w:val="22"/>
        </w:rPr>
        <w:t>présence d’expert du sujet.</w:t>
      </w:r>
    </w:p>
    <w:p w14:paraId="2EDE0E7A" w14:textId="77777777" w:rsidR="00A256B3" w:rsidRDefault="00A256B3" w:rsidP="00BF3630">
      <w:pPr>
        <w:rPr>
          <w:rFonts w:ascii="BNPP Sans Light" w:hAnsi="BNPP Sans Light" w:cs="Arial"/>
          <w:b/>
          <w:bCs/>
          <w:sz w:val="22"/>
          <w:szCs w:val="22"/>
        </w:rPr>
      </w:pPr>
    </w:p>
    <w:p w14:paraId="737AB4C8" w14:textId="5A0B142C" w:rsidR="005A1C2F" w:rsidRDefault="005A1C2F" w:rsidP="00BF3630">
      <w:pPr>
        <w:rPr>
          <w:rFonts w:ascii="BNPP Sans Light" w:hAnsi="BNPP Sans Light" w:cs="Arial"/>
          <w:b/>
          <w:bCs/>
          <w:sz w:val="22"/>
          <w:szCs w:val="22"/>
        </w:rPr>
      </w:pPr>
      <w:r w:rsidRPr="00A256B3">
        <w:rPr>
          <w:rFonts w:ascii="BNPP Sans Light" w:hAnsi="BNPP Sans Light" w:cs="Arial"/>
          <w:b/>
          <w:bCs/>
          <w:sz w:val="22"/>
          <w:szCs w:val="22"/>
          <w:u w:val="single"/>
        </w:rPr>
        <w:t>Ex</w:t>
      </w:r>
      <w:r>
        <w:rPr>
          <w:rFonts w:ascii="BNPP Sans Light" w:hAnsi="BNPP Sans Light" w:cs="Arial"/>
          <w:b/>
          <w:bCs/>
          <w:sz w:val="22"/>
          <w:szCs w:val="22"/>
        </w:rPr>
        <w:t xml:space="preserve"> : </w:t>
      </w:r>
      <w:r w:rsidR="00A256B3">
        <w:rPr>
          <w:rFonts w:ascii="BNPP Sans Light" w:hAnsi="BNPP Sans Light" w:cs="Arial"/>
          <w:b/>
          <w:bCs/>
          <w:sz w:val="22"/>
          <w:szCs w:val="22"/>
        </w:rPr>
        <w:t>About ME</w:t>
      </w:r>
      <w:r>
        <w:rPr>
          <w:rFonts w:ascii="BNPP Sans Light" w:hAnsi="BNPP Sans Light" w:cs="Arial"/>
          <w:b/>
          <w:bCs/>
          <w:sz w:val="22"/>
          <w:szCs w:val="22"/>
        </w:rPr>
        <w:t>, nutrition, réforme des retraite, prévoyance.</w:t>
      </w:r>
    </w:p>
    <w:p w14:paraId="41D878C1" w14:textId="77777777" w:rsidR="00481EF3" w:rsidRDefault="00481EF3" w:rsidP="00BF3630">
      <w:pPr>
        <w:rPr>
          <w:rFonts w:ascii="BNPP Sans Light" w:hAnsi="BNPP Sans Light" w:cs="Arial"/>
          <w:b/>
          <w:bCs/>
          <w:sz w:val="22"/>
          <w:szCs w:val="22"/>
        </w:rPr>
      </w:pPr>
    </w:p>
    <w:p w14:paraId="22F474BF" w14:textId="240CC9BD" w:rsidR="00A256B3" w:rsidRDefault="00A256B3" w:rsidP="00A256B3">
      <w:pPr>
        <w:rPr>
          <w:rFonts w:ascii="BNPP Sans Light" w:hAnsi="BNPP Sans Light" w:cs="Arial"/>
          <w:b/>
          <w:bCs/>
          <w:color w:val="3CB496"/>
          <w:sz w:val="20"/>
          <w:szCs w:val="20"/>
          <w:u w:val="single"/>
        </w:rPr>
      </w:pPr>
      <w:r w:rsidRPr="00784D15">
        <w:rPr>
          <w:rFonts w:ascii="BNPP Sans Light" w:hAnsi="BNPP Sans Light" w:cs="Arial"/>
          <w:b/>
          <w:bCs/>
          <w:color w:val="3CB496"/>
          <w:sz w:val="20"/>
          <w:szCs w:val="20"/>
          <w:u w:val="single"/>
        </w:rPr>
        <w:t>6.</w:t>
      </w:r>
      <w:r>
        <w:rPr>
          <w:rFonts w:ascii="BNPP Sans Light" w:hAnsi="BNPP Sans Light" w:cs="Arial"/>
          <w:b/>
          <w:bCs/>
          <w:color w:val="3CB496"/>
          <w:sz w:val="20"/>
          <w:szCs w:val="20"/>
          <w:u w:val="single"/>
        </w:rPr>
        <w:t>3</w:t>
      </w:r>
      <w:r w:rsidRPr="00784D15">
        <w:rPr>
          <w:rFonts w:ascii="BNPP Sans Light" w:hAnsi="BNPP Sans Light" w:cs="Arial"/>
          <w:b/>
          <w:bCs/>
          <w:color w:val="3CB496"/>
          <w:sz w:val="20"/>
          <w:szCs w:val="20"/>
          <w:u w:val="single"/>
        </w:rPr>
        <w:t>.</w:t>
      </w:r>
      <w:r>
        <w:rPr>
          <w:rFonts w:ascii="BNPP Sans Light" w:hAnsi="BNPP Sans Light" w:cs="Arial"/>
          <w:b/>
          <w:bCs/>
          <w:color w:val="3CB496"/>
          <w:sz w:val="20"/>
          <w:szCs w:val="20"/>
          <w:u w:val="single"/>
        </w:rPr>
        <w:t>3</w:t>
      </w:r>
      <w:r w:rsidRPr="00784D15">
        <w:rPr>
          <w:rFonts w:ascii="BNPP Sans Light" w:hAnsi="BNPP Sans Light" w:cs="Arial"/>
          <w:b/>
          <w:bCs/>
          <w:color w:val="3CB496"/>
          <w:sz w:val="20"/>
          <w:szCs w:val="20"/>
          <w:u w:val="single"/>
        </w:rPr>
        <w:t xml:space="preserve"> – </w:t>
      </w:r>
      <w:r>
        <w:rPr>
          <w:rFonts w:ascii="BNPP Sans Light" w:hAnsi="BNPP Sans Light" w:cs="Arial"/>
          <w:b/>
          <w:bCs/>
          <w:color w:val="3CB496"/>
          <w:sz w:val="20"/>
          <w:szCs w:val="20"/>
          <w:u w:val="single"/>
        </w:rPr>
        <w:t xml:space="preserve">L’accès </w:t>
      </w:r>
      <w:r w:rsidR="002F2F7F">
        <w:rPr>
          <w:rFonts w:ascii="BNPP Sans Light" w:hAnsi="BNPP Sans Light" w:cs="Arial"/>
          <w:b/>
          <w:bCs/>
          <w:color w:val="3CB496"/>
          <w:sz w:val="20"/>
          <w:szCs w:val="20"/>
          <w:u w:val="single"/>
        </w:rPr>
        <w:t>journaliers aux vitamines</w:t>
      </w:r>
      <w:r w:rsidR="001C297B">
        <w:rPr>
          <w:rFonts w:ascii="BNPP Sans Light" w:hAnsi="BNPP Sans Light" w:cs="Arial"/>
          <w:b/>
          <w:bCs/>
          <w:color w:val="3CB496"/>
          <w:sz w:val="20"/>
          <w:szCs w:val="20"/>
          <w:u w:val="single"/>
        </w:rPr>
        <w:t xml:space="preserve"> ! </w:t>
      </w:r>
    </w:p>
    <w:p w14:paraId="06E3F5E8" w14:textId="77777777" w:rsidR="002F2F7F" w:rsidRDefault="002F2F7F" w:rsidP="00A256B3">
      <w:pPr>
        <w:rPr>
          <w:rFonts w:ascii="BNPP Sans Light" w:hAnsi="BNPP Sans Light" w:cs="Arial"/>
          <w:b/>
          <w:bCs/>
          <w:color w:val="3CB496"/>
          <w:sz w:val="20"/>
          <w:szCs w:val="20"/>
          <w:u w:val="single"/>
        </w:rPr>
      </w:pPr>
    </w:p>
    <w:p w14:paraId="08784A6F" w14:textId="4103A41B" w:rsidR="002F2F7F" w:rsidRDefault="002F2F7F" w:rsidP="00A256B3">
      <w:pPr>
        <w:rPr>
          <w:rFonts w:ascii="BNPP Sans Light" w:hAnsi="BNPP Sans Light" w:cs="Arial"/>
          <w:b/>
          <w:bCs/>
          <w:sz w:val="22"/>
          <w:szCs w:val="22"/>
        </w:rPr>
      </w:pPr>
      <w:r w:rsidRPr="000B6668">
        <w:rPr>
          <w:rFonts w:ascii="BNPP Sans Light" w:hAnsi="BNPP Sans Light" w:cs="Arial"/>
          <w:b/>
          <w:bCs/>
          <w:sz w:val="22"/>
          <w:szCs w:val="22"/>
        </w:rPr>
        <w:t>Sur les 2 sites, l’ensemble de</w:t>
      </w:r>
      <w:r w:rsidR="000B6668">
        <w:rPr>
          <w:rFonts w:ascii="BNPP Sans Light" w:hAnsi="BNPP Sans Light" w:cs="Arial"/>
          <w:b/>
          <w:bCs/>
          <w:sz w:val="22"/>
          <w:szCs w:val="22"/>
        </w:rPr>
        <w:t xml:space="preserve">s </w:t>
      </w:r>
      <w:r w:rsidR="000B6668" w:rsidRPr="000B6668">
        <w:rPr>
          <w:rFonts w:ascii="BNPP Sans Light" w:hAnsi="BNPP Sans Light" w:cs="Arial"/>
          <w:b/>
          <w:bCs/>
          <w:sz w:val="22"/>
          <w:szCs w:val="22"/>
        </w:rPr>
        <w:t>collaborateurs</w:t>
      </w:r>
      <w:r w:rsidRPr="000B6668">
        <w:rPr>
          <w:rFonts w:ascii="BNPP Sans Light" w:hAnsi="BNPP Sans Light" w:cs="Arial"/>
          <w:b/>
          <w:bCs/>
          <w:sz w:val="22"/>
          <w:szCs w:val="22"/>
        </w:rPr>
        <w:t xml:space="preserve"> a accès </w:t>
      </w:r>
      <w:r w:rsidR="00631070">
        <w:rPr>
          <w:rFonts w:ascii="BNPP Sans Light" w:hAnsi="BNPP Sans Light" w:cs="Arial"/>
          <w:b/>
          <w:bCs/>
          <w:sz w:val="22"/>
          <w:szCs w:val="22"/>
        </w:rPr>
        <w:t xml:space="preserve">quotidiennement </w:t>
      </w:r>
      <w:r w:rsidRPr="000B6668">
        <w:rPr>
          <w:rFonts w:ascii="BNPP Sans Light" w:hAnsi="BNPP Sans Light" w:cs="Arial"/>
          <w:b/>
          <w:bCs/>
          <w:sz w:val="22"/>
          <w:szCs w:val="22"/>
        </w:rPr>
        <w:t xml:space="preserve">à des fruits frais et/ou secs en </w:t>
      </w:r>
      <w:r w:rsidR="000B6668" w:rsidRPr="000B6668">
        <w:rPr>
          <w:rFonts w:ascii="BNPP Sans Light" w:hAnsi="BNPP Sans Light" w:cs="Arial"/>
          <w:b/>
          <w:bCs/>
          <w:sz w:val="22"/>
          <w:szCs w:val="22"/>
        </w:rPr>
        <w:t>quantité</w:t>
      </w:r>
      <w:r w:rsidR="000B6668">
        <w:rPr>
          <w:rFonts w:ascii="BNPP Sans Light" w:hAnsi="BNPP Sans Light" w:cs="Arial"/>
          <w:b/>
          <w:bCs/>
          <w:sz w:val="22"/>
          <w:szCs w:val="22"/>
        </w:rPr>
        <w:t xml:space="preserve">, </w:t>
      </w:r>
      <w:r w:rsidR="000B6668" w:rsidRPr="000B6668">
        <w:rPr>
          <w:rFonts w:ascii="BNPP Sans Light" w:hAnsi="BNPP Sans Light" w:cs="Arial"/>
          <w:b/>
          <w:bCs/>
          <w:sz w:val="22"/>
          <w:szCs w:val="22"/>
        </w:rPr>
        <w:t>nécessaires à leu</w:t>
      </w:r>
      <w:r w:rsidR="00F8492A">
        <w:rPr>
          <w:rFonts w:ascii="BNPP Sans Light" w:hAnsi="BNPP Sans Light" w:cs="Arial"/>
          <w:b/>
          <w:bCs/>
          <w:sz w:val="22"/>
          <w:szCs w:val="22"/>
        </w:rPr>
        <w:t>r apport en vitamine</w:t>
      </w:r>
      <w:r w:rsidR="000B6668" w:rsidRPr="000B6668">
        <w:rPr>
          <w:rFonts w:ascii="BNPP Sans Light" w:hAnsi="BNPP Sans Light" w:cs="Arial"/>
          <w:b/>
          <w:bCs/>
          <w:sz w:val="22"/>
          <w:szCs w:val="22"/>
        </w:rPr>
        <w:t>.</w:t>
      </w:r>
    </w:p>
    <w:p w14:paraId="46F57C3F" w14:textId="41AD1786" w:rsidR="001C297B" w:rsidRPr="000B6668" w:rsidRDefault="00631070" w:rsidP="00A256B3">
      <w:pPr>
        <w:rPr>
          <w:rFonts w:ascii="BNPP Sans Light" w:hAnsi="BNPP Sans Light" w:cs="Arial"/>
          <w:b/>
          <w:bCs/>
          <w:sz w:val="22"/>
          <w:szCs w:val="22"/>
        </w:rPr>
      </w:pPr>
      <w:r>
        <w:rPr>
          <w:rFonts w:ascii="BNPP Sans Light" w:hAnsi="BNPP Sans Light" w:cs="Arial"/>
          <w:b/>
          <w:bCs/>
          <w:sz w:val="22"/>
          <w:szCs w:val="22"/>
        </w:rPr>
        <w:t xml:space="preserve">Ces livraisons sont </w:t>
      </w:r>
      <w:r w:rsidR="0012605A">
        <w:rPr>
          <w:rFonts w:ascii="BNPP Sans Light" w:hAnsi="BNPP Sans Light" w:cs="Arial"/>
          <w:b/>
          <w:bCs/>
          <w:sz w:val="22"/>
          <w:szCs w:val="22"/>
        </w:rPr>
        <w:t xml:space="preserve">liées à des </w:t>
      </w:r>
      <w:r w:rsidR="00D16FFC">
        <w:rPr>
          <w:rFonts w:ascii="BNPP Sans Light" w:hAnsi="BNPP Sans Light" w:cs="Arial"/>
          <w:b/>
          <w:bCs/>
          <w:sz w:val="22"/>
          <w:szCs w:val="22"/>
        </w:rPr>
        <w:t>partenariats passés en local avec des critères RSE.</w:t>
      </w:r>
    </w:p>
    <w:p w14:paraId="5DDCB1CC" w14:textId="77777777" w:rsidR="00EC463E" w:rsidRDefault="00EC463E" w:rsidP="00BF3630">
      <w:pPr>
        <w:rPr>
          <w:rFonts w:ascii="BNPP Sans Light" w:hAnsi="BNPP Sans Light" w:cs="Arial"/>
          <w:b/>
          <w:bCs/>
          <w:sz w:val="22"/>
          <w:szCs w:val="22"/>
        </w:rPr>
      </w:pPr>
    </w:p>
    <w:p w14:paraId="1BE1330C" w14:textId="77777777" w:rsidR="00EC463E" w:rsidRDefault="00EC463E" w:rsidP="00BF3630">
      <w:pPr>
        <w:rPr>
          <w:rFonts w:ascii="BNPP Sans Light" w:hAnsi="BNPP Sans Light" w:cs="Arial"/>
          <w:b/>
          <w:bCs/>
          <w:sz w:val="22"/>
          <w:szCs w:val="22"/>
        </w:rPr>
      </w:pPr>
    </w:p>
    <w:p w14:paraId="00BA7EFC" w14:textId="29505A8B" w:rsidR="00A76180" w:rsidRPr="00E370AD" w:rsidRDefault="00A76180" w:rsidP="00E370AD">
      <w:pPr>
        <w:rPr>
          <w:rFonts w:ascii="BNPP Sans Light" w:hAnsi="BNPP Sans Light" w:cs="Arial"/>
          <w:b/>
          <w:bCs/>
          <w:color w:val="3CB496"/>
          <w:sz w:val="22"/>
          <w:szCs w:val="22"/>
        </w:rPr>
      </w:pPr>
      <w:r w:rsidRPr="00E370AD">
        <w:rPr>
          <w:rFonts w:ascii="BNPP Sans Light" w:hAnsi="BNPP Sans Light" w:cs="Arial"/>
          <w:b/>
          <w:bCs/>
          <w:color w:val="3CB496"/>
          <w:sz w:val="22"/>
          <w:szCs w:val="22"/>
        </w:rPr>
        <w:t xml:space="preserve">ARTICLE </w:t>
      </w:r>
      <w:r w:rsidR="00E370AD">
        <w:rPr>
          <w:rFonts w:ascii="BNPP Sans Light" w:hAnsi="BNPP Sans Light" w:cs="Arial"/>
          <w:b/>
          <w:bCs/>
          <w:color w:val="3CB496"/>
          <w:sz w:val="22"/>
          <w:szCs w:val="22"/>
        </w:rPr>
        <w:t>7</w:t>
      </w:r>
      <w:r w:rsidRPr="00E370AD">
        <w:rPr>
          <w:rFonts w:ascii="BNPP Sans Light" w:hAnsi="BNPP Sans Light" w:cs="Arial"/>
          <w:b/>
          <w:bCs/>
          <w:color w:val="3CB496"/>
          <w:sz w:val="22"/>
          <w:szCs w:val="22"/>
        </w:rPr>
        <w:t>– MODALITES DE SUIVI DE L’ACCORD</w:t>
      </w:r>
    </w:p>
    <w:p w14:paraId="0DA62CB1" w14:textId="77777777" w:rsidR="00A76180" w:rsidRPr="0062340D" w:rsidRDefault="00A76180" w:rsidP="00A76180">
      <w:pPr>
        <w:jc w:val="both"/>
        <w:rPr>
          <w:rFonts w:ascii="BNPP Sans" w:hAnsi="BNPP Sans" w:cs="Arial"/>
          <w:sz w:val="22"/>
          <w:szCs w:val="22"/>
        </w:rPr>
      </w:pPr>
    </w:p>
    <w:p w14:paraId="40C80CB3" w14:textId="77777777" w:rsidR="00A76180" w:rsidRPr="0062340D" w:rsidRDefault="00A76180" w:rsidP="00A76180">
      <w:pPr>
        <w:jc w:val="both"/>
        <w:rPr>
          <w:rFonts w:ascii="BNPP Sans" w:hAnsi="BNPP Sans" w:cs="Arial"/>
          <w:sz w:val="22"/>
          <w:szCs w:val="22"/>
        </w:rPr>
      </w:pPr>
      <w:r w:rsidRPr="0062340D">
        <w:rPr>
          <w:rFonts w:ascii="BNPP Sans" w:hAnsi="BNPP Sans" w:cs="Arial"/>
          <w:sz w:val="22"/>
          <w:szCs w:val="22"/>
        </w:rPr>
        <w:t xml:space="preserve">Un bilan sur l’application du présent accord sera </w:t>
      </w:r>
      <w:r>
        <w:rPr>
          <w:rFonts w:ascii="BNPP Sans" w:hAnsi="BNPP Sans" w:cs="Arial"/>
          <w:sz w:val="22"/>
          <w:szCs w:val="22"/>
        </w:rPr>
        <w:t>remis</w:t>
      </w:r>
      <w:r w:rsidRPr="0062340D">
        <w:rPr>
          <w:rFonts w:ascii="BNPP Sans" w:hAnsi="BNPP Sans" w:cs="Arial"/>
          <w:sz w:val="22"/>
          <w:szCs w:val="22"/>
        </w:rPr>
        <w:t xml:space="preserve"> chaque année au Comité </w:t>
      </w:r>
      <w:r>
        <w:rPr>
          <w:rFonts w:ascii="BNPP Sans" w:hAnsi="BNPP Sans" w:cs="Arial"/>
          <w:sz w:val="22"/>
          <w:szCs w:val="22"/>
        </w:rPr>
        <w:t>S</w:t>
      </w:r>
      <w:r w:rsidRPr="0062340D">
        <w:rPr>
          <w:rFonts w:ascii="BNPP Sans" w:hAnsi="BNPP Sans" w:cs="Arial"/>
          <w:sz w:val="22"/>
          <w:szCs w:val="22"/>
        </w:rPr>
        <w:t xml:space="preserve">ocial et </w:t>
      </w:r>
      <w:r>
        <w:rPr>
          <w:rFonts w:ascii="BNPP Sans" w:hAnsi="BNPP Sans" w:cs="Arial"/>
          <w:sz w:val="22"/>
          <w:szCs w:val="22"/>
        </w:rPr>
        <w:t>E</w:t>
      </w:r>
      <w:r w:rsidRPr="0062340D">
        <w:rPr>
          <w:rFonts w:ascii="BNPP Sans" w:hAnsi="BNPP Sans" w:cs="Arial"/>
          <w:sz w:val="22"/>
          <w:szCs w:val="22"/>
        </w:rPr>
        <w:t>conomique.</w:t>
      </w:r>
    </w:p>
    <w:p w14:paraId="6A32DE95" w14:textId="77777777" w:rsidR="00A76180" w:rsidRPr="0062340D" w:rsidRDefault="00A76180" w:rsidP="00A76180">
      <w:pPr>
        <w:jc w:val="both"/>
        <w:rPr>
          <w:rFonts w:ascii="BNPP Sans" w:hAnsi="BNPP Sans" w:cs="Arial"/>
          <w:sz w:val="22"/>
          <w:szCs w:val="22"/>
        </w:rPr>
      </w:pPr>
    </w:p>
    <w:p w14:paraId="3C91E07B" w14:textId="5E64F867" w:rsidR="00A76180" w:rsidRPr="00E370AD" w:rsidRDefault="00A76180" w:rsidP="00E370AD">
      <w:pPr>
        <w:rPr>
          <w:rFonts w:ascii="BNPP Sans Light" w:hAnsi="BNPP Sans Light" w:cs="Arial"/>
          <w:b/>
          <w:bCs/>
          <w:color w:val="3CB496"/>
          <w:sz w:val="22"/>
          <w:szCs w:val="22"/>
        </w:rPr>
      </w:pPr>
      <w:r w:rsidRPr="00E370AD">
        <w:rPr>
          <w:rFonts w:ascii="BNPP Sans Light" w:hAnsi="BNPP Sans Light" w:cs="Arial"/>
          <w:b/>
          <w:bCs/>
          <w:color w:val="3CB496"/>
          <w:sz w:val="22"/>
          <w:szCs w:val="22"/>
        </w:rPr>
        <w:t xml:space="preserve">ARTICLE </w:t>
      </w:r>
      <w:r w:rsidR="00E370AD">
        <w:rPr>
          <w:rFonts w:ascii="BNPP Sans Light" w:hAnsi="BNPP Sans Light" w:cs="Arial"/>
          <w:b/>
          <w:bCs/>
          <w:color w:val="3CB496"/>
          <w:sz w:val="22"/>
          <w:szCs w:val="22"/>
        </w:rPr>
        <w:t>8</w:t>
      </w:r>
      <w:r w:rsidRPr="00E370AD">
        <w:rPr>
          <w:rFonts w:ascii="BNPP Sans Light" w:hAnsi="BNPP Sans Light" w:cs="Arial"/>
          <w:b/>
          <w:bCs/>
          <w:color w:val="3CB496"/>
          <w:sz w:val="22"/>
          <w:szCs w:val="22"/>
        </w:rPr>
        <w:t xml:space="preserve"> – REVISION - DENONCIATION </w:t>
      </w:r>
    </w:p>
    <w:p w14:paraId="435DAD2B" w14:textId="77777777" w:rsidR="00A76180" w:rsidRPr="0062340D" w:rsidRDefault="00A76180" w:rsidP="00A76180">
      <w:pPr>
        <w:ind w:right="-58"/>
        <w:jc w:val="both"/>
        <w:rPr>
          <w:rFonts w:ascii="BNPP Sans" w:hAnsi="BNPP Sans" w:cs="Arial"/>
          <w:bCs/>
          <w:spacing w:val="2"/>
          <w:sz w:val="22"/>
          <w:szCs w:val="22"/>
        </w:rPr>
      </w:pPr>
    </w:p>
    <w:p w14:paraId="7BC92654" w14:textId="2C5F02AA" w:rsidR="00A76180" w:rsidRPr="0062340D" w:rsidRDefault="00A76180" w:rsidP="00A76180">
      <w:pPr>
        <w:ind w:right="-58"/>
        <w:jc w:val="both"/>
        <w:rPr>
          <w:rFonts w:ascii="BNPP Sans" w:hAnsi="BNPP Sans" w:cs="Arial"/>
          <w:sz w:val="22"/>
          <w:szCs w:val="22"/>
        </w:rPr>
      </w:pPr>
      <w:r w:rsidRPr="0062340D">
        <w:rPr>
          <w:rFonts w:ascii="BNPP Sans" w:hAnsi="BNPP Sans" w:cs="Arial"/>
          <w:sz w:val="22"/>
          <w:szCs w:val="22"/>
        </w:rPr>
        <w:t>La révision ou la dénonciatio</w:t>
      </w:r>
      <w:r w:rsidR="001F74F3">
        <w:rPr>
          <w:rFonts w:ascii="BNPP Sans" w:hAnsi="BNPP Sans" w:cs="Arial"/>
          <w:sz w:val="22"/>
          <w:szCs w:val="22"/>
        </w:rPr>
        <w:t>n</w:t>
      </w:r>
      <w:r w:rsidRPr="0062340D">
        <w:rPr>
          <w:rFonts w:ascii="BNPP Sans" w:hAnsi="BNPP Sans" w:cs="Arial"/>
          <w:sz w:val="22"/>
          <w:szCs w:val="22"/>
        </w:rPr>
        <w:t xml:space="preserve"> du présent accord sera </w:t>
      </w:r>
      <w:proofErr w:type="gramStart"/>
      <w:r w:rsidRPr="0062340D">
        <w:rPr>
          <w:rFonts w:ascii="BNPP Sans" w:hAnsi="BNPP Sans" w:cs="Arial"/>
          <w:sz w:val="22"/>
          <w:szCs w:val="22"/>
        </w:rPr>
        <w:t>soumise</w:t>
      </w:r>
      <w:proofErr w:type="gramEnd"/>
      <w:r w:rsidRPr="0062340D">
        <w:rPr>
          <w:rFonts w:ascii="BNPP Sans" w:hAnsi="BNPP Sans" w:cs="Arial"/>
          <w:sz w:val="22"/>
          <w:szCs w:val="22"/>
        </w:rPr>
        <w:t xml:space="preserve"> aux dispositions légales en vigueur à la date à laquelle elle interviendrait.</w:t>
      </w:r>
    </w:p>
    <w:p w14:paraId="6ED0714E" w14:textId="77777777" w:rsidR="00A76180" w:rsidRPr="0062340D" w:rsidRDefault="00A76180" w:rsidP="00A76180">
      <w:pPr>
        <w:jc w:val="both"/>
        <w:rPr>
          <w:rFonts w:ascii="BNPP Sans" w:hAnsi="BNPP Sans" w:cs="Arial"/>
          <w:sz w:val="22"/>
          <w:szCs w:val="22"/>
        </w:rPr>
      </w:pPr>
      <w:r w:rsidRPr="0062340D">
        <w:rPr>
          <w:rFonts w:ascii="BNPP Sans" w:hAnsi="BNPP Sans" w:cs="Arial"/>
          <w:sz w:val="22"/>
          <w:szCs w:val="22"/>
        </w:rPr>
        <w:t>Le présent accord pourra être modifié selon les dispositions des articles L. 2222-5, L. 2261-7-1 et L. 2261-8 du Code du travail.</w:t>
      </w:r>
    </w:p>
    <w:p w14:paraId="4D4FD6EB" w14:textId="77777777" w:rsidR="00A76180" w:rsidRPr="0062340D" w:rsidRDefault="00A76180" w:rsidP="00A76180">
      <w:pPr>
        <w:jc w:val="both"/>
        <w:rPr>
          <w:rFonts w:ascii="BNPP Sans" w:hAnsi="BNPP Sans" w:cs="Arial"/>
          <w:bCs/>
          <w:color w:val="17C4FF"/>
          <w:sz w:val="22"/>
          <w:szCs w:val="22"/>
        </w:rPr>
      </w:pPr>
    </w:p>
    <w:p w14:paraId="0AF4DF06" w14:textId="5CADD7CE" w:rsidR="00A76180" w:rsidRPr="00E370AD" w:rsidRDefault="00A76180" w:rsidP="00E370AD">
      <w:pPr>
        <w:rPr>
          <w:rFonts w:ascii="BNPP Sans Light" w:hAnsi="BNPP Sans Light" w:cs="Arial"/>
          <w:b/>
          <w:bCs/>
          <w:color w:val="3CB496"/>
          <w:sz w:val="22"/>
          <w:szCs w:val="22"/>
        </w:rPr>
      </w:pPr>
      <w:r w:rsidRPr="00E370AD">
        <w:rPr>
          <w:rFonts w:ascii="BNPP Sans Light" w:hAnsi="BNPP Sans Light" w:cs="Arial"/>
          <w:b/>
          <w:bCs/>
          <w:color w:val="3CB496"/>
          <w:sz w:val="22"/>
          <w:szCs w:val="22"/>
        </w:rPr>
        <w:t xml:space="preserve">ARTICLE </w:t>
      </w:r>
      <w:r w:rsidR="00E370AD">
        <w:rPr>
          <w:rFonts w:ascii="BNPP Sans Light" w:hAnsi="BNPP Sans Light" w:cs="Arial"/>
          <w:b/>
          <w:bCs/>
          <w:color w:val="3CB496"/>
          <w:sz w:val="22"/>
          <w:szCs w:val="22"/>
        </w:rPr>
        <w:t>9</w:t>
      </w:r>
      <w:r w:rsidRPr="00E370AD">
        <w:rPr>
          <w:rFonts w:ascii="BNPP Sans Light" w:hAnsi="BNPP Sans Light" w:cs="Arial"/>
          <w:b/>
          <w:bCs/>
          <w:color w:val="3CB496"/>
          <w:sz w:val="22"/>
          <w:szCs w:val="22"/>
        </w:rPr>
        <w:t xml:space="preserve"> – ENTREE EN VIGUEUR - DUREE DE L'ACCORD</w:t>
      </w:r>
    </w:p>
    <w:p w14:paraId="6F1CA100" w14:textId="77777777" w:rsidR="00A76180" w:rsidRPr="0062340D" w:rsidRDefault="00A76180" w:rsidP="00A76180">
      <w:pPr>
        <w:jc w:val="both"/>
        <w:rPr>
          <w:rFonts w:ascii="BNPP Sans" w:hAnsi="BNPP Sans" w:cs="Arial"/>
          <w:sz w:val="22"/>
          <w:szCs w:val="22"/>
        </w:rPr>
      </w:pPr>
    </w:p>
    <w:p w14:paraId="38596334" w14:textId="77777777" w:rsidR="00A76180" w:rsidRPr="0062340D" w:rsidRDefault="00A76180" w:rsidP="00A76180">
      <w:pPr>
        <w:jc w:val="both"/>
        <w:rPr>
          <w:rFonts w:ascii="BNPP Sans" w:hAnsi="BNPP Sans" w:cs="Arial"/>
          <w:sz w:val="22"/>
          <w:szCs w:val="22"/>
        </w:rPr>
      </w:pPr>
      <w:r w:rsidRPr="00D43195">
        <w:rPr>
          <w:rFonts w:ascii="BNPP Sans" w:hAnsi="BNPP Sans" w:cs="Arial"/>
          <w:sz w:val="22"/>
          <w:szCs w:val="22"/>
        </w:rPr>
        <w:t>Le présent accord est conclu pour une durée déterminée de 4 ans jusqu’au xx/05/2029, date à laquelle il cessera de plein droit de produire tous ses effets.</w:t>
      </w:r>
    </w:p>
    <w:p w14:paraId="583F9270" w14:textId="77777777" w:rsidR="00A76180" w:rsidRDefault="00A76180" w:rsidP="00A76180">
      <w:pPr>
        <w:jc w:val="both"/>
        <w:rPr>
          <w:rFonts w:ascii="BNPP Sans" w:hAnsi="BNPP Sans" w:cs="Arial"/>
          <w:sz w:val="22"/>
          <w:szCs w:val="22"/>
        </w:rPr>
      </w:pPr>
    </w:p>
    <w:p w14:paraId="03289743" w14:textId="0A626AF1" w:rsidR="00A76180" w:rsidRPr="00E370AD" w:rsidRDefault="00A76180" w:rsidP="00E370AD">
      <w:pPr>
        <w:rPr>
          <w:rFonts w:ascii="BNPP Sans Light" w:hAnsi="BNPP Sans Light" w:cs="Arial"/>
          <w:b/>
          <w:bCs/>
          <w:color w:val="3CB496"/>
          <w:sz w:val="22"/>
          <w:szCs w:val="22"/>
        </w:rPr>
      </w:pPr>
      <w:r w:rsidRPr="00E370AD">
        <w:rPr>
          <w:rFonts w:ascii="BNPP Sans Light" w:hAnsi="BNPP Sans Light" w:cs="Arial"/>
          <w:b/>
          <w:bCs/>
          <w:color w:val="3CB496"/>
          <w:sz w:val="22"/>
          <w:szCs w:val="22"/>
        </w:rPr>
        <w:t>ARTICLE 1</w:t>
      </w:r>
      <w:r w:rsidR="00E370AD">
        <w:rPr>
          <w:rFonts w:ascii="BNPP Sans Light" w:hAnsi="BNPP Sans Light" w:cs="Arial"/>
          <w:b/>
          <w:bCs/>
          <w:color w:val="3CB496"/>
          <w:sz w:val="22"/>
          <w:szCs w:val="22"/>
        </w:rPr>
        <w:t>0</w:t>
      </w:r>
      <w:r w:rsidRPr="00E370AD">
        <w:rPr>
          <w:rFonts w:ascii="BNPP Sans Light" w:hAnsi="BNPP Sans Light" w:cs="Arial"/>
          <w:b/>
          <w:bCs/>
          <w:color w:val="3CB496"/>
          <w:sz w:val="22"/>
          <w:szCs w:val="22"/>
        </w:rPr>
        <w:t xml:space="preserve"> - DEPOT ET PUBLICITE</w:t>
      </w:r>
    </w:p>
    <w:p w14:paraId="473F851C" w14:textId="77777777" w:rsidR="00A76180" w:rsidRPr="0062340D" w:rsidRDefault="00A76180" w:rsidP="00A76180">
      <w:pPr>
        <w:jc w:val="both"/>
        <w:rPr>
          <w:rFonts w:ascii="BNPP Sans" w:hAnsi="BNPP Sans" w:cs="Arial"/>
          <w:sz w:val="22"/>
          <w:szCs w:val="22"/>
        </w:rPr>
      </w:pPr>
    </w:p>
    <w:p w14:paraId="6AE25D9C" w14:textId="77777777" w:rsidR="00A76180" w:rsidRPr="0062340D" w:rsidRDefault="00A76180" w:rsidP="00A76180">
      <w:pPr>
        <w:jc w:val="both"/>
        <w:rPr>
          <w:rFonts w:ascii="BNPP Sans" w:hAnsi="BNPP Sans" w:cs="Arial"/>
          <w:sz w:val="22"/>
          <w:szCs w:val="22"/>
        </w:rPr>
      </w:pPr>
      <w:r w:rsidRPr="0062340D">
        <w:rPr>
          <w:rFonts w:ascii="BNPP Sans" w:hAnsi="BNPP Sans" w:cs="Arial"/>
          <w:sz w:val="22"/>
          <w:szCs w:val="22"/>
        </w:rPr>
        <w:t>Le présent accord ainsi que les pièces accompagnant le dépôt seront déposés dans le respect des dispositions légales et réglementaires sur la plateforme de téléprocédure du ministère du Travail.</w:t>
      </w:r>
    </w:p>
    <w:p w14:paraId="092E23BC" w14:textId="77777777" w:rsidR="00A76180" w:rsidRPr="0062340D" w:rsidRDefault="00A76180" w:rsidP="00A76180">
      <w:pPr>
        <w:jc w:val="both"/>
        <w:rPr>
          <w:rFonts w:ascii="BNPP Sans" w:hAnsi="BNPP Sans" w:cs="Arial"/>
          <w:sz w:val="22"/>
          <w:szCs w:val="22"/>
        </w:rPr>
      </w:pPr>
      <w:r w:rsidRPr="0062340D">
        <w:rPr>
          <w:rFonts w:ascii="BNPP Sans" w:hAnsi="BNPP Sans" w:cs="Arial"/>
          <w:sz w:val="22"/>
          <w:szCs w:val="22"/>
        </w:rPr>
        <w:t>Un exemplaire sera déposé auprès du Greffe du Conseil de Prud’hommes de Paris. Un exemplaire sera remis à toutes les organisations syndicales signataires et non-signataires.</w:t>
      </w:r>
    </w:p>
    <w:p w14:paraId="4A1D92BA" w14:textId="77777777" w:rsidR="00A76180" w:rsidRPr="0062340D" w:rsidRDefault="00A76180" w:rsidP="00A76180">
      <w:pPr>
        <w:jc w:val="both"/>
        <w:rPr>
          <w:rFonts w:ascii="BNPP Sans" w:hAnsi="BNPP Sans" w:cs="Arial"/>
          <w:sz w:val="22"/>
          <w:szCs w:val="22"/>
        </w:rPr>
      </w:pPr>
    </w:p>
    <w:p w14:paraId="6B92C295" w14:textId="77777777" w:rsidR="00A76180" w:rsidRPr="0062340D" w:rsidRDefault="00A76180" w:rsidP="00A76180">
      <w:pPr>
        <w:jc w:val="both"/>
        <w:rPr>
          <w:rFonts w:ascii="BNPP Sans" w:hAnsi="BNPP Sans" w:cs="Arial"/>
          <w:sz w:val="22"/>
          <w:szCs w:val="22"/>
        </w:rPr>
      </w:pPr>
      <w:r w:rsidRPr="0062340D">
        <w:rPr>
          <w:rFonts w:ascii="BNPP Sans" w:hAnsi="BNPP Sans" w:cs="Arial"/>
          <w:sz w:val="22"/>
          <w:szCs w:val="22"/>
        </w:rPr>
        <w:t>Les salariés seront informés des modalités générales du présent accord par les supports de communication interne à l’entreprise.</w:t>
      </w:r>
    </w:p>
    <w:p w14:paraId="783FC63C" w14:textId="77777777" w:rsidR="00A76180" w:rsidRDefault="00A76180" w:rsidP="00A76180">
      <w:pPr>
        <w:jc w:val="both"/>
        <w:rPr>
          <w:rFonts w:ascii="BNPP Sans" w:hAnsi="BNPP Sans" w:cs="Arial"/>
          <w:sz w:val="22"/>
          <w:szCs w:val="22"/>
        </w:rPr>
      </w:pPr>
    </w:p>
    <w:p w14:paraId="71968180" w14:textId="77777777" w:rsidR="00A30BA4" w:rsidRDefault="00A30BA4" w:rsidP="00A76180">
      <w:pPr>
        <w:jc w:val="both"/>
        <w:rPr>
          <w:rFonts w:ascii="BNPP Sans" w:hAnsi="BNPP Sans" w:cs="Arial"/>
          <w:sz w:val="22"/>
          <w:szCs w:val="22"/>
        </w:rPr>
      </w:pPr>
    </w:p>
    <w:p w14:paraId="7C634A74" w14:textId="77777777" w:rsidR="00A30BA4" w:rsidRDefault="00A30BA4" w:rsidP="00A76180">
      <w:pPr>
        <w:jc w:val="both"/>
        <w:rPr>
          <w:rFonts w:ascii="BNPP Sans" w:hAnsi="BNPP Sans" w:cs="Arial"/>
          <w:sz w:val="22"/>
          <w:szCs w:val="22"/>
        </w:rPr>
      </w:pPr>
    </w:p>
    <w:p w14:paraId="67DA6782" w14:textId="77777777" w:rsidR="00A30BA4" w:rsidRDefault="00A30BA4" w:rsidP="00A76180">
      <w:pPr>
        <w:jc w:val="both"/>
        <w:rPr>
          <w:rFonts w:ascii="BNPP Sans" w:hAnsi="BNPP Sans" w:cs="Arial"/>
          <w:sz w:val="22"/>
          <w:szCs w:val="22"/>
        </w:rPr>
      </w:pPr>
    </w:p>
    <w:p w14:paraId="54A2A97F" w14:textId="77777777" w:rsidR="00A30BA4" w:rsidRDefault="00A30BA4" w:rsidP="00A76180">
      <w:pPr>
        <w:jc w:val="both"/>
        <w:rPr>
          <w:rFonts w:ascii="BNPP Sans" w:hAnsi="BNPP Sans" w:cs="Arial"/>
          <w:sz w:val="22"/>
          <w:szCs w:val="22"/>
        </w:rPr>
      </w:pPr>
    </w:p>
    <w:p w14:paraId="7CC78E80" w14:textId="77777777" w:rsidR="00A30BA4" w:rsidRDefault="00A30BA4" w:rsidP="00A76180">
      <w:pPr>
        <w:jc w:val="both"/>
        <w:rPr>
          <w:rFonts w:ascii="BNPP Sans" w:hAnsi="BNPP Sans" w:cs="Arial"/>
          <w:sz w:val="22"/>
          <w:szCs w:val="22"/>
        </w:rPr>
      </w:pPr>
    </w:p>
    <w:p w14:paraId="73C07C73" w14:textId="77777777" w:rsidR="00A30BA4" w:rsidRPr="0062340D" w:rsidRDefault="00A30BA4" w:rsidP="00A76180">
      <w:pPr>
        <w:jc w:val="both"/>
        <w:rPr>
          <w:rFonts w:ascii="BNPP Sans" w:hAnsi="BNPP Sans" w:cs="Arial"/>
          <w:sz w:val="22"/>
          <w:szCs w:val="22"/>
        </w:rPr>
      </w:pPr>
    </w:p>
    <w:p w14:paraId="41A4F298" w14:textId="4A6E181B" w:rsidR="00A76180" w:rsidRDefault="00A76180" w:rsidP="00A76180">
      <w:pPr>
        <w:pStyle w:val="21"/>
        <w:jc w:val="both"/>
        <w:rPr>
          <w:rFonts w:ascii="BNPP Sans" w:hAnsi="BNPP Sans"/>
          <w:szCs w:val="22"/>
        </w:rPr>
      </w:pPr>
      <w:r w:rsidRPr="0062340D">
        <w:rPr>
          <w:rFonts w:ascii="BNPP Sans" w:hAnsi="BNPP Sans"/>
          <w:szCs w:val="22"/>
        </w:rPr>
        <w:t xml:space="preserve">Fait à Boulogne-Billancourt, le </w:t>
      </w:r>
      <w:r w:rsidR="001F74F3">
        <w:rPr>
          <w:rFonts w:ascii="BNPP Sans" w:hAnsi="BNPP Sans"/>
          <w:szCs w:val="22"/>
        </w:rPr>
        <w:t>17 juin 2025</w:t>
      </w:r>
    </w:p>
    <w:p w14:paraId="4FD41517" w14:textId="77777777" w:rsidR="00D036ED" w:rsidRDefault="00D036ED" w:rsidP="00A76180">
      <w:pPr>
        <w:pStyle w:val="21"/>
        <w:jc w:val="both"/>
        <w:rPr>
          <w:rFonts w:ascii="BNPP Sans" w:hAnsi="BNPP Sans"/>
          <w:szCs w:val="22"/>
        </w:rPr>
      </w:pPr>
    </w:p>
    <w:p w14:paraId="18F1216A" w14:textId="77777777" w:rsidR="00D036ED" w:rsidRPr="0062340D" w:rsidRDefault="00D036ED" w:rsidP="00A76180">
      <w:pPr>
        <w:pStyle w:val="21"/>
        <w:jc w:val="both"/>
        <w:rPr>
          <w:rFonts w:ascii="BNPP Sans" w:hAnsi="BNPP Sans"/>
          <w:szCs w:val="22"/>
        </w:rPr>
      </w:pPr>
    </w:p>
    <w:tbl>
      <w:tblPr>
        <w:tblW w:w="9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331"/>
        <w:gridCol w:w="2809"/>
        <w:gridCol w:w="3070"/>
      </w:tblGrid>
      <w:tr w:rsidR="00A76180" w:rsidRPr="0062340D" w14:paraId="2DDA40C5" w14:textId="77777777" w:rsidTr="004B00E4">
        <w:tc>
          <w:tcPr>
            <w:tcW w:w="3331" w:type="dxa"/>
            <w:tcBorders>
              <w:top w:val="nil"/>
              <w:left w:val="nil"/>
            </w:tcBorders>
          </w:tcPr>
          <w:p w14:paraId="6FFB825D" w14:textId="77777777" w:rsidR="00A76180" w:rsidRPr="0062340D" w:rsidRDefault="00A76180" w:rsidP="004B00E4">
            <w:pPr>
              <w:jc w:val="center"/>
              <w:rPr>
                <w:rFonts w:ascii="BNPP Sans" w:hAnsi="BNPP Sans" w:cs="Arial"/>
                <w:sz w:val="22"/>
                <w:szCs w:val="22"/>
              </w:rPr>
            </w:pPr>
          </w:p>
          <w:p w14:paraId="1EC51F20" w14:textId="77777777" w:rsidR="00A76180" w:rsidRPr="0062340D" w:rsidRDefault="00A76180" w:rsidP="004B00E4">
            <w:pPr>
              <w:jc w:val="center"/>
              <w:rPr>
                <w:rFonts w:ascii="BNPP Sans" w:hAnsi="BNPP Sans" w:cs="Arial"/>
                <w:sz w:val="22"/>
                <w:szCs w:val="22"/>
              </w:rPr>
            </w:pPr>
          </w:p>
          <w:p w14:paraId="0B47D37D" w14:textId="77777777" w:rsidR="00A76180" w:rsidRPr="0062340D" w:rsidRDefault="00A76180" w:rsidP="004B00E4">
            <w:pPr>
              <w:jc w:val="center"/>
              <w:rPr>
                <w:rFonts w:ascii="BNPP Sans" w:hAnsi="BNPP Sans" w:cs="Arial"/>
                <w:sz w:val="22"/>
                <w:szCs w:val="22"/>
              </w:rPr>
            </w:pPr>
          </w:p>
        </w:tc>
        <w:tc>
          <w:tcPr>
            <w:tcW w:w="2809" w:type="dxa"/>
          </w:tcPr>
          <w:p w14:paraId="5D89131D" w14:textId="77777777" w:rsidR="00A76180" w:rsidRPr="0062340D" w:rsidRDefault="00A76180" w:rsidP="004B00E4">
            <w:pPr>
              <w:jc w:val="center"/>
              <w:rPr>
                <w:rFonts w:ascii="BNPP Sans" w:hAnsi="BNPP Sans" w:cs="Arial"/>
                <w:bCs/>
                <w:sz w:val="22"/>
                <w:szCs w:val="22"/>
              </w:rPr>
            </w:pPr>
          </w:p>
          <w:p w14:paraId="6EAF1BEB" w14:textId="77777777" w:rsidR="00A76180" w:rsidRPr="0062340D" w:rsidRDefault="00A76180" w:rsidP="004B00E4">
            <w:pPr>
              <w:jc w:val="center"/>
              <w:rPr>
                <w:rFonts w:ascii="BNPP Sans" w:hAnsi="BNPP Sans" w:cs="Arial"/>
                <w:b/>
                <w:bCs/>
                <w:sz w:val="22"/>
                <w:szCs w:val="22"/>
              </w:rPr>
            </w:pPr>
            <w:r w:rsidRPr="0062340D">
              <w:rPr>
                <w:rFonts w:ascii="BNPP Sans" w:hAnsi="BNPP Sans" w:cs="Arial"/>
                <w:b/>
                <w:bCs/>
                <w:sz w:val="22"/>
                <w:szCs w:val="22"/>
              </w:rPr>
              <w:t>Nom des signataires</w:t>
            </w:r>
          </w:p>
          <w:p w14:paraId="4ECF0526" w14:textId="77777777" w:rsidR="00A76180" w:rsidRPr="0062340D" w:rsidRDefault="00A76180" w:rsidP="004B00E4">
            <w:pPr>
              <w:jc w:val="center"/>
              <w:rPr>
                <w:rFonts w:ascii="BNPP Sans" w:hAnsi="BNPP Sans" w:cs="Arial"/>
                <w:b/>
                <w:bCs/>
                <w:sz w:val="22"/>
                <w:szCs w:val="22"/>
              </w:rPr>
            </w:pPr>
          </w:p>
        </w:tc>
        <w:tc>
          <w:tcPr>
            <w:tcW w:w="3070" w:type="dxa"/>
          </w:tcPr>
          <w:p w14:paraId="77056987" w14:textId="77777777" w:rsidR="00A76180" w:rsidRPr="0062340D" w:rsidRDefault="00A76180" w:rsidP="004B00E4">
            <w:pPr>
              <w:jc w:val="center"/>
              <w:rPr>
                <w:rFonts w:ascii="BNPP Sans" w:hAnsi="BNPP Sans" w:cs="Arial"/>
                <w:bCs/>
                <w:sz w:val="22"/>
                <w:szCs w:val="22"/>
              </w:rPr>
            </w:pPr>
          </w:p>
          <w:p w14:paraId="25AE615F" w14:textId="77777777" w:rsidR="00A76180" w:rsidRPr="0062340D" w:rsidRDefault="00A76180" w:rsidP="004B00E4">
            <w:pPr>
              <w:jc w:val="center"/>
              <w:rPr>
                <w:rFonts w:ascii="BNPP Sans" w:hAnsi="BNPP Sans" w:cs="Arial"/>
                <w:b/>
                <w:bCs/>
                <w:sz w:val="22"/>
                <w:szCs w:val="22"/>
              </w:rPr>
            </w:pPr>
            <w:r w:rsidRPr="0062340D">
              <w:rPr>
                <w:rFonts w:ascii="BNPP Sans" w:hAnsi="BNPP Sans" w:cs="Arial"/>
                <w:b/>
                <w:bCs/>
                <w:sz w:val="22"/>
                <w:szCs w:val="22"/>
              </w:rPr>
              <w:t>Signatures</w:t>
            </w:r>
          </w:p>
        </w:tc>
      </w:tr>
      <w:tr w:rsidR="00A76180" w:rsidRPr="0062340D" w14:paraId="40F8822A" w14:textId="77777777" w:rsidTr="004B00E4">
        <w:tc>
          <w:tcPr>
            <w:tcW w:w="3331" w:type="dxa"/>
            <w:tcBorders>
              <w:bottom w:val="single" w:sz="4" w:space="0" w:color="auto"/>
            </w:tcBorders>
          </w:tcPr>
          <w:p w14:paraId="28F39571" w14:textId="77777777" w:rsidR="00A76180" w:rsidRPr="0062340D" w:rsidRDefault="00A76180" w:rsidP="004B00E4">
            <w:pPr>
              <w:rPr>
                <w:rFonts w:ascii="BNPP Sans" w:hAnsi="BNPP Sans" w:cs="Arial"/>
                <w:sz w:val="22"/>
                <w:szCs w:val="22"/>
              </w:rPr>
            </w:pPr>
          </w:p>
          <w:p w14:paraId="23B8DBA8" w14:textId="77777777" w:rsidR="00A76180" w:rsidRPr="0062340D" w:rsidRDefault="00A76180" w:rsidP="004B00E4">
            <w:pPr>
              <w:rPr>
                <w:rFonts w:ascii="BNPP Sans" w:hAnsi="BNPP Sans" w:cs="Arial"/>
                <w:sz w:val="22"/>
                <w:szCs w:val="22"/>
              </w:rPr>
            </w:pPr>
            <w:r w:rsidRPr="0062340D">
              <w:rPr>
                <w:rFonts w:ascii="BNPP Sans" w:hAnsi="BNPP Sans" w:cs="Arial"/>
                <w:sz w:val="22"/>
                <w:szCs w:val="22"/>
              </w:rPr>
              <w:t>Pour UES ICARE</w:t>
            </w:r>
          </w:p>
          <w:p w14:paraId="05CF7A13" w14:textId="77777777" w:rsidR="00A76180" w:rsidRPr="0062340D" w:rsidRDefault="00A76180" w:rsidP="004B00E4">
            <w:pPr>
              <w:rPr>
                <w:rFonts w:ascii="BNPP Sans" w:hAnsi="BNPP Sans" w:cs="Arial"/>
                <w:sz w:val="22"/>
                <w:szCs w:val="22"/>
              </w:rPr>
            </w:pPr>
          </w:p>
          <w:p w14:paraId="038AEDAB" w14:textId="77777777" w:rsidR="00A76180" w:rsidRPr="0062340D" w:rsidRDefault="00A76180" w:rsidP="004B00E4">
            <w:pPr>
              <w:rPr>
                <w:rFonts w:ascii="BNPP Sans" w:hAnsi="BNPP Sans" w:cs="Arial"/>
                <w:sz w:val="22"/>
                <w:szCs w:val="22"/>
              </w:rPr>
            </w:pPr>
          </w:p>
        </w:tc>
        <w:tc>
          <w:tcPr>
            <w:tcW w:w="2809" w:type="dxa"/>
            <w:tcBorders>
              <w:bottom w:val="single" w:sz="4" w:space="0" w:color="auto"/>
            </w:tcBorders>
          </w:tcPr>
          <w:p w14:paraId="03CC6688" w14:textId="77777777" w:rsidR="00A76180" w:rsidRPr="0062340D" w:rsidRDefault="00A76180" w:rsidP="004B00E4">
            <w:pPr>
              <w:jc w:val="center"/>
              <w:rPr>
                <w:rFonts w:ascii="BNPP Sans" w:hAnsi="BNPP Sans" w:cs="Arial"/>
                <w:sz w:val="22"/>
                <w:szCs w:val="22"/>
              </w:rPr>
            </w:pPr>
          </w:p>
          <w:p w14:paraId="538625BA" w14:textId="4F1C24AB" w:rsidR="00A76180" w:rsidRPr="0062340D" w:rsidRDefault="00C7231E" w:rsidP="004B00E4">
            <w:pPr>
              <w:jc w:val="center"/>
              <w:rPr>
                <w:rFonts w:ascii="BNPP Sans" w:hAnsi="BNPP Sans" w:cs="Arial"/>
                <w:sz w:val="22"/>
                <w:szCs w:val="22"/>
              </w:rPr>
            </w:pPr>
            <w:r>
              <w:rPr>
                <w:rFonts w:ascii="BNPP Sans" w:hAnsi="BNPP Sans" w:cs="Arial"/>
                <w:sz w:val="22"/>
                <w:szCs w:val="22"/>
              </w:rPr>
              <w:t xml:space="preserve"> </w:t>
            </w:r>
          </w:p>
        </w:tc>
        <w:tc>
          <w:tcPr>
            <w:tcW w:w="3070" w:type="dxa"/>
            <w:tcBorders>
              <w:bottom w:val="single" w:sz="4" w:space="0" w:color="auto"/>
            </w:tcBorders>
          </w:tcPr>
          <w:p w14:paraId="5C6244DC" w14:textId="77777777" w:rsidR="00A76180" w:rsidRPr="0062340D" w:rsidRDefault="00A76180" w:rsidP="004B00E4">
            <w:pPr>
              <w:rPr>
                <w:rFonts w:ascii="BNPP Sans" w:hAnsi="BNPP Sans" w:cs="Arial"/>
                <w:sz w:val="22"/>
                <w:szCs w:val="22"/>
              </w:rPr>
            </w:pPr>
          </w:p>
        </w:tc>
      </w:tr>
      <w:tr w:rsidR="00A76180" w:rsidRPr="0062340D" w14:paraId="079355C5" w14:textId="77777777" w:rsidTr="004B00E4">
        <w:tc>
          <w:tcPr>
            <w:tcW w:w="3331" w:type="dxa"/>
          </w:tcPr>
          <w:p w14:paraId="18A661B9" w14:textId="77777777" w:rsidR="00A76180" w:rsidRPr="0062340D" w:rsidRDefault="00A76180" w:rsidP="004B00E4">
            <w:pPr>
              <w:rPr>
                <w:rFonts w:ascii="BNPP Sans" w:hAnsi="BNPP Sans" w:cs="Arial"/>
                <w:sz w:val="22"/>
                <w:szCs w:val="22"/>
              </w:rPr>
            </w:pPr>
          </w:p>
          <w:p w14:paraId="41FFAF3A" w14:textId="77777777" w:rsidR="00A76180" w:rsidRPr="0062340D" w:rsidRDefault="00A76180" w:rsidP="004B00E4">
            <w:pPr>
              <w:rPr>
                <w:rFonts w:ascii="BNPP Sans" w:hAnsi="BNPP Sans" w:cs="Arial"/>
                <w:sz w:val="22"/>
                <w:szCs w:val="22"/>
              </w:rPr>
            </w:pPr>
            <w:r w:rsidRPr="0062340D">
              <w:rPr>
                <w:rFonts w:ascii="BNPP Sans" w:hAnsi="BNPP Sans" w:cs="Arial"/>
                <w:sz w:val="22"/>
                <w:szCs w:val="22"/>
              </w:rPr>
              <w:t xml:space="preserve">Pour la CFDT </w:t>
            </w:r>
          </w:p>
          <w:p w14:paraId="08F226AE" w14:textId="77777777" w:rsidR="00A76180" w:rsidRPr="0062340D" w:rsidRDefault="00A76180" w:rsidP="004B00E4">
            <w:pPr>
              <w:rPr>
                <w:rFonts w:ascii="BNPP Sans" w:hAnsi="BNPP Sans" w:cs="Arial"/>
                <w:sz w:val="22"/>
                <w:szCs w:val="22"/>
              </w:rPr>
            </w:pPr>
          </w:p>
          <w:p w14:paraId="4CC2962F" w14:textId="77777777" w:rsidR="00A76180" w:rsidRPr="0062340D" w:rsidRDefault="00A76180" w:rsidP="004B00E4">
            <w:pPr>
              <w:rPr>
                <w:rFonts w:ascii="BNPP Sans" w:hAnsi="BNPP Sans" w:cs="Arial"/>
                <w:sz w:val="22"/>
                <w:szCs w:val="22"/>
              </w:rPr>
            </w:pPr>
          </w:p>
        </w:tc>
        <w:tc>
          <w:tcPr>
            <w:tcW w:w="2809" w:type="dxa"/>
          </w:tcPr>
          <w:p w14:paraId="60087305" w14:textId="77777777" w:rsidR="00A76180" w:rsidRPr="0062340D" w:rsidRDefault="00A76180" w:rsidP="004B00E4">
            <w:pPr>
              <w:jc w:val="center"/>
              <w:rPr>
                <w:rFonts w:ascii="BNPP Sans" w:hAnsi="BNPP Sans" w:cs="Arial"/>
                <w:sz w:val="22"/>
                <w:szCs w:val="22"/>
              </w:rPr>
            </w:pPr>
          </w:p>
          <w:p w14:paraId="3F3180E0" w14:textId="70F5A3B2" w:rsidR="00A76180" w:rsidRPr="0062340D" w:rsidRDefault="00C7231E" w:rsidP="004B00E4">
            <w:pPr>
              <w:jc w:val="center"/>
              <w:rPr>
                <w:rFonts w:ascii="BNPP Sans" w:hAnsi="BNPP Sans" w:cs="Arial"/>
                <w:sz w:val="22"/>
                <w:szCs w:val="22"/>
              </w:rPr>
            </w:pPr>
            <w:r>
              <w:rPr>
                <w:rFonts w:ascii="BNPP Sans" w:hAnsi="BNPP Sans" w:cs="Arial"/>
                <w:sz w:val="22"/>
                <w:szCs w:val="22"/>
              </w:rPr>
              <w:t xml:space="preserve"> </w:t>
            </w:r>
          </w:p>
        </w:tc>
        <w:tc>
          <w:tcPr>
            <w:tcW w:w="3070" w:type="dxa"/>
          </w:tcPr>
          <w:p w14:paraId="6929E717" w14:textId="77777777" w:rsidR="00A76180" w:rsidRPr="0062340D" w:rsidRDefault="00A76180" w:rsidP="004B00E4">
            <w:pPr>
              <w:rPr>
                <w:rFonts w:ascii="BNPP Sans" w:hAnsi="BNPP Sans" w:cs="Arial"/>
                <w:sz w:val="22"/>
                <w:szCs w:val="22"/>
              </w:rPr>
            </w:pPr>
          </w:p>
        </w:tc>
      </w:tr>
      <w:tr w:rsidR="00A76180" w:rsidRPr="0062340D" w14:paraId="4A50BB11" w14:textId="77777777" w:rsidTr="00595786">
        <w:tc>
          <w:tcPr>
            <w:tcW w:w="3331" w:type="dxa"/>
          </w:tcPr>
          <w:p w14:paraId="241E858A" w14:textId="77777777" w:rsidR="00DB3784" w:rsidRDefault="00DB3784" w:rsidP="004B00E4">
            <w:pPr>
              <w:rPr>
                <w:rFonts w:ascii="BNPP Sans" w:hAnsi="BNPP Sans" w:cs="Arial"/>
                <w:sz w:val="22"/>
                <w:szCs w:val="22"/>
              </w:rPr>
            </w:pPr>
          </w:p>
          <w:p w14:paraId="3A4E1612" w14:textId="105EE908" w:rsidR="00A76180" w:rsidRPr="0062340D" w:rsidRDefault="00A76180" w:rsidP="004B00E4">
            <w:pPr>
              <w:rPr>
                <w:rFonts w:ascii="BNPP Sans" w:hAnsi="BNPP Sans" w:cs="Arial"/>
                <w:sz w:val="22"/>
                <w:szCs w:val="22"/>
              </w:rPr>
            </w:pPr>
            <w:r>
              <w:rPr>
                <w:rFonts w:ascii="BNPP Sans" w:hAnsi="BNPP Sans" w:cs="Arial"/>
                <w:sz w:val="22"/>
                <w:szCs w:val="22"/>
              </w:rPr>
              <w:t>Pour la CGT</w:t>
            </w:r>
          </w:p>
        </w:tc>
        <w:tc>
          <w:tcPr>
            <w:tcW w:w="2809" w:type="dxa"/>
          </w:tcPr>
          <w:p w14:paraId="768FF9CD" w14:textId="77777777" w:rsidR="00DB3784" w:rsidRDefault="00DB3784" w:rsidP="004B00E4">
            <w:pPr>
              <w:jc w:val="center"/>
              <w:rPr>
                <w:rFonts w:ascii="BNPP Sans" w:hAnsi="BNPP Sans" w:cs="Arial"/>
                <w:sz w:val="22"/>
                <w:szCs w:val="22"/>
              </w:rPr>
            </w:pPr>
          </w:p>
          <w:p w14:paraId="3E5DA449" w14:textId="02313A89" w:rsidR="00A76180" w:rsidRDefault="00C7231E" w:rsidP="004B00E4">
            <w:pPr>
              <w:jc w:val="center"/>
              <w:rPr>
                <w:rFonts w:ascii="BNPP Sans" w:hAnsi="BNPP Sans" w:cs="Arial"/>
                <w:sz w:val="22"/>
                <w:szCs w:val="22"/>
              </w:rPr>
            </w:pPr>
            <w:r>
              <w:rPr>
                <w:rFonts w:ascii="BNPP Sans" w:hAnsi="BNPP Sans" w:cs="Arial"/>
                <w:sz w:val="22"/>
                <w:szCs w:val="22"/>
              </w:rPr>
              <w:t xml:space="preserve"> </w:t>
            </w:r>
          </w:p>
          <w:p w14:paraId="74088996" w14:textId="77777777" w:rsidR="00A76180" w:rsidRDefault="00A76180" w:rsidP="004B00E4">
            <w:pPr>
              <w:jc w:val="center"/>
              <w:rPr>
                <w:rFonts w:ascii="BNPP Sans" w:hAnsi="BNPP Sans" w:cs="Arial"/>
                <w:sz w:val="22"/>
                <w:szCs w:val="22"/>
              </w:rPr>
            </w:pPr>
          </w:p>
          <w:p w14:paraId="60B19085" w14:textId="77777777" w:rsidR="00DB3784" w:rsidRPr="0062340D" w:rsidRDefault="00DB3784" w:rsidP="004B00E4">
            <w:pPr>
              <w:jc w:val="center"/>
              <w:rPr>
                <w:rFonts w:ascii="BNPP Sans" w:hAnsi="BNPP Sans" w:cs="Arial"/>
                <w:sz w:val="22"/>
                <w:szCs w:val="22"/>
              </w:rPr>
            </w:pPr>
          </w:p>
        </w:tc>
        <w:tc>
          <w:tcPr>
            <w:tcW w:w="3070" w:type="dxa"/>
          </w:tcPr>
          <w:p w14:paraId="1702324F" w14:textId="77777777" w:rsidR="00A76180" w:rsidRPr="0062340D" w:rsidRDefault="00A76180" w:rsidP="004B00E4">
            <w:pPr>
              <w:rPr>
                <w:rFonts w:ascii="BNPP Sans" w:hAnsi="BNPP Sans" w:cs="Arial"/>
                <w:sz w:val="22"/>
                <w:szCs w:val="22"/>
              </w:rPr>
            </w:pPr>
          </w:p>
        </w:tc>
      </w:tr>
    </w:tbl>
    <w:p w14:paraId="16256820" w14:textId="77777777" w:rsidR="00A76180" w:rsidRDefault="00A76180" w:rsidP="00A76180">
      <w:pPr>
        <w:jc w:val="center"/>
        <w:rPr>
          <w:rFonts w:ascii="BNPP Sans" w:hAnsi="BNPP Sans" w:cs="Arial"/>
          <w:b/>
          <w:bCs/>
          <w:color w:val="17C4FF"/>
          <w:sz w:val="22"/>
          <w:szCs w:val="22"/>
        </w:rPr>
      </w:pPr>
    </w:p>
    <w:p w14:paraId="1FBAF5B3" w14:textId="77777777" w:rsidR="00A76180" w:rsidRPr="00016EF5" w:rsidRDefault="00A76180" w:rsidP="00395CFD">
      <w:pPr>
        <w:rPr>
          <w:rFonts w:ascii="BNPP Sans Light" w:hAnsi="BNPP Sans Light" w:cs="Arial"/>
          <w:b/>
          <w:bCs/>
          <w:color w:val="17C4FF"/>
          <w:sz w:val="22"/>
          <w:szCs w:val="22"/>
        </w:rPr>
      </w:pPr>
    </w:p>
    <w:sectPr w:rsidR="00A76180" w:rsidRPr="00016EF5" w:rsidSect="003F7305">
      <w:headerReference w:type="even" r:id="rId11"/>
      <w:headerReference w:type="default" r:id="rId12"/>
      <w:footerReference w:type="default" r:id="rId13"/>
      <w:headerReference w:type="firs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363C8D" w14:textId="77777777" w:rsidR="004C0F8F" w:rsidRDefault="004C0F8F">
      <w:r>
        <w:separator/>
      </w:r>
    </w:p>
  </w:endnote>
  <w:endnote w:type="continuationSeparator" w:id="0">
    <w:p w14:paraId="16B2EC30" w14:textId="77777777" w:rsidR="004C0F8F" w:rsidRDefault="004C0F8F">
      <w:r>
        <w:continuationSeparator/>
      </w:r>
    </w:p>
  </w:endnote>
  <w:endnote w:type="continuationNotice" w:id="1">
    <w:p w14:paraId="643DFF93" w14:textId="77777777" w:rsidR="004C0F8F" w:rsidRDefault="004C0F8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A1"/>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A1"/>
    <w:family w:val="roman"/>
    <w:pitch w:val="variable"/>
    <w:sig w:usb0="00000287" w:usb1="00000000" w:usb2="00000000" w:usb3="00000000" w:csb0="0000009F" w:csb1="00000000"/>
  </w:font>
  <w:font w:name="Tahoma">
    <w:panose1 w:val="020B0604030504040204"/>
    <w:charset w:val="A1"/>
    <w:family w:val="swiss"/>
    <w:pitch w:val="variable"/>
    <w:sig w:usb0="E1002EFF" w:usb1="C000605B" w:usb2="00000029" w:usb3="00000000" w:csb0="000101FF" w:csb1="00000000"/>
  </w:font>
  <w:font w:name="BNPP Sans Light">
    <w:altName w:val="Calibri"/>
    <w:charset w:val="00"/>
    <w:family w:val="auto"/>
    <w:pitch w:val="variable"/>
    <w:sig w:usb0="A00002AF" w:usb1="4000204A" w:usb2="00000000" w:usb3="00000000" w:csb0="0000009F" w:csb1="00000000"/>
  </w:font>
  <w:font w:name="BNPP Sans">
    <w:altName w:val="Calibri"/>
    <w:charset w:val="00"/>
    <w:family w:val="auto"/>
    <w:pitch w:val="variable"/>
    <w:sig w:usb0="A00002AF" w:usb1="4000204A" w:usb2="00000000" w:usb3="00000000" w:csb0="0000009F" w:csb1="00000000"/>
  </w:font>
  <w:font w:name="Cambria">
    <w:panose1 w:val="02040503050406030204"/>
    <w:charset w:val="A1"/>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CD122" w14:textId="63596F82" w:rsidR="0089026C" w:rsidRPr="000B4CD0" w:rsidRDefault="0089026C" w:rsidP="007F5296">
    <w:pPr>
      <w:pStyle w:val="a8"/>
      <w:jc w:val="center"/>
      <w:rPr>
        <w:i/>
        <w:sz w:val="16"/>
        <w:szCs w:val="16"/>
      </w:rPr>
    </w:pPr>
    <w:r w:rsidRPr="000B4CD0">
      <w:rPr>
        <w:sz w:val="16"/>
        <w:szCs w:val="16"/>
      </w:rPr>
      <w:t xml:space="preserve">Page </w:t>
    </w:r>
    <w:r w:rsidRPr="000B4CD0">
      <w:rPr>
        <w:sz w:val="16"/>
        <w:szCs w:val="16"/>
      </w:rPr>
      <w:fldChar w:fldCharType="begin"/>
    </w:r>
    <w:r w:rsidRPr="000B4CD0">
      <w:rPr>
        <w:sz w:val="16"/>
        <w:szCs w:val="16"/>
      </w:rPr>
      <w:instrText xml:space="preserve"> PAGE </w:instrText>
    </w:r>
    <w:r w:rsidRPr="000B4CD0">
      <w:rPr>
        <w:sz w:val="16"/>
        <w:szCs w:val="16"/>
      </w:rPr>
      <w:fldChar w:fldCharType="separate"/>
    </w:r>
    <w:r w:rsidR="005F6635">
      <w:rPr>
        <w:noProof/>
        <w:sz w:val="16"/>
        <w:szCs w:val="16"/>
      </w:rPr>
      <w:t>17</w:t>
    </w:r>
    <w:r w:rsidRPr="000B4CD0">
      <w:rPr>
        <w:sz w:val="16"/>
        <w:szCs w:val="16"/>
      </w:rPr>
      <w:fldChar w:fldCharType="end"/>
    </w:r>
    <w:r w:rsidRPr="000B4CD0">
      <w:rPr>
        <w:sz w:val="16"/>
        <w:szCs w:val="16"/>
      </w:rPr>
      <w:t xml:space="preserve"> sur </w:t>
    </w:r>
    <w:r w:rsidRPr="000B4CD0">
      <w:rPr>
        <w:sz w:val="16"/>
        <w:szCs w:val="16"/>
      </w:rPr>
      <w:fldChar w:fldCharType="begin"/>
    </w:r>
    <w:r w:rsidRPr="000B4CD0">
      <w:rPr>
        <w:sz w:val="16"/>
        <w:szCs w:val="16"/>
      </w:rPr>
      <w:instrText xml:space="preserve"> NUMPAGES </w:instrText>
    </w:r>
    <w:r w:rsidRPr="000B4CD0">
      <w:rPr>
        <w:sz w:val="16"/>
        <w:szCs w:val="16"/>
      </w:rPr>
      <w:fldChar w:fldCharType="separate"/>
    </w:r>
    <w:r w:rsidR="005F6635">
      <w:rPr>
        <w:noProof/>
        <w:sz w:val="16"/>
        <w:szCs w:val="16"/>
      </w:rPr>
      <w:t>20</w:t>
    </w:r>
    <w:r w:rsidRPr="000B4CD0">
      <w:rPr>
        <w:sz w:val="16"/>
        <w:szCs w:val="16"/>
      </w:rPr>
      <w:fldChar w:fldCharType="end"/>
    </w:r>
  </w:p>
  <w:p w14:paraId="34AFC305" w14:textId="77777777" w:rsidR="0089026C" w:rsidRDefault="0089026C">
    <w:pPr>
      <w:pStyle w:val="a8"/>
    </w:pPr>
    <w:r>
      <w:rPr>
        <w:noProof/>
      </w:rPr>
      <mc:AlternateContent>
        <mc:Choice Requires="wps">
          <w:drawing>
            <wp:anchor distT="0" distB="0" distL="114300" distR="114300" simplePos="0" relativeHeight="251658240" behindDoc="0" locked="0" layoutInCell="0" allowOverlap="1" wp14:anchorId="225AD7FA" wp14:editId="121C6957">
              <wp:simplePos x="0" y="0"/>
              <wp:positionH relativeFrom="page">
                <wp:posOffset>0</wp:posOffset>
              </wp:positionH>
              <wp:positionV relativeFrom="page">
                <wp:posOffset>10227945</wp:posOffset>
              </wp:positionV>
              <wp:extent cx="7560310" cy="273050"/>
              <wp:effectExtent l="0" t="0" r="0" b="12700"/>
              <wp:wrapNone/>
              <wp:docPr id="3" name="MSIPCM7e4c48ab9a82377a49134661" descr="{&quot;HashCode&quot;:1859994762,&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24E9EA0" w14:textId="77777777" w:rsidR="0089026C" w:rsidRPr="00D1342B" w:rsidRDefault="0089026C" w:rsidP="00D1342B">
                          <w:pPr>
                            <w:jc w:val="right"/>
                            <w:rPr>
                              <w:rFonts w:ascii="Calibri" w:hAnsi="Calibri" w:cs="Calibri"/>
                              <w:color w:val="0000FF"/>
                              <w:sz w:val="20"/>
                            </w:rPr>
                          </w:pPr>
                          <w:r w:rsidRPr="00D1342B">
                            <w:rPr>
                              <w:rFonts w:ascii="Calibri" w:hAnsi="Calibri" w:cs="Calibri"/>
                              <w:color w:val="0000FF"/>
                              <w:sz w:val="20"/>
                            </w:rPr>
                            <w:t xml:space="preserve">Classification : </w:t>
                          </w:r>
                          <w:proofErr w:type="spellStart"/>
                          <w:r w:rsidRPr="00D1342B">
                            <w:rPr>
                              <w:rFonts w:ascii="Calibri" w:hAnsi="Calibri" w:cs="Calibri"/>
                              <w:color w:val="0000FF"/>
                              <w:sz w:val="20"/>
                            </w:rPr>
                            <w:t>Internal</w:t>
                          </w:r>
                          <w:proofErr w:type="spellEnd"/>
                        </w:p>
                      </w:txbxContent>
                    </wps:txbx>
                    <wps:bodyPr rot="0" spcFirstLastPara="0" vertOverflow="overflow" horzOverflow="overflow" vert="horz" wrap="square" lIns="91440" tIns="0" rIns="254000" bIns="0" numCol="1" spcCol="0" rtlCol="0" fromWordArt="0" anchor="b" anchorCtr="0" forceAA="0" compatLnSpc="1">
                      <a:prstTxWarp prst="textNoShape">
                        <a:avLst/>
                      </a:prstTxWarp>
                      <a:noAutofit/>
                    </wps:bodyPr>
                  </wps:wsp>
                </a:graphicData>
              </a:graphic>
            </wp:anchor>
          </w:drawing>
        </mc:Choice>
        <mc:Fallback>
          <w:pict>
            <v:shapetype coordsize="21600,21600" id="_x0000_t202" o:spt="202" path="m,l,21600r21600,l21600,xe" w14:anchorId="225AD7FA">
              <v:stroke joinstyle="miter"/>
              <v:path gradientshapeok="t" o:connecttype="rect"/>
            </v:shapetype>
            <v:shape alt="{&quot;HashCode&quot;:1859994762,&quot;Height&quot;:841.0,&quot;Width&quot;:595.0,&quot;Placement&quot;:&quot;Footer&quot;,&quot;Index&quot;:&quot;Primary&quot;,&quot;Section&quot;:1,&quot;Top&quot;:0.0,&quot;Left&quot;:0.0}" filled="f" id="MSIPCM7e4c48ab9a82377a49134661" o:allowincell="f"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vq68IFwIAACUEAAAOAAAAZHJzL2Uyb0RvYy54bWysU8tu2zAQvBfoPxC815KfaQXLgZvARYEg CeAUOdMUaQkguSxJW3K/vktKttu0p6IXarm72sfMcHnbaUWOwvkGTEnHo5wSYThUjdmX9NvL5sNH SnxgpmIKjCjpSXh6u3r/btnaQkygBlUJR7CI8UVrS1qHYIss87wWmvkRWGEwKMFpFvDq9lnlWIvV tcomeb7IWnCVdcCF9+i974N0lepLKXh4ktKLQFRJcbaQTpfOXTyz1ZIVe8ds3fBhDPYPU2jWGGx6 KXXPAiMH1/xRSjfcgQcZRhx0BlI2XKQdcJtx/mabbc2sSLsgON5eYPL/ryx/PG7tsyOh+wwdEhgB aa0vPDrjPp10On5xUoJxhPB0gU10gXB03swX+XSMIY6xyc00nydcs+vf1vnwRYAm0SipQ1oSWuz4 4AN2xNRzSmxmYNMolahRhrQlXUyx5G8R/EMZ/PE6a7RCt+uGBXZQnXAvBz3l3vJNg80fmA/PzCHH OC/qNjzhIRVgExgsSmpwP/7mj/kIPUYpaVEzJfXfD8wJStRXg6R8Gs9mUWTpgoZLxmQ+y3O87c5u c9B3gHoc49OwPJkxOaizKR3oV9T1OrbDEDMcm5Z0dzbvQi9hfBdcrNcpCfVkWXgwW8tj6YhWxPSl e2XODsAHpOwRzrJixRv8+9we5/UhgGwSORHZHs4BcNRi4mx4N1Hsv95T1vV1r34CAAD//wMAUEsD BBQABgAIAAAAIQCdqEfo4QAAAAsBAAAPAAAAZHJzL2Rvd25yZXYueG1sTI/BTsMwEETvSPyDtUhc KmqnFUkb4lQVUk9IiBakXt14SSLidYid1uXrcU5w3JnR7JtiE0zHzji41pKEZC6AIVVWt1RL+Hjf PayAOa9Iq84SSriig015e1OoXNsL7fF88DWLJeRyJaHxvs85d1WDRrm57ZGi92kHo3w8h5rrQV1i uen4QoiUG9VS/NCoHp8brL4Oo5Ew+zHV8iXbLY5vr99j2Gaz6zqMUt7fhe0TMI/B/4Vhwo/oUEam kx1JO9ZJiEN8VNNEZMAmP1mLFNhp0h6XGfCy4P83lL8AAAD//wMAUEsBAi0AFAAGAAgAAAAhALaD OJL+AAAA4QEAABMAAAAAAAAAAAAAAAAAAAAAAFtDb250ZW50X1R5cGVzXS54bWxQSwECLQAUAAYA CAAAACEAOP0h/9YAAACUAQAACwAAAAAAAAAAAAAAAAAvAQAAX3JlbHMvLnJlbHNQSwECLQAUAAYA CAAAACEA76uvCBcCAAAlBAAADgAAAAAAAAAAAAAAAAAuAgAAZHJzL2Uyb0RvYy54bWxQSwECLQAU AAYACAAAACEAnahH6OEAAAALAQAADwAAAAAAAAAAAAAAAABxBAAAZHJzL2Rvd25yZXYueG1sUEsF BgAAAAAEAAQA8wAAAH8FAAAAAA== " o:spid="_x0000_s1026" stroked="f" strokeweight=".5pt" style="position:absolute;margin-left:0;margin-top:805.35pt;width:595.3pt;height:21.5pt;z-index:251658240;visibility:visible;mso-wrap-style:square;mso-wrap-distance-left:9pt;mso-wrap-distance-top:0;mso-wrap-distance-right:9pt;mso-wrap-distance-bottom:0;mso-position-horizontal:absolute;mso-position-horizontal-relative:page;mso-position-vertical:absolute;mso-position-vertical-relative:page;v-text-anchor:bottom" type="#_x0000_t202">
              <v:textbox inset=",0,20pt,0">
                <w:txbxContent>
                  <w:p w14:paraId="624E9EA0" w14:textId="77777777" w:rsidP="00D1342B" w:rsidR="0089026C" w:rsidRDefault="0089026C" w:rsidRPr="00D1342B">
                    <w:pPr>
                      <w:jc w:val="right"/>
                      <w:rPr>
                        <w:rFonts w:ascii="Calibri" w:cs="Calibri" w:hAnsi="Calibri"/>
                        <w:color w:val="0000FF"/>
                        <w:sz w:val="20"/>
                      </w:rPr>
                    </w:pPr>
                    <w:r w:rsidRPr="00D1342B">
                      <w:rPr>
                        <w:rFonts w:ascii="Calibri" w:cs="Calibri" w:hAnsi="Calibri"/>
                        <w:color w:val="0000FF"/>
                        <w:sz w:val="20"/>
                      </w:rPr>
                      <w:t xml:space="preserve">Classification : </w:t>
                    </w:r>
                    <w:proofErr w:type="spellStart"/>
                    <w:r w:rsidRPr="00D1342B">
                      <w:rPr>
                        <w:rFonts w:ascii="Calibri" w:cs="Calibri" w:hAnsi="Calibri"/>
                        <w:color w:val="0000FF"/>
                        <w:sz w:val="20"/>
                      </w:rPr>
                      <w:t>Internal</w:t>
                    </w:r>
                    <w:proofErr w:type="spellEnd"/>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4A701C" w14:textId="77777777" w:rsidR="004C0F8F" w:rsidRDefault="004C0F8F">
      <w:r>
        <w:separator/>
      </w:r>
    </w:p>
  </w:footnote>
  <w:footnote w:type="continuationSeparator" w:id="0">
    <w:p w14:paraId="40581649" w14:textId="77777777" w:rsidR="004C0F8F" w:rsidRDefault="004C0F8F">
      <w:r>
        <w:continuationSeparator/>
      </w:r>
    </w:p>
  </w:footnote>
  <w:footnote w:type="continuationNotice" w:id="1">
    <w:p w14:paraId="71A3C8C8" w14:textId="77777777" w:rsidR="004C0F8F" w:rsidRDefault="004C0F8F"/>
  </w:footnote>
  <w:footnote w:id="2">
    <w:p w14:paraId="047965E2" w14:textId="77777777" w:rsidR="00403DB8" w:rsidRPr="00D854B7" w:rsidRDefault="00403DB8" w:rsidP="00403DB8">
      <w:pPr>
        <w:pStyle w:val="ae"/>
        <w:rPr>
          <w:rFonts w:ascii="BNPP Sans Light" w:hAnsi="BNPP Sans Light"/>
          <w:sz w:val="16"/>
          <w:szCs w:val="16"/>
        </w:rPr>
      </w:pPr>
      <w:r w:rsidRPr="00D854B7">
        <w:rPr>
          <w:rStyle w:val="af"/>
          <w:rFonts w:ascii="BNPP Sans Light" w:hAnsi="BNPP Sans Light"/>
          <w:sz w:val="16"/>
          <w:szCs w:val="16"/>
        </w:rPr>
        <w:footnoteRef/>
      </w:r>
      <w:r w:rsidRPr="00D854B7">
        <w:rPr>
          <w:rFonts w:ascii="BNPP Sans Light" w:hAnsi="BNPP Sans Light"/>
          <w:sz w:val="16"/>
          <w:szCs w:val="16"/>
        </w:rPr>
        <w:t xml:space="preserve"> Dans le respect des prérogatives des représentants du personnel</w:t>
      </w:r>
    </w:p>
  </w:footnote>
  <w:footnote w:id="3">
    <w:p w14:paraId="0DFA9587" w14:textId="77777777" w:rsidR="00532BDB" w:rsidRPr="00BE1AC6" w:rsidRDefault="00532BDB" w:rsidP="00532BDB">
      <w:pPr>
        <w:pStyle w:val="ae"/>
        <w:rPr>
          <w:rFonts w:ascii="BNPP Sans Light" w:hAnsi="BNPP Sans Light"/>
          <w:sz w:val="16"/>
          <w:szCs w:val="16"/>
        </w:rPr>
      </w:pPr>
      <w:r w:rsidRPr="00BE1AC6">
        <w:rPr>
          <w:rStyle w:val="af"/>
          <w:rFonts w:ascii="BNPP Sans Light" w:eastAsia="Cambria" w:hAnsi="BNPP Sans Light" w:cs="Cambria"/>
          <w:sz w:val="16"/>
          <w:szCs w:val="16"/>
        </w:rPr>
        <w:footnoteRef/>
      </w:r>
      <w:r w:rsidRPr="00BE1AC6">
        <w:rPr>
          <w:rFonts w:ascii="BNPP Sans Light" w:eastAsia="Cambria" w:hAnsi="BNPP Sans Light" w:cs="Cambria"/>
          <w:sz w:val="16"/>
          <w:szCs w:val="16"/>
        </w:rPr>
        <w:t xml:space="preserve"> </w:t>
      </w:r>
      <w:r w:rsidRPr="00CC7F87">
        <w:rPr>
          <w:rFonts w:ascii="BNPP Sans Light" w:eastAsia="Cambria" w:hAnsi="BNPP Sans Light" w:cs="Cambria"/>
          <w:sz w:val="16"/>
          <w:szCs w:val="16"/>
        </w:rPr>
        <w:t>Pages SAM de Digital Working – site de référence pour l’appropriation des outils (bonnes pratiques, guides utilisateurs, FAQ…)</w:t>
      </w:r>
    </w:p>
  </w:footnote>
  <w:footnote w:id="4">
    <w:p w14:paraId="0CCB24A8" w14:textId="77777777" w:rsidR="00987679" w:rsidRPr="00664907" w:rsidRDefault="00987679" w:rsidP="00987679">
      <w:pPr>
        <w:pStyle w:val="ae"/>
        <w:rPr>
          <w:rFonts w:ascii="BNPP Sans Light" w:hAnsi="BNPP Sans Light"/>
          <w:sz w:val="16"/>
          <w:szCs w:val="16"/>
        </w:rPr>
      </w:pPr>
      <w:r w:rsidRPr="00664907">
        <w:rPr>
          <w:rStyle w:val="af"/>
          <w:rFonts w:ascii="BNPP Sans Light" w:hAnsi="BNPP Sans Light"/>
          <w:sz w:val="16"/>
          <w:szCs w:val="16"/>
        </w:rPr>
        <w:footnoteRef/>
      </w:r>
      <w:r w:rsidRPr="00664907">
        <w:rPr>
          <w:rFonts w:ascii="BNPP Sans Light" w:hAnsi="BNPP Sans Light"/>
          <w:sz w:val="16"/>
          <w:szCs w:val="16"/>
        </w:rPr>
        <w:t xml:space="preserve"> Voir annexe </w:t>
      </w:r>
    </w:p>
  </w:footnote>
  <w:footnote w:id="5">
    <w:p w14:paraId="09D00766" w14:textId="77777777" w:rsidR="00F12458" w:rsidRPr="00D0674F" w:rsidRDefault="00F12458" w:rsidP="00F12458">
      <w:pPr>
        <w:pStyle w:val="ae"/>
        <w:rPr>
          <w:rFonts w:ascii="BNPP Sans Light" w:hAnsi="BNPP Sans Light"/>
          <w:sz w:val="16"/>
          <w:szCs w:val="16"/>
        </w:rPr>
      </w:pPr>
      <w:r w:rsidRPr="00D0674F">
        <w:rPr>
          <w:rStyle w:val="af"/>
          <w:rFonts w:ascii="BNPP Sans Light" w:hAnsi="BNPP Sans Light"/>
          <w:sz w:val="16"/>
          <w:szCs w:val="16"/>
        </w:rPr>
        <w:footnoteRef/>
      </w:r>
      <w:r w:rsidRPr="00D0674F">
        <w:rPr>
          <w:rFonts w:ascii="BNPP Sans Light" w:hAnsi="BNPP Sans Light"/>
          <w:sz w:val="16"/>
          <w:szCs w:val="16"/>
        </w:rPr>
        <w:t xml:space="preserve"> Programme We Care à la date du présent accord</w:t>
      </w:r>
    </w:p>
  </w:footnote>
  <w:footnote w:id="6">
    <w:p w14:paraId="690101B7" w14:textId="77777777" w:rsidR="00F12458" w:rsidRDefault="00F12458" w:rsidP="00F12458">
      <w:pPr>
        <w:pStyle w:val="ae"/>
      </w:pPr>
      <w:r w:rsidRPr="00745193">
        <w:rPr>
          <w:rStyle w:val="af"/>
          <w:rFonts w:ascii="BNPP Sans Light" w:hAnsi="BNPP Sans Light"/>
          <w:sz w:val="16"/>
          <w:szCs w:val="16"/>
        </w:rPr>
        <w:footnoteRef/>
      </w:r>
      <w:r w:rsidRPr="00745193">
        <w:rPr>
          <w:rFonts w:ascii="BNPP Sans Light" w:hAnsi="BNPP Sans Light"/>
          <w:sz w:val="16"/>
          <w:szCs w:val="16"/>
        </w:rPr>
        <w:t xml:space="preserve"> Hucare à la date du présent accord. Service accessible au 0805 69 16 89 (service + appel gratuit)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DC333" w14:textId="5752D1FD" w:rsidR="00526547" w:rsidRDefault="00526547">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4BF83" w14:textId="1F4EC428" w:rsidR="00526547" w:rsidRDefault="00526547">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0D64B" w14:textId="0DDFA1E7" w:rsidR="00526547" w:rsidRDefault="00526547">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F5D3F"/>
    <w:multiLevelType w:val="hybridMultilevel"/>
    <w:tmpl w:val="E4C8696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74DAC5D"/>
    <w:multiLevelType w:val="hybridMultilevel"/>
    <w:tmpl w:val="FFFFFFFF"/>
    <w:lvl w:ilvl="0" w:tplc="F4F2875A">
      <w:start w:val="1"/>
      <w:numFmt w:val="bullet"/>
      <w:lvlText w:val="-"/>
      <w:lvlJc w:val="left"/>
      <w:pPr>
        <w:ind w:left="720" w:hanging="360"/>
      </w:pPr>
      <w:rPr>
        <w:rFonts w:ascii="Calibri" w:hAnsi="Calibri" w:hint="default"/>
      </w:rPr>
    </w:lvl>
    <w:lvl w:ilvl="1" w:tplc="1DAA715A">
      <w:start w:val="1"/>
      <w:numFmt w:val="bullet"/>
      <w:lvlText w:val="o"/>
      <w:lvlJc w:val="left"/>
      <w:pPr>
        <w:ind w:left="1440" w:hanging="360"/>
      </w:pPr>
      <w:rPr>
        <w:rFonts w:ascii="Courier New" w:hAnsi="Courier New" w:hint="default"/>
      </w:rPr>
    </w:lvl>
    <w:lvl w:ilvl="2" w:tplc="F1EC8F28">
      <w:start w:val="1"/>
      <w:numFmt w:val="bullet"/>
      <w:lvlText w:val=""/>
      <w:lvlJc w:val="left"/>
      <w:pPr>
        <w:ind w:left="2160" w:hanging="360"/>
      </w:pPr>
      <w:rPr>
        <w:rFonts w:ascii="Wingdings" w:hAnsi="Wingdings" w:hint="default"/>
      </w:rPr>
    </w:lvl>
    <w:lvl w:ilvl="3" w:tplc="6C4E5550">
      <w:start w:val="1"/>
      <w:numFmt w:val="bullet"/>
      <w:lvlText w:val=""/>
      <w:lvlJc w:val="left"/>
      <w:pPr>
        <w:ind w:left="2880" w:hanging="360"/>
      </w:pPr>
      <w:rPr>
        <w:rFonts w:ascii="Symbol" w:hAnsi="Symbol" w:hint="default"/>
      </w:rPr>
    </w:lvl>
    <w:lvl w:ilvl="4" w:tplc="3830D268">
      <w:start w:val="1"/>
      <w:numFmt w:val="bullet"/>
      <w:lvlText w:val="o"/>
      <w:lvlJc w:val="left"/>
      <w:pPr>
        <w:ind w:left="3600" w:hanging="360"/>
      </w:pPr>
      <w:rPr>
        <w:rFonts w:ascii="Courier New" w:hAnsi="Courier New" w:hint="default"/>
      </w:rPr>
    </w:lvl>
    <w:lvl w:ilvl="5" w:tplc="58EE0E54">
      <w:start w:val="1"/>
      <w:numFmt w:val="bullet"/>
      <w:lvlText w:val=""/>
      <w:lvlJc w:val="left"/>
      <w:pPr>
        <w:ind w:left="4320" w:hanging="360"/>
      </w:pPr>
      <w:rPr>
        <w:rFonts w:ascii="Wingdings" w:hAnsi="Wingdings" w:hint="default"/>
      </w:rPr>
    </w:lvl>
    <w:lvl w:ilvl="6" w:tplc="288CD4F4">
      <w:start w:val="1"/>
      <w:numFmt w:val="bullet"/>
      <w:lvlText w:val=""/>
      <w:lvlJc w:val="left"/>
      <w:pPr>
        <w:ind w:left="5040" w:hanging="360"/>
      </w:pPr>
      <w:rPr>
        <w:rFonts w:ascii="Symbol" w:hAnsi="Symbol" w:hint="default"/>
      </w:rPr>
    </w:lvl>
    <w:lvl w:ilvl="7" w:tplc="323C7E00">
      <w:start w:val="1"/>
      <w:numFmt w:val="bullet"/>
      <w:lvlText w:val="o"/>
      <w:lvlJc w:val="left"/>
      <w:pPr>
        <w:ind w:left="5760" w:hanging="360"/>
      </w:pPr>
      <w:rPr>
        <w:rFonts w:ascii="Courier New" w:hAnsi="Courier New" w:hint="default"/>
      </w:rPr>
    </w:lvl>
    <w:lvl w:ilvl="8" w:tplc="52D8921A">
      <w:start w:val="1"/>
      <w:numFmt w:val="bullet"/>
      <w:lvlText w:val=""/>
      <w:lvlJc w:val="left"/>
      <w:pPr>
        <w:ind w:left="6480" w:hanging="360"/>
      </w:pPr>
      <w:rPr>
        <w:rFonts w:ascii="Wingdings" w:hAnsi="Wingdings" w:hint="default"/>
      </w:rPr>
    </w:lvl>
  </w:abstractNum>
  <w:abstractNum w:abstractNumId="2" w15:restartNumberingAfterBreak="0">
    <w:nsid w:val="235546B7"/>
    <w:multiLevelType w:val="hybridMultilevel"/>
    <w:tmpl w:val="FFFFFFFF"/>
    <w:lvl w:ilvl="0" w:tplc="18C6A952">
      <w:start w:val="1"/>
      <w:numFmt w:val="bullet"/>
      <w:lvlText w:val="-"/>
      <w:lvlJc w:val="left"/>
      <w:pPr>
        <w:ind w:left="720" w:hanging="360"/>
      </w:pPr>
      <w:rPr>
        <w:rFonts w:ascii="Aptos" w:hAnsi="Aptos" w:hint="default"/>
      </w:rPr>
    </w:lvl>
    <w:lvl w:ilvl="1" w:tplc="64522828">
      <w:start w:val="1"/>
      <w:numFmt w:val="bullet"/>
      <w:lvlText w:val="o"/>
      <w:lvlJc w:val="left"/>
      <w:pPr>
        <w:ind w:left="1440" w:hanging="360"/>
      </w:pPr>
      <w:rPr>
        <w:rFonts w:ascii="Courier New" w:hAnsi="Courier New" w:hint="default"/>
      </w:rPr>
    </w:lvl>
    <w:lvl w:ilvl="2" w:tplc="D0643244">
      <w:start w:val="1"/>
      <w:numFmt w:val="bullet"/>
      <w:lvlText w:val=""/>
      <w:lvlJc w:val="left"/>
      <w:pPr>
        <w:ind w:left="2160" w:hanging="360"/>
      </w:pPr>
      <w:rPr>
        <w:rFonts w:ascii="Wingdings" w:hAnsi="Wingdings" w:hint="default"/>
      </w:rPr>
    </w:lvl>
    <w:lvl w:ilvl="3" w:tplc="E1B80FA0">
      <w:start w:val="1"/>
      <w:numFmt w:val="bullet"/>
      <w:lvlText w:val=""/>
      <w:lvlJc w:val="left"/>
      <w:pPr>
        <w:ind w:left="2880" w:hanging="360"/>
      </w:pPr>
      <w:rPr>
        <w:rFonts w:ascii="Symbol" w:hAnsi="Symbol" w:hint="default"/>
      </w:rPr>
    </w:lvl>
    <w:lvl w:ilvl="4" w:tplc="AD5C4F00">
      <w:start w:val="1"/>
      <w:numFmt w:val="bullet"/>
      <w:lvlText w:val="o"/>
      <w:lvlJc w:val="left"/>
      <w:pPr>
        <w:ind w:left="3600" w:hanging="360"/>
      </w:pPr>
      <w:rPr>
        <w:rFonts w:ascii="Courier New" w:hAnsi="Courier New" w:hint="default"/>
      </w:rPr>
    </w:lvl>
    <w:lvl w:ilvl="5" w:tplc="28E8AF24">
      <w:start w:val="1"/>
      <w:numFmt w:val="bullet"/>
      <w:lvlText w:val=""/>
      <w:lvlJc w:val="left"/>
      <w:pPr>
        <w:ind w:left="4320" w:hanging="360"/>
      </w:pPr>
      <w:rPr>
        <w:rFonts w:ascii="Wingdings" w:hAnsi="Wingdings" w:hint="default"/>
      </w:rPr>
    </w:lvl>
    <w:lvl w:ilvl="6" w:tplc="ACEC7BF6">
      <w:start w:val="1"/>
      <w:numFmt w:val="bullet"/>
      <w:lvlText w:val=""/>
      <w:lvlJc w:val="left"/>
      <w:pPr>
        <w:ind w:left="5040" w:hanging="360"/>
      </w:pPr>
      <w:rPr>
        <w:rFonts w:ascii="Symbol" w:hAnsi="Symbol" w:hint="default"/>
      </w:rPr>
    </w:lvl>
    <w:lvl w:ilvl="7" w:tplc="2AAEE11A">
      <w:start w:val="1"/>
      <w:numFmt w:val="bullet"/>
      <w:lvlText w:val="o"/>
      <w:lvlJc w:val="left"/>
      <w:pPr>
        <w:ind w:left="5760" w:hanging="360"/>
      </w:pPr>
      <w:rPr>
        <w:rFonts w:ascii="Courier New" w:hAnsi="Courier New" w:hint="default"/>
      </w:rPr>
    </w:lvl>
    <w:lvl w:ilvl="8" w:tplc="4286673E">
      <w:start w:val="1"/>
      <w:numFmt w:val="bullet"/>
      <w:lvlText w:val=""/>
      <w:lvlJc w:val="left"/>
      <w:pPr>
        <w:ind w:left="6480" w:hanging="360"/>
      </w:pPr>
      <w:rPr>
        <w:rFonts w:ascii="Wingdings" w:hAnsi="Wingdings" w:hint="default"/>
      </w:rPr>
    </w:lvl>
  </w:abstractNum>
  <w:abstractNum w:abstractNumId="3" w15:restartNumberingAfterBreak="0">
    <w:nsid w:val="2602B752"/>
    <w:multiLevelType w:val="hybridMultilevel"/>
    <w:tmpl w:val="BC580F5E"/>
    <w:lvl w:ilvl="0" w:tplc="F4448454">
      <w:start w:val="1"/>
      <w:numFmt w:val="bullet"/>
      <w:lvlText w:val="-"/>
      <w:lvlJc w:val="left"/>
      <w:pPr>
        <w:ind w:left="720" w:hanging="360"/>
      </w:pPr>
      <w:rPr>
        <w:rFonts w:ascii="Aptos" w:hAnsi="Aptos" w:hint="default"/>
      </w:rPr>
    </w:lvl>
    <w:lvl w:ilvl="1" w:tplc="05A63086">
      <w:start w:val="1"/>
      <w:numFmt w:val="bullet"/>
      <w:lvlText w:val="o"/>
      <w:lvlJc w:val="left"/>
      <w:pPr>
        <w:ind w:left="1440" w:hanging="360"/>
      </w:pPr>
      <w:rPr>
        <w:rFonts w:ascii="Courier New" w:hAnsi="Courier New" w:hint="default"/>
      </w:rPr>
    </w:lvl>
    <w:lvl w:ilvl="2" w:tplc="D396BE5C">
      <w:start w:val="1"/>
      <w:numFmt w:val="bullet"/>
      <w:lvlText w:val=""/>
      <w:lvlJc w:val="left"/>
      <w:pPr>
        <w:ind w:left="2160" w:hanging="360"/>
      </w:pPr>
      <w:rPr>
        <w:rFonts w:ascii="Wingdings" w:hAnsi="Wingdings" w:hint="default"/>
      </w:rPr>
    </w:lvl>
    <w:lvl w:ilvl="3" w:tplc="6D886C66">
      <w:start w:val="1"/>
      <w:numFmt w:val="bullet"/>
      <w:lvlText w:val=""/>
      <w:lvlJc w:val="left"/>
      <w:pPr>
        <w:ind w:left="2880" w:hanging="360"/>
      </w:pPr>
      <w:rPr>
        <w:rFonts w:ascii="Symbol" w:hAnsi="Symbol" w:hint="default"/>
      </w:rPr>
    </w:lvl>
    <w:lvl w:ilvl="4" w:tplc="052E0FAE">
      <w:start w:val="1"/>
      <w:numFmt w:val="bullet"/>
      <w:lvlText w:val="o"/>
      <w:lvlJc w:val="left"/>
      <w:pPr>
        <w:ind w:left="3600" w:hanging="360"/>
      </w:pPr>
      <w:rPr>
        <w:rFonts w:ascii="Courier New" w:hAnsi="Courier New" w:hint="default"/>
      </w:rPr>
    </w:lvl>
    <w:lvl w:ilvl="5" w:tplc="EC481B54">
      <w:start w:val="1"/>
      <w:numFmt w:val="bullet"/>
      <w:lvlText w:val=""/>
      <w:lvlJc w:val="left"/>
      <w:pPr>
        <w:ind w:left="4320" w:hanging="360"/>
      </w:pPr>
      <w:rPr>
        <w:rFonts w:ascii="Wingdings" w:hAnsi="Wingdings" w:hint="default"/>
      </w:rPr>
    </w:lvl>
    <w:lvl w:ilvl="6" w:tplc="B4C206D2">
      <w:start w:val="1"/>
      <w:numFmt w:val="bullet"/>
      <w:lvlText w:val=""/>
      <w:lvlJc w:val="left"/>
      <w:pPr>
        <w:ind w:left="5040" w:hanging="360"/>
      </w:pPr>
      <w:rPr>
        <w:rFonts w:ascii="Symbol" w:hAnsi="Symbol" w:hint="default"/>
      </w:rPr>
    </w:lvl>
    <w:lvl w:ilvl="7" w:tplc="1C0E94CA">
      <w:start w:val="1"/>
      <w:numFmt w:val="bullet"/>
      <w:lvlText w:val="o"/>
      <w:lvlJc w:val="left"/>
      <w:pPr>
        <w:ind w:left="5760" w:hanging="360"/>
      </w:pPr>
      <w:rPr>
        <w:rFonts w:ascii="Courier New" w:hAnsi="Courier New" w:hint="default"/>
      </w:rPr>
    </w:lvl>
    <w:lvl w:ilvl="8" w:tplc="97C8764C">
      <w:start w:val="1"/>
      <w:numFmt w:val="bullet"/>
      <w:lvlText w:val=""/>
      <w:lvlJc w:val="left"/>
      <w:pPr>
        <w:ind w:left="6480" w:hanging="360"/>
      </w:pPr>
      <w:rPr>
        <w:rFonts w:ascii="Wingdings" w:hAnsi="Wingdings" w:hint="default"/>
      </w:rPr>
    </w:lvl>
  </w:abstractNum>
  <w:abstractNum w:abstractNumId="4" w15:restartNumberingAfterBreak="0">
    <w:nsid w:val="2B05D483"/>
    <w:multiLevelType w:val="hybridMultilevel"/>
    <w:tmpl w:val="53AC4794"/>
    <w:lvl w:ilvl="0" w:tplc="454000CA">
      <w:start w:val="1"/>
      <w:numFmt w:val="bullet"/>
      <w:lvlText w:val="-"/>
      <w:lvlJc w:val="left"/>
      <w:pPr>
        <w:ind w:left="720" w:hanging="360"/>
      </w:pPr>
      <w:rPr>
        <w:rFonts w:ascii="Aptos" w:hAnsi="Aptos" w:hint="default"/>
      </w:rPr>
    </w:lvl>
    <w:lvl w:ilvl="1" w:tplc="A0CE9B6A">
      <w:start w:val="1"/>
      <w:numFmt w:val="bullet"/>
      <w:lvlText w:val="o"/>
      <w:lvlJc w:val="left"/>
      <w:pPr>
        <w:ind w:left="1440" w:hanging="360"/>
      </w:pPr>
      <w:rPr>
        <w:rFonts w:ascii="Courier New" w:hAnsi="Courier New" w:hint="default"/>
      </w:rPr>
    </w:lvl>
    <w:lvl w:ilvl="2" w:tplc="E292A5EE">
      <w:start w:val="1"/>
      <w:numFmt w:val="bullet"/>
      <w:lvlText w:val=""/>
      <w:lvlJc w:val="left"/>
      <w:pPr>
        <w:ind w:left="2160" w:hanging="360"/>
      </w:pPr>
      <w:rPr>
        <w:rFonts w:ascii="Wingdings" w:hAnsi="Wingdings" w:hint="default"/>
      </w:rPr>
    </w:lvl>
    <w:lvl w:ilvl="3" w:tplc="04FCAB32">
      <w:start w:val="1"/>
      <w:numFmt w:val="bullet"/>
      <w:lvlText w:val=""/>
      <w:lvlJc w:val="left"/>
      <w:pPr>
        <w:ind w:left="2880" w:hanging="360"/>
      </w:pPr>
      <w:rPr>
        <w:rFonts w:ascii="Symbol" w:hAnsi="Symbol" w:hint="default"/>
      </w:rPr>
    </w:lvl>
    <w:lvl w:ilvl="4" w:tplc="4494683E">
      <w:start w:val="1"/>
      <w:numFmt w:val="bullet"/>
      <w:lvlText w:val="o"/>
      <w:lvlJc w:val="left"/>
      <w:pPr>
        <w:ind w:left="3600" w:hanging="360"/>
      </w:pPr>
      <w:rPr>
        <w:rFonts w:ascii="Courier New" w:hAnsi="Courier New" w:hint="default"/>
      </w:rPr>
    </w:lvl>
    <w:lvl w:ilvl="5" w:tplc="737860F6">
      <w:start w:val="1"/>
      <w:numFmt w:val="bullet"/>
      <w:lvlText w:val=""/>
      <w:lvlJc w:val="left"/>
      <w:pPr>
        <w:ind w:left="4320" w:hanging="360"/>
      </w:pPr>
      <w:rPr>
        <w:rFonts w:ascii="Wingdings" w:hAnsi="Wingdings" w:hint="default"/>
      </w:rPr>
    </w:lvl>
    <w:lvl w:ilvl="6" w:tplc="55F87BC4">
      <w:start w:val="1"/>
      <w:numFmt w:val="bullet"/>
      <w:lvlText w:val=""/>
      <w:lvlJc w:val="left"/>
      <w:pPr>
        <w:ind w:left="5040" w:hanging="360"/>
      </w:pPr>
      <w:rPr>
        <w:rFonts w:ascii="Symbol" w:hAnsi="Symbol" w:hint="default"/>
      </w:rPr>
    </w:lvl>
    <w:lvl w:ilvl="7" w:tplc="967CA74A">
      <w:start w:val="1"/>
      <w:numFmt w:val="bullet"/>
      <w:lvlText w:val="o"/>
      <w:lvlJc w:val="left"/>
      <w:pPr>
        <w:ind w:left="5760" w:hanging="360"/>
      </w:pPr>
      <w:rPr>
        <w:rFonts w:ascii="Courier New" w:hAnsi="Courier New" w:hint="default"/>
      </w:rPr>
    </w:lvl>
    <w:lvl w:ilvl="8" w:tplc="74AC4BE2">
      <w:start w:val="1"/>
      <w:numFmt w:val="bullet"/>
      <w:lvlText w:val=""/>
      <w:lvlJc w:val="left"/>
      <w:pPr>
        <w:ind w:left="6480" w:hanging="360"/>
      </w:pPr>
      <w:rPr>
        <w:rFonts w:ascii="Wingdings" w:hAnsi="Wingdings" w:hint="default"/>
      </w:rPr>
    </w:lvl>
  </w:abstractNum>
  <w:abstractNum w:abstractNumId="5" w15:restartNumberingAfterBreak="0">
    <w:nsid w:val="305B2990"/>
    <w:multiLevelType w:val="hybridMultilevel"/>
    <w:tmpl w:val="FFFFFFFF"/>
    <w:lvl w:ilvl="0" w:tplc="93CA2DF8">
      <w:start w:val="1"/>
      <w:numFmt w:val="bullet"/>
      <w:lvlText w:val=""/>
      <w:lvlJc w:val="left"/>
      <w:pPr>
        <w:ind w:left="720" w:hanging="360"/>
      </w:pPr>
      <w:rPr>
        <w:rFonts w:ascii="Symbol" w:hAnsi="Symbol" w:hint="default"/>
      </w:rPr>
    </w:lvl>
    <w:lvl w:ilvl="1" w:tplc="CF0A433C">
      <w:numFmt w:val="bullet"/>
      <w:lvlText w:val="-"/>
      <w:lvlJc w:val="left"/>
      <w:pPr>
        <w:ind w:left="1440" w:hanging="360"/>
      </w:pPr>
      <w:rPr>
        <w:rFonts w:ascii="Aptos" w:hAnsi="Aptos" w:hint="default"/>
      </w:rPr>
    </w:lvl>
    <w:lvl w:ilvl="2" w:tplc="ACF6F290">
      <w:start w:val="1"/>
      <w:numFmt w:val="bullet"/>
      <w:lvlText w:val=""/>
      <w:lvlJc w:val="left"/>
      <w:pPr>
        <w:ind w:left="2160" w:hanging="360"/>
      </w:pPr>
      <w:rPr>
        <w:rFonts w:ascii="Wingdings" w:hAnsi="Wingdings" w:hint="default"/>
      </w:rPr>
    </w:lvl>
    <w:lvl w:ilvl="3" w:tplc="2ADEE6D4">
      <w:start w:val="1"/>
      <w:numFmt w:val="bullet"/>
      <w:lvlText w:val=""/>
      <w:lvlJc w:val="left"/>
      <w:pPr>
        <w:ind w:left="2880" w:hanging="360"/>
      </w:pPr>
      <w:rPr>
        <w:rFonts w:ascii="Symbol" w:hAnsi="Symbol" w:hint="default"/>
      </w:rPr>
    </w:lvl>
    <w:lvl w:ilvl="4" w:tplc="F2A2EF60">
      <w:start w:val="1"/>
      <w:numFmt w:val="bullet"/>
      <w:lvlText w:val="o"/>
      <w:lvlJc w:val="left"/>
      <w:pPr>
        <w:ind w:left="3600" w:hanging="360"/>
      </w:pPr>
      <w:rPr>
        <w:rFonts w:ascii="Courier New" w:hAnsi="Courier New" w:hint="default"/>
      </w:rPr>
    </w:lvl>
    <w:lvl w:ilvl="5" w:tplc="E8BAA896">
      <w:start w:val="1"/>
      <w:numFmt w:val="bullet"/>
      <w:lvlText w:val=""/>
      <w:lvlJc w:val="left"/>
      <w:pPr>
        <w:ind w:left="4320" w:hanging="360"/>
      </w:pPr>
      <w:rPr>
        <w:rFonts w:ascii="Wingdings" w:hAnsi="Wingdings" w:hint="default"/>
      </w:rPr>
    </w:lvl>
    <w:lvl w:ilvl="6" w:tplc="1750ADDE">
      <w:start w:val="1"/>
      <w:numFmt w:val="bullet"/>
      <w:lvlText w:val=""/>
      <w:lvlJc w:val="left"/>
      <w:pPr>
        <w:ind w:left="5040" w:hanging="360"/>
      </w:pPr>
      <w:rPr>
        <w:rFonts w:ascii="Symbol" w:hAnsi="Symbol" w:hint="default"/>
      </w:rPr>
    </w:lvl>
    <w:lvl w:ilvl="7" w:tplc="9B4678A8">
      <w:start w:val="1"/>
      <w:numFmt w:val="bullet"/>
      <w:lvlText w:val="o"/>
      <w:lvlJc w:val="left"/>
      <w:pPr>
        <w:ind w:left="5760" w:hanging="360"/>
      </w:pPr>
      <w:rPr>
        <w:rFonts w:ascii="Courier New" w:hAnsi="Courier New" w:hint="default"/>
      </w:rPr>
    </w:lvl>
    <w:lvl w:ilvl="8" w:tplc="589A822E">
      <w:start w:val="1"/>
      <w:numFmt w:val="bullet"/>
      <w:lvlText w:val=""/>
      <w:lvlJc w:val="left"/>
      <w:pPr>
        <w:ind w:left="6480" w:hanging="360"/>
      </w:pPr>
      <w:rPr>
        <w:rFonts w:ascii="Wingdings" w:hAnsi="Wingdings" w:hint="default"/>
      </w:rPr>
    </w:lvl>
  </w:abstractNum>
  <w:abstractNum w:abstractNumId="6" w15:restartNumberingAfterBreak="0">
    <w:nsid w:val="30E32E74"/>
    <w:multiLevelType w:val="hybridMultilevel"/>
    <w:tmpl w:val="A5B45E48"/>
    <w:lvl w:ilvl="0" w:tplc="95E04A0C">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3CB552D"/>
    <w:multiLevelType w:val="hybridMultilevel"/>
    <w:tmpl w:val="DC3229DA"/>
    <w:lvl w:ilvl="0" w:tplc="104A3584">
      <w:start w:val="1"/>
      <w:numFmt w:val="bullet"/>
      <w:lvlText w:val="-"/>
      <w:lvlJc w:val="left"/>
      <w:pPr>
        <w:ind w:left="720" w:hanging="360"/>
      </w:pPr>
      <w:rPr>
        <w:rFonts w:ascii="Calibri" w:hAnsi="Calibri" w:hint="default"/>
      </w:rPr>
    </w:lvl>
    <w:lvl w:ilvl="1" w:tplc="97FE5050">
      <w:start w:val="1"/>
      <w:numFmt w:val="bullet"/>
      <w:lvlText w:val="o"/>
      <w:lvlJc w:val="left"/>
      <w:pPr>
        <w:ind w:left="1440" w:hanging="360"/>
      </w:pPr>
      <w:rPr>
        <w:rFonts w:ascii="Courier New" w:hAnsi="Courier New" w:hint="default"/>
      </w:rPr>
    </w:lvl>
    <w:lvl w:ilvl="2" w:tplc="6F5EFC58">
      <w:start w:val="1"/>
      <w:numFmt w:val="bullet"/>
      <w:lvlText w:val=""/>
      <w:lvlJc w:val="left"/>
      <w:pPr>
        <w:ind w:left="2160" w:hanging="360"/>
      </w:pPr>
      <w:rPr>
        <w:rFonts w:ascii="Wingdings" w:hAnsi="Wingdings" w:hint="default"/>
      </w:rPr>
    </w:lvl>
    <w:lvl w:ilvl="3" w:tplc="58A63278">
      <w:start w:val="1"/>
      <w:numFmt w:val="bullet"/>
      <w:lvlText w:val=""/>
      <w:lvlJc w:val="left"/>
      <w:pPr>
        <w:ind w:left="2880" w:hanging="360"/>
      </w:pPr>
      <w:rPr>
        <w:rFonts w:ascii="Symbol" w:hAnsi="Symbol" w:hint="default"/>
      </w:rPr>
    </w:lvl>
    <w:lvl w:ilvl="4" w:tplc="93F47302">
      <w:start w:val="1"/>
      <w:numFmt w:val="bullet"/>
      <w:lvlText w:val="o"/>
      <w:lvlJc w:val="left"/>
      <w:pPr>
        <w:ind w:left="3600" w:hanging="360"/>
      </w:pPr>
      <w:rPr>
        <w:rFonts w:ascii="Courier New" w:hAnsi="Courier New" w:hint="default"/>
      </w:rPr>
    </w:lvl>
    <w:lvl w:ilvl="5" w:tplc="730E3D62">
      <w:start w:val="1"/>
      <w:numFmt w:val="bullet"/>
      <w:lvlText w:val=""/>
      <w:lvlJc w:val="left"/>
      <w:pPr>
        <w:ind w:left="4320" w:hanging="360"/>
      </w:pPr>
      <w:rPr>
        <w:rFonts w:ascii="Wingdings" w:hAnsi="Wingdings" w:hint="default"/>
      </w:rPr>
    </w:lvl>
    <w:lvl w:ilvl="6" w:tplc="4A72899A">
      <w:start w:val="1"/>
      <w:numFmt w:val="bullet"/>
      <w:lvlText w:val=""/>
      <w:lvlJc w:val="left"/>
      <w:pPr>
        <w:ind w:left="5040" w:hanging="360"/>
      </w:pPr>
      <w:rPr>
        <w:rFonts w:ascii="Symbol" w:hAnsi="Symbol" w:hint="default"/>
      </w:rPr>
    </w:lvl>
    <w:lvl w:ilvl="7" w:tplc="470E6A70">
      <w:start w:val="1"/>
      <w:numFmt w:val="bullet"/>
      <w:lvlText w:val="o"/>
      <w:lvlJc w:val="left"/>
      <w:pPr>
        <w:ind w:left="5760" w:hanging="360"/>
      </w:pPr>
      <w:rPr>
        <w:rFonts w:ascii="Courier New" w:hAnsi="Courier New" w:hint="default"/>
      </w:rPr>
    </w:lvl>
    <w:lvl w:ilvl="8" w:tplc="BC0496CC">
      <w:start w:val="1"/>
      <w:numFmt w:val="bullet"/>
      <w:lvlText w:val=""/>
      <w:lvlJc w:val="left"/>
      <w:pPr>
        <w:ind w:left="6480" w:hanging="360"/>
      </w:pPr>
      <w:rPr>
        <w:rFonts w:ascii="Wingdings" w:hAnsi="Wingdings" w:hint="default"/>
      </w:rPr>
    </w:lvl>
  </w:abstractNum>
  <w:abstractNum w:abstractNumId="8" w15:restartNumberingAfterBreak="0">
    <w:nsid w:val="34946A3F"/>
    <w:multiLevelType w:val="hybridMultilevel"/>
    <w:tmpl w:val="FFFFFFFF"/>
    <w:lvl w:ilvl="0" w:tplc="C8E44A54">
      <w:start w:val="1"/>
      <w:numFmt w:val="bullet"/>
      <w:lvlText w:val="-"/>
      <w:lvlJc w:val="left"/>
      <w:pPr>
        <w:ind w:left="720" w:hanging="360"/>
      </w:pPr>
      <w:rPr>
        <w:rFonts w:ascii="Calibri" w:hAnsi="Calibri" w:hint="default"/>
      </w:rPr>
    </w:lvl>
    <w:lvl w:ilvl="1" w:tplc="101A1A94">
      <w:start w:val="1"/>
      <w:numFmt w:val="bullet"/>
      <w:lvlText w:val="o"/>
      <w:lvlJc w:val="left"/>
      <w:pPr>
        <w:ind w:left="1440" w:hanging="360"/>
      </w:pPr>
      <w:rPr>
        <w:rFonts w:ascii="Courier New" w:hAnsi="Courier New" w:hint="default"/>
      </w:rPr>
    </w:lvl>
    <w:lvl w:ilvl="2" w:tplc="0C5C66AA">
      <w:start w:val="1"/>
      <w:numFmt w:val="bullet"/>
      <w:lvlText w:val=""/>
      <w:lvlJc w:val="left"/>
      <w:pPr>
        <w:ind w:left="2160" w:hanging="360"/>
      </w:pPr>
      <w:rPr>
        <w:rFonts w:ascii="Wingdings" w:hAnsi="Wingdings" w:hint="default"/>
      </w:rPr>
    </w:lvl>
    <w:lvl w:ilvl="3" w:tplc="DE10BE1E">
      <w:start w:val="1"/>
      <w:numFmt w:val="bullet"/>
      <w:lvlText w:val=""/>
      <w:lvlJc w:val="left"/>
      <w:pPr>
        <w:ind w:left="2880" w:hanging="360"/>
      </w:pPr>
      <w:rPr>
        <w:rFonts w:ascii="Symbol" w:hAnsi="Symbol" w:hint="default"/>
      </w:rPr>
    </w:lvl>
    <w:lvl w:ilvl="4" w:tplc="FF5AEB88">
      <w:start w:val="1"/>
      <w:numFmt w:val="bullet"/>
      <w:lvlText w:val="o"/>
      <w:lvlJc w:val="left"/>
      <w:pPr>
        <w:ind w:left="3600" w:hanging="360"/>
      </w:pPr>
      <w:rPr>
        <w:rFonts w:ascii="Courier New" w:hAnsi="Courier New" w:hint="default"/>
      </w:rPr>
    </w:lvl>
    <w:lvl w:ilvl="5" w:tplc="7DA23458">
      <w:start w:val="1"/>
      <w:numFmt w:val="bullet"/>
      <w:lvlText w:val=""/>
      <w:lvlJc w:val="left"/>
      <w:pPr>
        <w:ind w:left="4320" w:hanging="360"/>
      </w:pPr>
      <w:rPr>
        <w:rFonts w:ascii="Wingdings" w:hAnsi="Wingdings" w:hint="default"/>
      </w:rPr>
    </w:lvl>
    <w:lvl w:ilvl="6" w:tplc="99721578">
      <w:start w:val="1"/>
      <w:numFmt w:val="bullet"/>
      <w:lvlText w:val=""/>
      <w:lvlJc w:val="left"/>
      <w:pPr>
        <w:ind w:left="5040" w:hanging="360"/>
      </w:pPr>
      <w:rPr>
        <w:rFonts w:ascii="Symbol" w:hAnsi="Symbol" w:hint="default"/>
      </w:rPr>
    </w:lvl>
    <w:lvl w:ilvl="7" w:tplc="F4003F2A">
      <w:start w:val="1"/>
      <w:numFmt w:val="bullet"/>
      <w:lvlText w:val="o"/>
      <w:lvlJc w:val="left"/>
      <w:pPr>
        <w:ind w:left="5760" w:hanging="360"/>
      </w:pPr>
      <w:rPr>
        <w:rFonts w:ascii="Courier New" w:hAnsi="Courier New" w:hint="default"/>
      </w:rPr>
    </w:lvl>
    <w:lvl w:ilvl="8" w:tplc="7B18ADDC">
      <w:start w:val="1"/>
      <w:numFmt w:val="bullet"/>
      <w:lvlText w:val=""/>
      <w:lvlJc w:val="left"/>
      <w:pPr>
        <w:ind w:left="6480" w:hanging="360"/>
      </w:pPr>
      <w:rPr>
        <w:rFonts w:ascii="Wingdings" w:hAnsi="Wingdings" w:hint="default"/>
      </w:rPr>
    </w:lvl>
  </w:abstractNum>
  <w:abstractNum w:abstractNumId="9" w15:restartNumberingAfterBreak="0">
    <w:nsid w:val="398307D9"/>
    <w:multiLevelType w:val="hybridMultilevel"/>
    <w:tmpl w:val="86643F3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095432E"/>
    <w:multiLevelType w:val="hybridMultilevel"/>
    <w:tmpl w:val="8062BBFE"/>
    <w:lvl w:ilvl="0" w:tplc="FFFFFFFF">
      <w:start w:val="1"/>
      <w:numFmt w:val="bullet"/>
      <w:lvlText w:val="-"/>
      <w:lvlJc w:val="left"/>
      <w:pPr>
        <w:ind w:left="720" w:hanging="360"/>
      </w:pPr>
      <w:rPr>
        <w:rFonts w:ascii="Calibri" w:hAnsi="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460D35AD"/>
    <w:multiLevelType w:val="hybridMultilevel"/>
    <w:tmpl w:val="D920465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90D692D"/>
    <w:multiLevelType w:val="hybridMultilevel"/>
    <w:tmpl w:val="FFFFFFFF"/>
    <w:lvl w:ilvl="0" w:tplc="C5863FD6">
      <w:start w:val="1"/>
      <w:numFmt w:val="bullet"/>
      <w:lvlText w:val="-"/>
      <w:lvlJc w:val="left"/>
      <w:pPr>
        <w:ind w:left="720" w:hanging="360"/>
      </w:pPr>
      <w:rPr>
        <w:rFonts w:ascii="Calibri" w:hAnsi="Calibri" w:hint="default"/>
      </w:rPr>
    </w:lvl>
    <w:lvl w:ilvl="1" w:tplc="7F3A7500">
      <w:start w:val="1"/>
      <w:numFmt w:val="bullet"/>
      <w:lvlText w:val="o"/>
      <w:lvlJc w:val="left"/>
      <w:pPr>
        <w:ind w:left="1440" w:hanging="360"/>
      </w:pPr>
      <w:rPr>
        <w:rFonts w:ascii="Courier New" w:hAnsi="Courier New" w:hint="default"/>
      </w:rPr>
    </w:lvl>
    <w:lvl w:ilvl="2" w:tplc="F9049A7A">
      <w:start w:val="1"/>
      <w:numFmt w:val="bullet"/>
      <w:lvlText w:val=""/>
      <w:lvlJc w:val="left"/>
      <w:pPr>
        <w:ind w:left="2160" w:hanging="360"/>
      </w:pPr>
      <w:rPr>
        <w:rFonts w:ascii="Wingdings" w:hAnsi="Wingdings" w:hint="default"/>
      </w:rPr>
    </w:lvl>
    <w:lvl w:ilvl="3" w:tplc="D6A2C65E">
      <w:start w:val="1"/>
      <w:numFmt w:val="bullet"/>
      <w:lvlText w:val=""/>
      <w:lvlJc w:val="left"/>
      <w:pPr>
        <w:ind w:left="2880" w:hanging="360"/>
      </w:pPr>
      <w:rPr>
        <w:rFonts w:ascii="Symbol" w:hAnsi="Symbol" w:hint="default"/>
      </w:rPr>
    </w:lvl>
    <w:lvl w:ilvl="4" w:tplc="7614608C">
      <w:start w:val="1"/>
      <w:numFmt w:val="bullet"/>
      <w:lvlText w:val="o"/>
      <w:lvlJc w:val="left"/>
      <w:pPr>
        <w:ind w:left="3600" w:hanging="360"/>
      </w:pPr>
      <w:rPr>
        <w:rFonts w:ascii="Courier New" w:hAnsi="Courier New" w:hint="default"/>
      </w:rPr>
    </w:lvl>
    <w:lvl w:ilvl="5" w:tplc="6D5CE930">
      <w:start w:val="1"/>
      <w:numFmt w:val="bullet"/>
      <w:lvlText w:val=""/>
      <w:lvlJc w:val="left"/>
      <w:pPr>
        <w:ind w:left="4320" w:hanging="360"/>
      </w:pPr>
      <w:rPr>
        <w:rFonts w:ascii="Wingdings" w:hAnsi="Wingdings" w:hint="default"/>
      </w:rPr>
    </w:lvl>
    <w:lvl w:ilvl="6" w:tplc="68B8DE9E">
      <w:start w:val="1"/>
      <w:numFmt w:val="bullet"/>
      <w:lvlText w:val=""/>
      <w:lvlJc w:val="left"/>
      <w:pPr>
        <w:ind w:left="5040" w:hanging="360"/>
      </w:pPr>
      <w:rPr>
        <w:rFonts w:ascii="Symbol" w:hAnsi="Symbol" w:hint="default"/>
      </w:rPr>
    </w:lvl>
    <w:lvl w:ilvl="7" w:tplc="F0D6E686">
      <w:start w:val="1"/>
      <w:numFmt w:val="bullet"/>
      <w:lvlText w:val="o"/>
      <w:lvlJc w:val="left"/>
      <w:pPr>
        <w:ind w:left="5760" w:hanging="360"/>
      </w:pPr>
      <w:rPr>
        <w:rFonts w:ascii="Courier New" w:hAnsi="Courier New" w:hint="default"/>
      </w:rPr>
    </w:lvl>
    <w:lvl w:ilvl="8" w:tplc="262811BC">
      <w:start w:val="1"/>
      <w:numFmt w:val="bullet"/>
      <w:lvlText w:val=""/>
      <w:lvlJc w:val="left"/>
      <w:pPr>
        <w:ind w:left="6480" w:hanging="360"/>
      </w:pPr>
      <w:rPr>
        <w:rFonts w:ascii="Wingdings" w:hAnsi="Wingdings" w:hint="default"/>
      </w:rPr>
    </w:lvl>
  </w:abstractNum>
  <w:abstractNum w:abstractNumId="13" w15:restartNumberingAfterBreak="0">
    <w:nsid w:val="4CFC1972"/>
    <w:multiLevelType w:val="hybridMultilevel"/>
    <w:tmpl w:val="AD344F8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4F2012D7"/>
    <w:multiLevelType w:val="hybridMultilevel"/>
    <w:tmpl w:val="849CF8FC"/>
    <w:lvl w:ilvl="0" w:tplc="856CE79E">
      <w:start w:val="1"/>
      <w:numFmt w:val="bullet"/>
      <w:lvlText w:val="-"/>
      <w:lvlJc w:val="left"/>
      <w:pPr>
        <w:ind w:left="720" w:hanging="360"/>
      </w:pPr>
      <w:rPr>
        <w:rFonts w:ascii="Aptos" w:hAnsi="Aptos" w:hint="default"/>
      </w:rPr>
    </w:lvl>
    <w:lvl w:ilvl="1" w:tplc="5CC68E00">
      <w:start w:val="1"/>
      <w:numFmt w:val="bullet"/>
      <w:lvlText w:val="o"/>
      <w:lvlJc w:val="left"/>
      <w:pPr>
        <w:ind w:left="1440" w:hanging="360"/>
      </w:pPr>
      <w:rPr>
        <w:rFonts w:ascii="Courier New" w:hAnsi="Courier New" w:hint="default"/>
      </w:rPr>
    </w:lvl>
    <w:lvl w:ilvl="2" w:tplc="01B4AF94">
      <w:start w:val="1"/>
      <w:numFmt w:val="bullet"/>
      <w:lvlText w:val=""/>
      <w:lvlJc w:val="left"/>
      <w:pPr>
        <w:ind w:left="2160" w:hanging="360"/>
      </w:pPr>
      <w:rPr>
        <w:rFonts w:ascii="Wingdings" w:hAnsi="Wingdings" w:hint="default"/>
      </w:rPr>
    </w:lvl>
    <w:lvl w:ilvl="3" w:tplc="3B8016A6">
      <w:start w:val="1"/>
      <w:numFmt w:val="bullet"/>
      <w:lvlText w:val=""/>
      <w:lvlJc w:val="left"/>
      <w:pPr>
        <w:ind w:left="2880" w:hanging="360"/>
      </w:pPr>
      <w:rPr>
        <w:rFonts w:ascii="Symbol" w:hAnsi="Symbol" w:hint="default"/>
      </w:rPr>
    </w:lvl>
    <w:lvl w:ilvl="4" w:tplc="2056F128">
      <w:start w:val="1"/>
      <w:numFmt w:val="bullet"/>
      <w:lvlText w:val="o"/>
      <w:lvlJc w:val="left"/>
      <w:pPr>
        <w:ind w:left="3600" w:hanging="360"/>
      </w:pPr>
      <w:rPr>
        <w:rFonts w:ascii="Courier New" w:hAnsi="Courier New" w:hint="default"/>
      </w:rPr>
    </w:lvl>
    <w:lvl w:ilvl="5" w:tplc="48D6A474">
      <w:start w:val="1"/>
      <w:numFmt w:val="bullet"/>
      <w:lvlText w:val=""/>
      <w:lvlJc w:val="left"/>
      <w:pPr>
        <w:ind w:left="4320" w:hanging="360"/>
      </w:pPr>
      <w:rPr>
        <w:rFonts w:ascii="Wingdings" w:hAnsi="Wingdings" w:hint="default"/>
      </w:rPr>
    </w:lvl>
    <w:lvl w:ilvl="6" w:tplc="80FCCE56">
      <w:start w:val="1"/>
      <w:numFmt w:val="bullet"/>
      <w:lvlText w:val=""/>
      <w:lvlJc w:val="left"/>
      <w:pPr>
        <w:ind w:left="5040" w:hanging="360"/>
      </w:pPr>
      <w:rPr>
        <w:rFonts w:ascii="Symbol" w:hAnsi="Symbol" w:hint="default"/>
      </w:rPr>
    </w:lvl>
    <w:lvl w:ilvl="7" w:tplc="72A4766C">
      <w:start w:val="1"/>
      <w:numFmt w:val="bullet"/>
      <w:lvlText w:val="o"/>
      <w:lvlJc w:val="left"/>
      <w:pPr>
        <w:ind w:left="5760" w:hanging="360"/>
      </w:pPr>
      <w:rPr>
        <w:rFonts w:ascii="Courier New" w:hAnsi="Courier New" w:hint="default"/>
      </w:rPr>
    </w:lvl>
    <w:lvl w:ilvl="8" w:tplc="75E67F02">
      <w:start w:val="1"/>
      <w:numFmt w:val="bullet"/>
      <w:lvlText w:val=""/>
      <w:lvlJc w:val="left"/>
      <w:pPr>
        <w:ind w:left="6480" w:hanging="360"/>
      </w:pPr>
      <w:rPr>
        <w:rFonts w:ascii="Wingdings" w:hAnsi="Wingdings" w:hint="default"/>
      </w:rPr>
    </w:lvl>
  </w:abstractNum>
  <w:abstractNum w:abstractNumId="15" w15:restartNumberingAfterBreak="0">
    <w:nsid w:val="5987F5DC"/>
    <w:multiLevelType w:val="hybridMultilevel"/>
    <w:tmpl w:val="FFFFFFFF"/>
    <w:lvl w:ilvl="0" w:tplc="C77C8DBA">
      <w:start w:val="1"/>
      <w:numFmt w:val="bullet"/>
      <w:lvlText w:val="-"/>
      <w:lvlJc w:val="left"/>
      <w:pPr>
        <w:ind w:left="720" w:hanging="360"/>
      </w:pPr>
      <w:rPr>
        <w:rFonts w:ascii="Aptos" w:hAnsi="Aptos" w:hint="default"/>
      </w:rPr>
    </w:lvl>
    <w:lvl w:ilvl="1" w:tplc="B0A4EF58">
      <w:start w:val="1"/>
      <w:numFmt w:val="bullet"/>
      <w:lvlText w:val="o"/>
      <w:lvlJc w:val="left"/>
      <w:pPr>
        <w:ind w:left="1440" w:hanging="360"/>
      </w:pPr>
      <w:rPr>
        <w:rFonts w:ascii="Courier New" w:hAnsi="Courier New" w:hint="default"/>
      </w:rPr>
    </w:lvl>
    <w:lvl w:ilvl="2" w:tplc="CCB0295A">
      <w:start w:val="1"/>
      <w:numFmt w:val="bullet"/>
      <w:lvlText w:val=""/>
      <w:lvlJc w:val="left"/>
      <w:pPr>
        <w:ind w:left="2160" w:hanging="360"/>
      </w:pPr>
      <w:rPr>
        <w:rFonts w:ascii="Wingdings" w:hAnsi="Wingdings" w:hint="default"/>
      </w:rPr>
    </w:lvl>
    <w:lvl w:ilvl="3" w:tplc="BDF85DDC">
      <w:start w:val="1"/>
      <w:numFmt w:val="bullet"/>
      <w:lvlText w:val=""/>
      <w:lvlJc w:val="left"/>
      <w:pPr>
        <w:ind w:left="2880" w:hanging="360"/>
      </w:pPr>
      <w:rPr>
        <w:rFonts w:ascii="Symbol" w:hAnsi="Symbol" w:hint="default"/>
      </w:rPr>
    </w:lvl>
    <w:lvl w:ilvl="4" w:tplc="39C6E3BE">
      <w:start w:val="1"/>
      <w:numFmt w:val="bullet"/>
      <w:lvlText w:val="o"/>
      <w:lvlJc w:val="left"/>
      <w:pPr>
        <w:ind w:left="3600" w:hanging="360"/>
      </w:pPr>
      <w:rPr>
        <w:rFonts w:ascii="Courier New" w:hAnsi="Courier New" w:hint="default"/>
      </w:rPr>
    </w:lvl>
    <w:lvl w:ilvl="5" w:tplc="7B22690C">
      <w:start w:val="1"/>
      <w:numFmt w:val="bullet"/>
      <w:lvlText w:val=""/>
      <w:lvlJc w:val="left"/>
      <w:pPr>
        <w:ind w:left="4320" w:hanging="360"/>
      </w:pPr>
      <w:rPr>
        <w:rFonts w:ascii="Wingdings" w:hAnsi="Wingdings" w:hint="default"/>
      </w:rPr>
    </w:lvl>
    <w:lvl w:ilvl="6" w:tplc="4EC650A8">
      <w:start w:val="1"/>
      <w:numFmt w:val="bullet"/>
      <w:lvlText w:val=""/>
      <w:lvlJc w:val="left"/>
      <w:pPr>
        <w:ind w:left="5040" w:hanging="360"/>
      </w:pPr>
      <w:rPr>
        <w:rFonts w:ascii="Symbol" w:hAnsi="Symbol" w:hint="default"/>
      </w:rPr>
    </w:lvl>
    <w:lvl w:ilvl="7" w:tplc="979A8180">
      <w:start w:val="1"/>
      <w:numFmt w:val="bullet"/>
      <w:lvlText w:val="o"/>
      <w:lvlJc w:val="left"/>
      <w:pPr>
        <w:ind w:left="5760" w:hanging="360"/>
      </w:pPr>
      <w:rPr>
        <w:rFonts w:ascii="Courier New" w:hAnsi="Courier New" w:hint="default"/>
      </w:rPr>
    </w:lvl>
    <w:lvl w:ilvl="8" w:tplc="8B640002">
      <w:start w:val="1"/>
      <w:numFmt w:val="bullet"/>
      <w:lvlText w:val=""/>
      <w:lvlJc w:val="left"/>
      <w:pPr>
        <w:ind w:left="6480" w:hanging="360"/>
      </w:pPr>
      <w:rPr>
        <w:rFonts w:ascii="Wingdings" w:hAnsi="Wingdings" w:hint="default"/>
      </w:rPr>
    </w:lvl>
  </w:abstractNum>
  <w:abstractNum w:abstractNumId="16" w15:restartNumberingAfterBreak="0">
    <w:nsid w:val="59AE235D"/>
    <w:multiLevelType w:val="hybridMultilevel"/>
    <w:tmpl w:val="A394CDE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5E8F5179"/>
    <w:multiLevelType w:val="hybridMultilevel"/>
    <w:tmpl w:val="B60C638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67E0531E"/>
    <w:multiLevelType w:val="hybridMultilevel"/>
    <w:tmpl w:val="3D9AB620"/>
    <w:lvl w:ilvl="0" w:tplc="3474A2AC">
      <w:numFmt w:val="bullet"/>
      <w:lvlText w:val="-"/>
      <w:lvlJc w:val="left"/>
      <w:pPr>
        <w:ind w:left="720" w:hanging="360"/>
      </w:pPr>
      <w:rPr>
        <w:rFonts w:ascii="Arial" w:eastAsia="MS Mincho"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69F402A7"/>
    <w:multiLevelType w:val="hybridMultilevel"/>
    <w:tmpl w:val="CF3CE170"/>
    <w:lvl w:ilvl="0" w:tplc="22CEBCE0">
      <w:start w:val="1"/>
      <w:numFmt w:val="bullet"/>
      <w:lvlText w:val="-"/>
      <w:lvlJc w:val="left"/>
      <w:pPr>
        <w:ind w:left="720" w:hanging="360"/>
      </w:pPr>
      <w:rPr>
        <w:rFonts w:ascii="Calibri" w:hAnsi="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6AAD4BC8"/>
    <w:multiLevelType w:val="multilevel"/>
    <w:tmpl w:val="040C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21" w15:restartNumberingAfterBreak="0">
    <w:nsid w:val="71CF7286"/>
    <w:multiLevelType w:val="hybridMultilevel"/>
    <w:tmpl w:val="7E8896F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7417D94A"/>
    <w:multiLevelType w:val="hybridMultilevel"/>
    <w:tmpl w:val="CB5E8AA6"/>
    <w:lvl w:ilvl="0" w:tplc="7F2E7E42">
      <w:start w:val="1"/>
      <w:numFmt w:val="bullet"/>
      <w:lvlText w:val="-"/>
      <w:lvlJc w:val="left"/>
      <w:pPr>
        <w:ind w:left="720" w:hanging="360"/>
      </w:pPr>
      <w:rPr>
        <w:rFonts w:ascii="Calibri" w:hAnsi="Calibri" w:hint="default"/>
      </w:rPr>
    </w:lvl>
    <w:lvl w:ilvl="1" w:tplc="361E6B50">
      <w:start w:val="1"/>
      <w:numFmt w:val="bullet"/>
      <w:lvlText w:val="o"/>
      <w:lvlJc w:val="left"/>
      <w:pPr>
        <w:ind w:left="1440" w:hanging="360"/>
      </w:pPr>
      <w:rPr>
        <w:rFonts w:ascii="Courier New" w:hAnsi="Courier New" w:hint="default"/>
      </w:rPr>
    </w:lvl>
    <w:lvl w:ilvl="2" w:tplc="6CA47178">
      <w:start w:val="1"/>
      <w:numFmt w:val="bullet"/>
      <w:lvlText w:val=""/>
      <w:lvlJc w:val="left"/>
      <w:pPr>
        <w:ind w:left="2160" w:hanging="360"/>
      </w:pPr>
      <w:rPr>
        <w:rFonts w:ascii="Wingdings" w:hAnsi="Wingdings" w:hint="default"/>
      </w:rPr>
    </w:lvl>
    <w:lvl w:ilvl="3" w:tplc="7358664E">
      <w:start w:val="1"/>
      <w:numFmt w:val="bullet"/>
      <w:lvlText w:val=""/>
      <w:lvlJc w:val="left"/>
      <w:pPr>
        <w:ind w:left="2880" w:hanging="360"/>
      </w:pPr>
      <w:rPr>
        <w:rFonts w:ascii="Symbol" w:hAnsi="Symbol" w:hint="default"/>
      </w:rPr>
    </w:lvl>
    <w:lvl w:ilvl="4" w:tplc="35186766">
      <w:start w:val="1"/>
      <w:numFmt w:val="bullet"/>
      <w:lvlText w:val="o"/>
      <w:lvlJc w:val="left"/>
      <w:pPr>
        <w:ind w:left="3600" w:hanging="360"/>
      </w:pPr>
      <w:rPr>
        <w:rFonts w:ascii="Courier New" w:hAnsi="Courier New" w:hint="default"/>
      </w:rPr>
    </w:lvl>
    <w:lvl w:ilvl="5" w:tplc="3B20AAF0">
      <w:start w:val="1"/>
      <w:numFmt w:val="bullet"/>
      <w:lvlText w:val=""/>
      <w:lvlJc w:val="left"/>
      <w:pPr>
        <w:ind w:left="4320" w:hanging="360"/>
      </w:pPr>
      <w:rPr>
        <w:rFonts w:ascii="Wingdings" w:hAnsi="Wingdings" w:hint="default"/>
      </w:rPr>
    </w:lvl>
    <w:lvl w:ilvl="6" w:tplc="691A6F12">
      <w:start w:val="1"/>
      <w:numFmt w:val="bullet"/>
      <w:lvlText w:val=""/>
      <w:lvlJc w:val="left"/>
      <w:pPr>
        <w:ind w:left="5040" w:hanging="360"/>
      </w:pPr>
      <w:rPr>
        <w:rFonts w:ascii="Symbol" w:hAnsi="Symbol" w:hint="default"/>
      </w:rPr>
    </w:lvl>
    <w:lvl w:ilvl="7" w:tplc="8FD0B7CA">
      <w:start w:val="1"/>
      <w:numFmt w:val="bullet"/>
      <w:lvlText w:val="o"/>
      <w:lvlJc w:val="left"/>
      <w:pPr>
        <w:ind w:left="5760" w:hanging="360"/>
      </w:pPr>
      <w:rPr>
        <w:rFonts w:ascii="Courier New" w:hAnsi="Courier New" w:hint="default"/>
      </w:rPr>
    </w:lvl>
    <w:lvl w:ilvl="8" w:tplc="6A4691EE">
      <w:start w:val="1"/>
      <w:numFmt w:val="bullet"/>
      <w:lvlText w:val=""/>
      <w:lvlJc w:val="left"/>
      <w:pPr>
        <w:ind w:left="6480" w:hanging="360"/>
      </w:pPr>
      <w:rPr>
        <w:rFonts w:ascii="Wingdings" w:hAnsi="Wingdings" w:hint="default"/>
      </w:rPr>
    </w:lvl>
  </w:abstractNum>
  <w:abstractNum w:abstractNumId="23" w15:restartNumberingAfterBreak="0">
    <w:nsid w:val="76EF756A"/>
    <w:multiLevelType w:val="hybridMultilevel"/>
    <w:tmpl w:val="77429BC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7CCBD517"/>
    <w:multiLevelType w:val="hybridMultilevel"/>
    <w:tmpl w:val="48D0A3B4"/>
    <w:lvl w:ilvl="0" w:tplc="ACE69F88">
      <w:start w:val="1"/>
      <w:numFmt w:val="bullet"/>
      <w:lvlText w:val="-"/>
      <w:lvlJc w:val="left"/>
      <w:pPr>
        <w:ind w:left="720" w:hanging="360"/>
      </w:pPr>
      <w:rPr>
        <w:rFonts w:ascii="Calibri" w:hAnsi="Calibri" w:hint="default"/>
      </w:rPr>
    </w:lvl>
    <w:lvl w:ilvl="1" w:tplc="B3FC3CB0">
      <w:start w:val="1"/>
      <w:numFmt w:val="bullet"/>
      <w:lvlText w:val="o"/>
      <w:lvlJc w:val="left"/>
      <w:pPr>
        <w:ind w:left="1440" w:hanging="360"/>
      </w:pPr>
      <w:rPr>
        <w:rFonts w:ascii="Courier New" w:hAnsi="Courier New" w:hint="default"/>
      </w:rPr>
    </w:lvl>
    <w:lvl w:ilvl="2" w:tplc="B3927E64">
      <w:start w:val="1"/>
      <w:numFmt w:val="bullet"/>
      <w:lvlText w:val=""/>
      <w:lvlJc w:val="left"/>
      <w:pPr>
        <w:ind w:left="2160" w:hanging="360"/>
      </w:pPr>
      <w:rPr>
        <w:rFonts w:ascii="Wingdings" w:hAnsi="Wingdings" w:hint="default"/>
      </w:rPr>
    </w:lvl>
    <w:lvl w:ilvl="3" w:tplc="5EE26412">
      <w:start w:val="1"/>
      <w:numFmt w:val="bullet"/>
      <w:lvlText w:val=""/>
      <w:lvlJc w:val="left"/>
      <w:pPr>
        <w:ind w:left="2880" w:hanging="360"/>
      </w:pPr>
      <w:rPr>
        <w:rFonts w:ascii="Symbol" w:hAnsi="Symbol" w:hint="default"/>
      </w:rPr>
    </w:lvl>
    <w:lvl w:ilvl="4" w:tplc="9084B6EE">
      <w:start w:val="1"/>
      <w:numFmt w:val="bullet"/>
      <w:lvlText w:val="o"/>
      <w:lvlJc w:val="left"/>
      <w:pPr>
        <w:ind w:left="3600" w:hanging="360"/>
      </w:pPr>
      <w:rPr>
        <w:rFonts w:ascii="Courier New" w:hAnsi="Courier New" w:hint="default"/>
      </w:rPr>
    </w:lvl>
    <w:lvl w:ilvl="5" w:tplc="3F3AE8A0">
      <w:start w:val="1"/>
      <w:numFmt w:val="bullet"/>
      <w:lvlText w:val=""/>
      <w:lvlJc w:val="left"/>
      <w:pPr>
        <w:ind w:left="4320" w:hanging="360"/>
      </w:pPr>
      <w:rPr>
        <w:rFonts w:ascii="Wingdings" w:hAnsi="Wingdings" w:hint="default"/>
      </w:rPr>
    </w:lvl>
    <w:lvl w:ilvl="6" w:tplc="EA7C5C0C">
      <w:start w:val="1"/>
      <w:numFmt w:val="bullet"/>
      <w:lvlText w:val=""/>
      <w:lvlJc w:val="left"/>
      <w:pPr>
        <w:ind w:left="5040" w:hanging="360"/>
      </w:pPr>
      <w:rPr>
        <w:rFonts w:ascii="Symbol" w:hAnsi="Symbol" w:hint="default"/>
      </w:rPr>
    </w:lvl>
    <w:lvl w:ilvl="7" w:tplc="C236182E">
      <w:start w:val="1"/>
      <w:numFmt w:val="bullet"/>
      <w:lvlText w:val="o"/>
      <w:lvlJc w:val="left"/>
      <w:pPr>
        <w:ind w:left="5760" w:hanging="360"/>
      </w:pPr>
      <w:rPr>
        <w:rFonts w:ascii="Courier New" w:hAnsi="Courier New" w:hint="default"/>
      </w:rPr>
    </w:lvl>
    <w:lvl w:ilvl="8" w:tplc="DD0463EE">
      <w:start w:val="1"/>
      <w:numFmt w:val="bullet"/>
      <w:lvlText w:val=""/>
      <w:lvlJc w:val="left"/>
      <w:pPr>
        <w:ind w:left="6480" w:hanging="360"/>
      </w:pPr>
      <w:rPr>
        <w:rFonts w:ascii="Wingdings" w:hAnsi="Wingdings" w:hint="default"/>
      </w:rPr>
    </w:lvl>
  </w:abstractNum>
  <w:num w:numId="1" w16cid:durableId="671419291">
    <w:abstractNumId w:val="20"/>
  </w:num>
  <w:num w:numId="2" w16cid:durableId="1003321041">
    <w:abstractNumId w:val="18"/>
  </w:num>
  <w:num w:numId="3" w16cid:durableId="776876036">
    <w:abstractNumId w:val="10"/>
  </w:num>
  <w:num w:numId="4" w16cid:durableId="1488865743">
    <w:abstractNumId w:val="24"/>
  </w:num>
  <w:num w:numId="5" w16cid:durableId="1944608340">
    <w:abstractNumId w:val="1"/>
  </w:num>
  <w:num w:numId="6" w16cid:durableId="1749620862">
    <w:abstractNumId w:val="17"/>
  </w:num>
  <w:num w:numId="7" w16cid:durableId="604075088">
    <w:abstractNumId w:val="19"/>
  </w:num>
  <w:num w:numId="8" w16cid:durableId="1290164321">
    <w:abstractNumId w:val="15"/>
  </w:num>
  <w:num w:numId="9" w16cid:durableId="1460806660">
    <w:abstractNumId w:val="2"/>
  </w:num>
  <w:num w:numId="10" w16cid:durableId="1751777554">
    <w:abstractNumId w:val="5"/>
  </w:num>
  <w:num w:numId="11" w16cid:durableId="780104215">
    <w:abstractNumId w:val="6"/>
  </w:num>
  <w:num w:numId="12" w16cid:durableId="32773174">
    <w:abstractNumId w:val="8"/>
  </w:num>
  <w:num w:numId="13" w16cid:durableId="466972517">
    <w:abstractNumId w:val="7"/>
  </w:num>
  <w:num w:numId="14" w16cid:durableId="820999296">
    <w:abstractNumId w:val="22"/>
  </w:num>
  <w:num w:numId="15" w16cid:durableId="1377973159">
    <w:abstractNumId w:val="12"/>
  </w:num>
  <w:num w:numId="16" w16cid:durableId="1993941951">
    <w:abstractNumId w:val="4"/>
  </w:num>
  <w:num w:numId="17" w16cid:durableId="2102294467">
    <w:abstractNumId w:val="14"/>
  </w:num>
  <w:num w:numId="18" w16cid:durableId="1059211824">
    <w:abstractNumId w:val="3"/>
  </w:num>
  <w:num w:numId="19" w16cid:durableId="360983095">
    <w:abstractNumId w:val="13"/>
  </w:num>
  <w:num w:numId="20" w16cid:durableId="1502506179">
    <w:abstractNumId w:val="9"/>
  </w:num>
  <w:num w:numId="21" w16cid:durableId="269700301">
    <w:abstractNumId w:val="0"/>
  </w:num>
  <w:num w:numId="22" w16cid:durableId="1607496681">
    <w:abstractNumId w:val="23"/>
  </w:num>
  <w:num w:numId="23" w16cid:durableId="403113527">
    <w:abstractNumId w:val="20"/>
  </w:num>
  <w:num w:numId="24" w16cid:durableId="889540938">
    <w:abstractNumId w:val="20"/>
  </w:num>
  <w:num w:numId="25" w16cid:durableId="1625236220">
    <w:abstractNumId w:val="11"/>
  </w:num>
  <w:num w:numId="26" w16cid:durableId="1768764971">
    <w:abstractNumId w:val="16"/>
  </w:num>
  <w:num w:numId="27" w16cid:durableId="1056782515">
    <w:abstractNumId w:val="2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3167"/>
    <w:rsid w:val="00001B22"/>
    <w:rsid w:val="000165D0"/>
    <w:rsid w:val="00016EF5"/>
    <w:rsid w:val="00023B05"/>
    <w:rsid w:val="00024028"/>
    <w:rsid w:val="00026504"/>
    <w:rsid w:val="00027EEC"/>
    <w:rsid w:val="00031A24"/>
    <w:rsid w:val="000334B0"/>
    <w:rsid w:val="000353D5"/>
    <w:rsid w:val="000379A9"/>
    <w:rsid w:val="00040F83"/>
    <w:rsid w:val="000415E3"/>
    <w:rsid w:val="0004247C"/>
    <w:rsid w:val="00044747"/>
    <w:rsid w:val="00046B55"/>
    <w:rsid w:val="00050FD0"/>
    <w:rsid w:val="00060A64"/>
    <w:rsid w:val="00061A7C"/>
    <w:rsid w:val="00063D37"/>
    <w:rsid w:val="0006403F"/>
    <w:rsid w:val="00080B07"/>
    <w:rsid w:val="0008349C"/>
    <w:rsid w:val="00090C76"/>
    <w:rsid w:val="000935A9"/>
    <w:rsid w:val="000A13FA"/>
    <w:rsid w:val="000A17E3"/>
    <w:rsid w:val="000A62E2"/>
    <w:rsid w:val="000A6EFE"/>
    <w:rsid w:val="000B0B10"/>
    <w:rsid w:val="000B56FF"/>
    <w:rsid w:val="000B5D70"/>
    <w:rsid w:val="000B6668"/>
    <w:rsid w:val="000B7EDE"/>
    <w:rsid w:val="000C5F5F"/>
    <w:rsid w:val="000D13D6"/>
    <w:rsid w:val="000D3E02"/>
    <w:rsid w:val="000D59C8"/>
    <w:rsid w:val="000E54E1"/>
    <w:rsid w:val="000E553A"/>
    <w:rsid w:val="000E6DCB"/>
    <w:rsid w:val="000F5A77"/>
    <w:rsid w:val="000F623B"/>
    <w:rsid w:val="000F7DD1"/>
    <w:rsid w:val="00100D94"/>
    <w:rsid w:val="00101FE2"/>
    <w:rsid w:val="001044F1"/>
    <w:rsid w:val="00110493"/>
    <w:rsid w:val="0012027D"/>
    <w:rsid w:val="00123EA3"/>
    <w:rsid w:val="00124700"/>
    <w:rsid w:val="00124990"/>
    <w:rsid w:val="001251E1"/>
    <w:rsid w:val="0012605A"/>
    <w:rsid w:val="001264A6"/>
    <w:rsid w:val="00132987"/>
    <w:rsid w:val="001347B8"/>
    <w:rsid w:val="0013553C"/>
    <w:rsid w:val="0013585C"/>
    <w:rsid w:val="00135F1A"/>
    <w:rsid w:val="00136330"/>
    <w:rsid w:val="00136674"/>
    <w:rsid w:val="001400B6"/>
    <w:rsid w:val="00142FBF"/>
    <w:rsid w:val="001501DA"/>
    <w:rsid w:val="00150EEE"/>
    <w:rsid w:val="00150FC8"/>
    <w:rsid w:val="00151629"/>
    <w:rsid w:val="00156A91"/>
    <w:rsid w:val="00156FE4"/>
    <w:rsid w:val="00163B9C"/>
    <w:rsid w:val="00166B95"/>
    <w:rsid w:val="001706FF"/>
    <w:rsid w:val="00172DC4"/>
    <w:rsid w:val="001737D6"/>
    <w:rsid w:val="00182516"/>
    <w:rsid w:val="00186632"/>
    <w:rsid w:val="00187F79"/>
    <w:rsid w:val="00192D93"/>
    <w:rsid w:val="00193A8F"/>
    <w:rsid w:val="001A63E9"/>
    <w:rsid w:val="001B2313"/>
    <w:rsid w:val="001B304C"/>
    <w:rsid w:val="001B3740"/>
    <w:rsid w:val="001B46D7"/>
    <w:rsid w:val="001B594C"/>
    <w:rsid w:val="001B7C0C"/>
    <w:rsid w:val="001C0E8F"/>
    <w:rsid w:val="001C297B"/>
    <w:rsid w:val="001C3A73"/>
    <w:rsid w:val="001C7889"/>
    <w:rsid w:val="001E5272"/>
    <w:rsid w:val="001E52D6"/>
    <w:rsid w:val="001E6222"/>
    <w:rsid w:val="001E7BFA"/>
    <w:rsid w:val="001F1F03"/>
    <w:rsid w:val="001F2A0A"/>
    <w:rsid w:val="001F30C2"/>
    <w:rsid w:val="001F4FB0"/>
    <w:rsid w:val="001F5199"/>
    <w:rsid w:val="001F5898"/>
    <w:rsid w:val="001F74F3"/>
    <w:rsid w:val="002044D5"/>
    <w:rsid w:val="002049BA"/>
    <w:rsid w:val="0020632B"/>
    <w:rsid w:val="00206AD5"/>
    <w:rsid w:val="00212CF7"/>
    <w:rsid w:val="002136CD"/>
    <w:rsid w:val="00214520"/>
    <w:rsid w:val="0021635E"/>
    <w:rsid w:val="00221686"/>
    <w:rsid w:val="00224AB2"/>
    <w:rsid w:val="0023106F"/>
    <w:rsid w:val="002323E2"/>
    <w:rsid w:val="00233FE5"/>
    <w:rsid w:val="00235FD1"/>
    <w:rsid w:val="0024137B"/>
    <w:rsid w:val="002438D0"/>
    <w:rsid w:val="00244BDF"/>
    <w:rsid w:val="002476D7"/>
    <w:rsid w:val="00257E47"/>
    <w:rsid w:val="0026235C"/>
    <w:rsid w:val="00264789"/>
    <w:rsid w:val="002706EF"/>
    <w:rsid w:val="00270BE6"/>
    <w:rsid w:val="00271828"/>
    <w:rsid w:val="00271DB8"/>
    <w:rsid w:val="00276846"/>
    <w:rsid w:val="002802F6"/>
    <w:rsid w:val="00281253"/>
    <w:rsid w:val="00287860"/>
    <w:rsid w:val="002902E4"/>
    <w:rsid w:val="0029056A"/>
    <w:rsid w:val="00290DFA"/>
    <w:rsid w:val="002912A5"/>
    <w:rsid w:val="00291408"/>
    <w:rsid w:val="00297924"/>
    <w:rsid w:val="002A0B81"/>
    <w:rsid w:val="002A3EF6"/>
    <w:rsid w:val="002A5B15"/>
    <w:rsid w:val="002A71AA"/>
    <w:rsid w:val="002B008E"/>
    <w:rsid w:val="002B191D"/>
    <w:rsid w:val="002B1EA6"/>
    <w:rsid w:val="002B6566"/>
    <w:rsid w:val="002C3270"/>
    <w:rsid w:val="002C5A61"/>
    <w:rsid w:val="002C6507"/>
    <w:rsid w:val="002C65B3"/>
    <w:rsid w:val="002F004B"/>
    <w:rsid w:val="002F0D08"/>
    <w:rsid w:val="002F1B90"/>
    <w:rsid w:val="002F2F7F"/>
    <w:rsid w:val="002F7732"/>
    <w:rsid w:val="00301174"/>
    <w:rsid w:val="00306A9A"/>
    <w:rsid w:val="00310796"/>
    <w:rsid w:val="0031172A"/>
    <w:rsid w:val="00314CB7"/>
    <w:rsid w:val="003155AE"/>
    <w:rsid w:val="0031771C"/>
    <w:rsid w:val="00317828"/>
    <w:rsid w:val="00317C4B"/>
    <w:rsid w:val="00324CAD"/>
    <w:rsid w:val="00325DBD"/>
    <w:rsid w:val="0032797B"/>
    <w:rsid w:val="003321BC"/>
    <w:rsid w:val="003332DF"/>
    <w:rsid w:val="00342B3B"/>
    <w:rsid w:val="003448DE"/>
    <w:rsid w:val="00345436"/>
    <w:rsid w:val="00347612"/>
    <w:rsid w:val="00351D0B"/>
    <w:rsid w:val="00351F09"/>
    <w:rsid w:val="0035389B"/>
    <w:rsid w:val="0035791C"/>
    <w:rsid w:val="00363543"/>
    <w:rsid w:val="0036608D"/>
    <w:rsid w:val="00366884"/>
    <w:rsid w:val="00367428"/>
    <w:rsid w:val="0037284A"/>
    <w:rsid w:val="00375CFF"/>
    <w:rsid w:val="00375F20"/>
    <w:rsid w:val="00381A84"/>
    <w:rsid w:val="00384690"/>
    <w:rsid w:val="003875F2"/>
    <w:rsid w:val="00395CFD"/>
    <w:rsid w:val="0039634D"/>
    <w:rsid w:val="00396FB0"/>
    <w:rsid w:val="003A0A36"/>
    <w:rsid w:val="003A116F"/>
    <w:rsid w:val="003A28A8"/>
    <w:rsid w:val="003A349D"/>
    <w:rsid w:val="003A3AFF"/>
    <w:rsid w:val="003A3B36"/>
    <w:rsid w:val="003A6749"/>
    <w:rsid w:val="003B113A"/>
    <w:rsid w:val="003B3449"/>
    <w:rsid w:val="003C0C0A"/>
    <w:rsid w:val="003C0D68"/>
    <w:rsid w:val="003D0129"/>
    <w:rsid w:val="003D0CDE"/>
    <w:rsid w:val="003D1EDD"/>
    <w:rsid w:val="003D49C9"/>
    <w:rsid w:val="003D52E4"/>
    <w:rsid w:val="003D6013"/>
    <w:rsid w:val="003F07EC"/>
    <w:rsid w:val="003F3A3B"/>
    <w:rsid w:val="003F3CDF"/>
    <w:rsid w:val="003F3F2D"/>
    <w:rsid w:val="003F62CA"/>
    <w:rsid w:val="003F631D"/>
    <w:rsid w:val="003F6A24"/>
    <w:rsid w:val="003F7305"/>
    <w:rsid w:val="003F75AD"/>
    <w:rsid w:val="00403DB8"/>
    <w:rsid w:val="00407FD3"/>
    <w:rsid w:val="00410262"/>
    <w:rsid w:val="00413A67"/>
    <w:rsid w:val="004144E0"/>
    <w:rsid w:val="00416A68"/>
    <w:rsid w:val="00417967"/>
    <w:rsid w:val="00423772"/>
    <w:rsid w:val="0042485D"/>
    <w:rsid w:val="004254D0"/>
    <w:rsid w:val="00426B52"/>
    <w:rsid w:val="00430694"/>
    <w:rsid w:val="00432409"/>
    <w:rsid w:val="004332C8"/>
    <w:rsid w:val="0043705B"/>
    <w:rsid w:val="00441EE8"/>
    <w:rsid w:val="00442266"/>
    <w:rsid w:val="00443F69"/>
    <w:rsid w:val="00445CEF"/>
    <w:rsid w:val="00446F2C"/>
    <w:rsid w:val="0045341C"/>
    <w:rsid w:val="00453727"/>
    <w:rsid w:val="004558D3"/>
    <w:rsid w:val="004574B2"/>
    <w:rsid w:val="004604FF"/>
    <w:rsid w:val="00460621"/>
    <w:rsid w:val="00461ABE"/>
    <w:rsid w:val="00463794"/>
    <w:rsid w:val="004700EF"/>
    <w:rsid w:val="00470BC4"/>
    <w:rsid w:val="004712AB"/>
    <w:rsid w:val="004751BF"/>
    <w:rsid w:val="00475BE3"/>
    <w:rsid w:val="00481EF3"/>
    <w:rsid w:val="0048475B"/>
    <w:rsid w:val="004863F9"/>
    <w:rsid w:val="0048657D"/>
    <w:rsid w:val="00491A45"/>
    <w:rsid w:val="00493359"/>
    <w:rsid w:val="00494856"/>
    <w:rsid w:val="00496866"/>
    <w:rsid w:val="004A0F17"/>
    <w:rsid w:val="004A5658"/>
    <w:rsid w:val="004A5C8D"/>
    <w:rsid w:val="004A7D56"/>
    <w:rsid w:val="004B05E3"/>
    <w:rsid w:val="004B1FBB"/>
    <w:rsid w:val="004C0997"/>
    <w:rsid w:val="004C0F8F"/>
    <w:rsid w:val="004C2971"/>
    <w:rsid w:val="004C400E"/>
    <w:rsid w:val="004C41B3"/>
    <w:rsid w:val="004C6439"/>
    <w:rsid w:val="004D79F3"/>
    <w:rsid w:val="004E5498"/>
    <w:rsid w:val="004E5E15"/>
    <w:rsid w:val="004F032E"/>
    <w:rsid w:val="004F2CD1"/>
    <w:rsid w:val="004F5413"/>
    <w:rsid w:val="004F6156"/>
    <w:rsid w:val="004F6B67"/>
    <w:rsid w:val="004F6EBE"/>
    <w:rsid w:val="005014C0"/>
    <w:rsid w:val="00502893"/>
    <w:rsid w:val="005030F7"/>
    <w:rsid w:val="00505689"/>
    <w:rsid w:val="0051063F"/>
    <w:rsid w:val="00510FF9"/>
    <w:rsid w:val="0051143C"/>
    <w:rsid w:val="00513570"/>
    <w:rsid w:val="00513B27"/>
    <w:rsid w:val="00513B65"/>
    <w:rsid w:val="005140F5"/>
    <w:rsid w:val="00516900"/>
    <w:rsid w:val="00520664"/>
    <w:rsid w:val="005218F3"/>
    <w:rsid w:val="00522406"/>
    <w:rsid w:val="0052559F"/>
    <w:rsid w:val="005257AD"/>
    <w:rsid w:val="00526547"/>
    <w:rsid w:val="00532BDB"/>
    <w:rsid w:val="00534640"/>
    <w:rsid w:val="00535F67"/>
    <w:rsid w:val="005372C5"/>
    <w:rsid w:val="00540349"/>
    <w:rsid w:val="00542B40"/>
    <w:rsid w:val="005440A5"/>
    <w:rsid w:val="00546349"/>
    <w:rsid w:val="0055177A"/>
    <w:rsid w:val="00554685"/>
    <w:rsid w:val="005551F2"/>
    <w:rsid w:val="00556118"/>
    <w:rsid w:val="005567D1"/>
    <w:rsid w:val="00561AFE"/>
    <w:rsid w:val="00562A79"/>
    <w:rsid w:val="00563139"/>
    <w:rsid w:val="0056381F"/>
    <w:rsid w:val="00566A44"/>
    <w:rsid w:val="00567623"/>
    <w:rsid w:val="00567CFA"/>
    <w:rsid w:val="005708B1"/>
    <w:rsid w:val="00573167"/>
    <w:rsid w:val="00573F9F"/>
    <w:rsid w:val="00580166"/>
    <w:rsid w:val="00581058"/>
    <w:rsid w:val="005812A8"/>
    <w:rsid w:val="0058355C"/>
    <w:rsid w:val="00583FF2"/>
    <w:rsid w:val="00587EC5"/>
    <w:rsid w:val="005920AF"/>
    <w:rsid w:val="005927DA"/>
    <w:rsid w:val="0059479B"/>
    <w:rsid w:val="00594B85"/>
    <w:rsid w:val="005954BA"/>
    <w:rsid w:val="00595786"/>
    <w:rsid w:val="00597DED"/>
    <w:rsid w:val="005A1C2F"/>
    <w:rsid w:val="005A5D09"/>
    <w:rsid w:val="005A7EAD"/>
    <w:rsid w:val="005B48EA"/>
    <w:rsid w:val="005B6FC5"/>
    <w:rsid w:val="005B79F6"/>
    <w:rsid w:val="005C1170"/>
    <w:rsid w:val="005C1FE5"/>
    <w:rsid w:val="005C2F8E"/>
    <w:rsid w:val="005C639E"/>
    <w:rsid w:val="005C68B3"/>
    <w:rsid w:val="005D20C0"/>
    <w:rsid w:val="005D53A3"/>
    <w:rsid w:val="005D5810"/>
    <w:rsid w:val="005E23FB"/>
    <w:rsid w:val="005E6C38"/>
    <w:rsid w:val="005F231D"/>
    <w:rsid w:val="005F6635"/>
    <w:rsid w:val="006122D6"/>
    <w:rsid w:val="00612DA0"/>
    <w:rsid w:val="006170C8"/>
    <w:rsid w:val="0062340D"/>
    <w:rsid w:val="00625D57"/>
    <w:rsid w:val="00631070"/>
    <w:rsid w:val="006319B2"/>
    <w:rsid w:val="00633A30"/>
    <w:rsid w:val="00635471"/>
    <w:rsid w:val="006431B2"/>
    <w:rsid w:val="0065377F"/>
    <w:rsid w:val="006560F6"/>
    <w:rsid w:val="00656F72"/>
    <w:rsid w:val="00661BBA"/>
    <w:rsid w:val="00661FB1"/>
    <w:rsid w:val="00662814"/>
    <w:rsid w:val="0066354F"/>
    <w:rsid w:val="00666E65"/>
    <w:rsid w:val="00677D54"/>
    <w:rsid w:val="006816BC"/>
    <w:rsid w:val="006827C7"/>
    <w:rsid w:val="0068320E"/>
    <w:rsid w:val="0068442C"/>
    <w:rsid w:val="006952B4"/>
    <w:rsid w:val="006971D6"/>
    <w:rsid w:val="00697350"/>
    <w:rsid w:val="006A232D"/>
    <w:rsid w:val="006A7B33"/>
    <w:rsid w:val="006B035E"/>
    <w:rsid w:val="006B3480"/>
    <w:rsid w:val="006C1A00"/>
    <w:rsid w:val="006C1A46"/>
    <w:rsid w:val="006C30BE"/>
    <w:rsid w:val="006C4D2C"/>
    <w:rsid w:val="006C7080"/>
    <w:rsid w:val="006D43A6"/>
    <w:rsid w:val="006D5510"/>
    <w:rsid w:val="006E039F"/>
    <w:rsid w:val="006E4321"/>
    <w:rsid w:val="006E5E9F"/>
    <w:rsid w:val="006F2D65"/>
    <w:rsid w:val="006F4536"/>
    <w:rsid w:val="006F7DD6"/>
    <w:rsid w:val="007000C8"/>
    <w:rsid w:val="007001D2"/>
    <w:rsid w:val="00702E4E"/>
    <w:rsid w:val="0070379F"/>
    <w:rsid w:val="007037EC"/>
    <w:rsid w:val="007128EA"/>
    <w:rsid w:val="0071300F"/>
    <w:rsid w:val="00714B0B"/>
    <w:rsid w:val="00717BBE"/>
    <w:rsid w:val="00723C0D"/>
    <w:rsid w:val="00727CB8"/>
    <w:rsid w:val="00731517"/>
    <w:rsid w:val="0074671B"/>
    <w:rsid w:val="00747F91"/>
    <w:rsid w:val="00750734"/>
    <w:rsid w:val="007515D8"/>
    <w:rsid w:val="0075269D"/>
    <w:rsid w:val="007600B0"/>
    <w:rsid w:val="00763388"/>
    <w:rsid w:val="00773FFC"/>
    <w:rsid w:val="00776039"/>
    <w:rsid w:val="00776C33"/>
    <w:rsid w:val="00777262"/>
    <w:rsid w:val="00782CD0"/>
    <w:rsid w:val="00784D15"/>
    <w:rsid w:val="00787222"/>
    <w:rsid w:val="0078744D"/>
    <w:rsid w:val="007912CD"/>
    <w:rsid w:val="0079273B"/>
    <w:rsid w:val="0079433A"/>
    <w:rsid w:val="00796967"/>
    <w:rsid w:val="00797C62"/>
    <w:rsid w:val="007A2EF4"/>
    <w:rsid w:val="007B1267"/>
    <w:rsid w:val="007B26A1"/>
    <w:rsid w:val="007B3A57"/>
    <w:rsid w:val="007B4B6F"/>
    <w:rsid w:val="007C7766"/>
    <w:rsid w:val="007D3B2F"/>
    <w:rsid w:val="007D7714"/>
    <w:rsid w:val="007D7BAA"/>
    <w:rsid w:val="007E0DE5"/>
    <w:rsid w:val="007E14F2"/>
    <w:rsid w:val="007E3CA1"/>
    <w:rsid w:val="007E6B34"/>
    <w:rsid w:val="007F0489"/>
    <w:rsid w:val="007F0A36"/>
    <w:rsid w:val="007F2B23"/>
    <w:rsid w:val="007F3057"/>
    <w:rsid w:val="007F5296"/>
    <w:rsid w:val="007F6B01"/>
    <w:rsid w:val="00804941"/>
    <w:rsid w:val="00806358"/>
    <w:rsid w:val="008111DE"/>
    <w:rsid w:val="00814728"/>
    <w:rsid w:val="00815982"/>
    <w:rsid w:val="008217A0"/>
    <w:rsid w:val="0082288E"/>
    <w:rsid w:val="008230DE"/>
    <w:rsid w:val="00825504"/>
    <w:rsid w:val="00826580"/>
    <w:rsid w:val="00831117"/>
    <w:rsid w:val="00833623"/>
    <w:rsid w:val="00833F4D"/>
    <w:rsid w:val="00847EC5"/>
    <w:rsid w:val="00850A5F"/>
    <w:rsid w:val="008539AD"/>
    <w:rsid w:val="00854F83"/>
    <w:rsid w:val="008560A6"/>
    <w:rsid w:val="008642CA"/>
    <w:rsid w:val="00865133"/>
    <w:rsid w:val="00865E63"/>
    <w:rsid w:val="00866374"/>
    <w:rsid w:val="00867EE3"/>
    <w:rsid w:val="0087242E"/>
    <w:rsid w:val="00877EEE"/>
    <w:rsid w:val="00884462"/>
    <w:rsid w:val="0089026C"/>
    <w:rsid w:val="008914D3"/>
    <w:rsid w:val="00891637"/>
    <w:rsid w:val="00892695"/>
    <w:rsid w:val="00893A49"/>
    <w:rsid w:val="00895CEF"/>
    <w:rsid w:val="008A5E5C"/>
    <w:rsid w:val="008A725E"/>
    <w:rsid w:val="008B0559"/>
    <w:rsid w:val="008B0843"/>
    <w:rsid w:val="008B0A9D"/>
    <w:rsid w:val="008B0C35"/>
    <w:rsid w:val="008B103D"/>
    <w:rsid w:val="008B210C"/>
    <w:rsid w:val="008B50F1"/>
    <w:rsid w:val="008B64FA"/>
    <w:rsid w:val="008B6726"/>
    <w:rsid w:val="008B7B6B"/>
    <w:rsid w:val="008C0E5C"/>
    <w:rsid w:val="008C2DA5"/>
    <w:rsid w:val="008C2FC5"/>
    <w:rsid w:val="008C407C"/>
    <w:rsid w:val="008D277B"/>
    <w:rsid w:val="008D7B86"/>
    <w:rsid w:val="008E1CE6"/>
    <w:rsid w:val="008E6DDA"/>
    <w:rsid w:val="008F0C54"/>
    <w:rsid w:val="008F3840"/>
    <w:rsid w:val="008F4415"/>
    <w:rsid w:val="008F4472"/>
    <w:rsid w:val="008F5E3F"/>
    <w:rsid w:val="00902C8E"/>
    <w:rsid w:val="00911A69"/>
    <w:rsid w:val="009153CD"/>
    <w:rsid w:val="009165F5"/>
    <w:rsid w:val="009214BC"/>
    <w:rsid w:val="00922DF5"/>
    <w:rsid w:val="00933D1A"/>
    <w:rsid w:val="00935141"/>
    <w:rsid w:val="00942348"/>
    <w:rsid w:val="0094392A"/>
    <w:rsid w:val="0094706E"/>
    <w:rsid w:val="009509DB"/>
    <w:rsid w:val="00952B5A"/>
    <w:rsid w:val="00957A76"/>
    <w:rsid w:val="00965BD7"/>
    <w:rsid w:val="00966124"/>
    <w:rsid w:val="00966915"/>
    <w:rsid w:val="009704BA"/>
    <w:rsid w:val="00970BF2"/>
    <w:rsid w:val="0097545A"/>
    <w:rsid w:val="00977829"/>
    <w:rsid w:val="009839AD"/>
    <w:rsid w:val="00983CDF"/>
    <w:rsid w:val="009848A7"/>
    <w:rsid w:val="00987679"/>
    <w:rsid w:val="009B00EC"/>
    <w:rsid w:val="009B0FE3"/>
    <w:rsid w:val="009B4076"/>
    <w:rsid w:val="009B5A25"/>
    <w:rsid w:val="009C190F"/>
    <w:rsid w:val="009C5415"/>
    <w:rsid w:val="009C655F"/>
    <w:rsid w:val="009D089B"/>
    <w:rsid w:val="009D195A"/>
    <w:rsid w:val="009D2FA1"/>
    <w:rsid w:val="009E2632"/>
    <w:rsid w:val="009E4556"/>
    <w:rsid w:val="009E7D7E"/>
    <w:rsid w:val="009F166A"/>
    <w:rsid w:val="009F2432"/>
    <w:rsid w:val="009F475A"/>
    <w:rsid w:val="009F5E61"/>
    <w:rsid w:val="00A01055"/>
    <w:rsid w:val="00A041EC"/>
    <w:rsid w:val="00A04424"/>
    <w:rsid w:val="00A04BFA"/>
    <w:rsid w:val="00A074B9"/>
    <w:rsid w:val="00A07832"/>
    <w:rsid w:val="00A07D33"/>
    <w:rsid w:val="00A07FEC"/>
    <w:rsid w:val="00A10FA1"/>
    <w:rsid w:val="00A11B35"/>
    <w:rsid w:val="00A12CAE"/>
    <w:rsid w:val="00A13131"/>
    <w:rsid w:val="00A131DB"/>
    <w:rsid w:val="00A170ED"/>
    <w:rsid w:val="00A177F1"/>
    <w:rsid w:val="00A22B6F"/>
    <w:rsid w:val="00A249BA"/>
    <w:rsid w:val="00A249F4"/>
    <w:rsid w:val="00A256B3"/>
    <w:rsid w:val="00A25D03"/>
    <w:rsid w:val="00A25D6C"/>
    <w:rsid w:val="00A2720A"/>
    <w:rsid w:val="00A30BA4"/>
    <w:rsid w:val="00A31626"/>
    <w:rsid w:val="00A3208A"/>
    <w:rsid w:val="00A32CA2"/>
    <w:rsid w:val="00A36708"/>
    <w:rsid w:val="00A40175"/>
    <w:rsid w:val="00A50247"/>
    <w:rsid w:val="00A51490"/>
    <w:rsid w:val="00A53438"/>
    <w:rsid w:val="00A5512B"/>
    <w:rsid w:val="00A60638"/>
    <w:rsid w:val="00A6143C"/>
    <w:rsid w:val="00A62246"/>
    <w:rsid w:val="00A65AAF"/>
    <w:rsid w:val="00A70254"/>
    <w:rsid w:val="00A73E15"/>
    <w:rsid w:val="00A745E1"/>
    <w:rsid w:val="00A76180"/>
    <w:rsid w:val="00A85F49"/>
    <w:rsid w:val="00A908F8"/>
    <w:rsid w:val="00A95300"/>
    <w:rsid w:val="00AA1600"/>
    <w:rsid w:val="00AA2556"/>
    <w:rsid w:val="00AA4255"/>
    <w:rsid w:val="00AA5921"/>
    <w:rsid w:val="00AA63C5"/>
    <w:rsid w:val="00AA69EB"/>
    <w:rsid w:val="00AA7F47"/>
    <w:rsid w:val="00AB3486"/>
    <w:rsid w:val="00AB399A"/>
    <w:rsid w:val="00AB41B8"/>
    <w:rsid w:val="00AB5062"/>
    <w:rsid w:val="00AB7313"/>
    <w:rsid w:val="00AC00F9"/>
    <w:rsid w:val="00AC34CE"/>
    <w:rsid w:val="00AD5E29"/>
    <w:rsid w:val="00AD6711"/>
    <w:rsid w:val="00AD6A8B"/>
    <w:rsid w:val="00AE075B"/>
    <w:rsid w:val="00AE3F09"/>
    <w:rsid w:val="00AE68FA"/>
    <w:rsid w:val="00AE7B78"/>
    <w:rsid w:val="00AF01ED"/>
    <w:rsid w:val="00AF1969"/>
    <w:rsid w:val="00AF1D45"/>
    <w:rsid w:val="00AF3CEB"/>
    <w:rsid w:val="00AF4095"/>
    <w:rsid w:val="00B000BB"/>
    <w:rsid w:val="00B01F6A"/>
    <w:rsid w:val="00B053B5"/>
    <w:rsid w:val="00B148CD"/>
    <w:rsid w:val="00B16049"/>
    <w:rsid w:val="00B16A0E"/>
    <w:rsid w:val="00B1706D"/>
    <w:rsid w:val="00B220A2"/>
    <w:rsid w:val="00B27B4E"/>
    <w:rsid w:val="00B3238D"/>
    <w:rsid w:val="00B324C1"/>
    <w:rsid w:val="00B40779"/>
    <w:rsid w:val="00B4331A"/>
    <w:rsid w:val="00B43E28"/>
    <w:rsid w:val="00B46FB2"/>
    <w:rsid w:val="00B548C1"/>
    <w:rsid w:val="00B61528"/>
    <w:rsid w:val="00B6474E"/>
    <w:rsid w:val="00B64CDC"/>
    <w:rsid w:val="00B760E7"/>
    <w:rsid w:val="00B815F3"/>
    <w:rsid w:val="00B81A4A"/>
    <w:rsid w:val="00B824F0"/>
    <w:rsid w:val="00B87454"/>
    <w:rsid w:val="00B90EB6"/>
    <w:rsid w:val="00B91EAA"/>
    <w:rsid w:val="00B9255F"/>
    <w:rsid w:val="00B94950"/>
    <w:rsid w:val="00B9508F"/>
    <w:rsid w:val="00B97D79"/>
    <w:rsid w:val="00BA18C2"/>
    <w:rsid w:val="00BA1C81"/>
    <w:rsid w:val="00BA2DE0"/>
    <w:rsid w:val="00BA4CC3"/>
    <w:rsid w:val="00BA52DD"/>
    <w:rsid w:val="00BA6699"/>
    <w:rsid w:val="00BA693F"/>
    <w:rsid w:val="00BA70DB"/>
    <w:rsid w:val="00BB1875"/>
    <w:rsid w:val="00BB1876"/>
    <w:rsid w:val="00BC0A63"/>
    <w:rsid w:val="00BC1760"/>
    <w:rsid w:val="00BD29E4"/>
    <w:rsid w:val="00BD3077"/>
    <w:rsid w:val="00BD316F"/>
    <w:rsid w:val="00BD3952"/>
    <w:rsid w:val="00BD522E"/>
    <w:rsid w:val="00BE32EC"/>
    <w:rsid w:val="00BE470B"/>
    <w:rsid w:val="00BE78AE"/>
    <w:rsid w:val="00BE7CBC"/>
    <w:rsid w:val="00BF3630"/>
    <w:rsid w:val="00BF5775"/>
    <w:rsid w:val="00C00128"/>
    <w:rsid w:val="00C0149E"/>
    <w:rsid w:val="00C05507"/>
    <w:rsid w:val="00C07C3A"/>
    <w:rsid w:val="00C14B3A"/>
    <w:rsid w:val="00C15BCE"/>
    <w:rsid w:val="00C2265E"/>
    <w:rsid w:val="00C25482"/>
    <w:rsid w:val="00C25835"/>
    <w:rsid w:val="00C25F6E"/>
    <w:rsid w:val="00C31261"/>
    <w:rsid w:val="00C401F3"/>
    <w:rsid w:val="00C40FB5"/>
    <w:rsid w:val="00C42D15"/>
    <w:rsid w:val="00C50A17"/>
    <w:rsid w:val="00C561FC"/>
    <w:rsid w:val="00C570B4"/>
    <w:rsid w:val="00C57EC1"/>
    <w:rsid w:val="00C60346"/>
    <w:rsid w:val="00C604B0"/>
    <w:rsid w:val="00C61DB0"/>
    <w:rsid w:val="00C61E4A"/>
    <w:rsid w:val="00C61E62"/>
    <w:rsid w:val="00C66028"/>
    <w:rsid w:val="00C674DE"/>
    <w:rsid w:val="00C7231E"/>
    <w:rsid w:val="00C72A85"/>
    <w:rsid w:val="00C72CC4"/>
    <w:rsid w:val="00C73A78"/>
    <w:rsid w:val="00C755F0"/>
    <w:rsid w:val="00C87876"/>
    <w:rsid w:val="00C906AB"/>
    <w:rsid w:val="00C92F42"/>
    <w:rsid w:val="00C93B7A"/>
    <w:rsid w:val="00C94504"/>
    <w:rsid w:val="00C948AE"/>
    <w:rsid w:val="00C951D4"/>
    <w:rsid w:val="00CA3824"/>
    <w:rsid w:val="00CA4139"/>
    <w:rsid w:val="00CA486E"/>
    <w:rsid w:val="00CA4AFD"/>
    <w:rsid w:val="00CB12CC"/>
    <w:rsid w:val="00CB40B5"/>
    <w:rsid w:val="00CB5A84"/>
    <w:rsid w:val="00CD00FF"/>
    <w:rsid w:val="00CD366D"/>
    <w:rsid w:val="00CE72E3"/>
    <w:rsid w:val="00CF45A2"/>
    <w:rsid w:val="00CF49E8"/>
    <w:rsid w:val="00CF6319"/>
    <w:rsid w:val="00CF6703"/>
    <w:rsid w:val="00D036ED"/>
    <w:rsid w:val="00D0608F"/>
    <w:rsid w:val="00D07749"/>
    <w:rsid w:val="00D109A6"/>
    <w:rsid w:val="00D12693"/>
    <w:rsid w:val="00D1342B"/>
    <w:rsid w:val="00D14802"/>
    <w:rsid w:val="00D15822"/>
    <w:rsid w:val="00D15FDD"/>
    <w:rsid w:val="00D16FFC"/>
    <w:rsid w:val="00D22BD2"/>
    <w:rsid w:val="00D25C95"/>
    <w:rsid w:val="00D31B6E"/>
    <w:rsid w:val="00D347A4"/>
    <w:rsid w:val="00D35A8A"/>
    <w:rsid w:val="00D377EF"/>
    <w:rsid w:val="00D40258"/>
    <w:rsid w:val="00D40679"/>
    <w:rsid w:val="00D42C7D"/>
    <w:rsid w:val="00D42CF6"/>
    <w:rsid w:val="00D43195"/>
    <w:rsid w:val="00D434F5"/>
    <w:rsid w:val="00D46394"/>
    <w:rsid w:val="00D46F84"/>
    <w:rsid w:val="00D51015"/>
    <w:rsid w:val="00D54152"/>
    <w:rsid w:val="00D54B8D"/>
    <w:rsid w:val="00D55C79"/>
    <w:rsid w:val="00D56660"/>
    <w:rsid w:val="00D701FC"/>
    <w:rsid w:val="00D76C6A"/>
    <w:rsid w:val="00D809C2"/>
    <w:rsid w:val="00D85ECB"/>
    <w:rsid w:val="00D86AF7"/>
    <w:rsid w:val="00D964A0"/>
    <w:rsid w:val="00D967F7"/>
    <w:rsid w:val="00DA1670"/>
    <w:rsid w:val="00DA1849"/>
    <w:rsid w:val="00DA2E3B"/>
    <w:rsid w:val="00DA502F"/>
    <w:rsid w:val="00DB17A3"/>
    <w:rsid w:val="00DB3784"/>
    <w:rsid w:val="00DC0799"/>
    <w:rsid w:val="00DC21C3"/>
    <w:rsid w:val="00DC4B63"/>
    <w:rsid w:val="00DC53BE"/>
    <w:rsid w:val="00DD424C"/>
    <w:rsid w:val="00DD6199"/>
    <w:rsid w:val="00DE3B84"/>
    <w:rsid w:val="00DE3E2A"/>
    <w:rsid w:val="00DF75AA"/>
    <w:rsid w:val="00E00B01"/>
    <w:rsid w:val="00E00B1C"/>
    <w:rsid w:val="00E05B08"/>
    <w:rsid w:val="00E06E7B"/>
    <w:rsid w:val="00E06F86"/>
    <w:rsid w:val="00E15D87"/>
    <w:rsid w:val="00E22229"/>
    <w:rsid w:val="00E233F7"/>
    <w:rsid w:val="00E23A1B"/>
    <w:rsid w:val="00E24116"/>
    <w:rsid w:val="00E26A4D"/>
    <w:rsid w:val="00E26EC0"/>
    <w:rsid w:val="00E30122"/>
    <w:rsid w:val="00E30889"/>
    <w:rsid w:val="00E32A3A"/>
    <w:rsid w:val="00E35485"/>
    <w:rsid w:val="00E35E98"/>
    <w:rsid w:val="00E36282"/>
    <w:rsid w:val="00E365A2"/>
    <w:rsid w:val="00E370AD"/>
    <w:rsid w:val="00E4227A"/>
    <w:rsid w:val="00E423C7"/>
    <w:rsid w:val="00E42641"/>
    <w:rsid w:val="00E44D04"/>
    <w:rsid w:val="00E45B9F"/>
    <w:rsid w:val="00E45C41"/>
    <w:rsid w:val="00E51760"/>
    <w:rsid w:val="00E54B4B"/>
    <w:rsid w:val="00E57016"/>
    <w:rsid w:val="00E578A9"/>
    <w:rsid w:val="00E578AE"/>
    <w:rsid w:val="00E62827"/>
    <w:rsid w:val="00E63284"/>
    <w:rsid w:val="00E64463"/>
    <w:rsid w:val="00E6541B"/>
    <w:rsid w:val="00E700BA"/>
    <w:rsid w:val="00E71399"/>
    <w:rsid w:val="00E72384"/>
    <w:rsid w:val="00E73893"/>
    <w:rsid w:val="00E76ED9"/>
    <w:rsid w:val="00E81DC3"/>
    <w:rsid w:val="00E86180"/>
    <w:rsid w:val="00E86356"/>
    <w:rsid w:val="00E86423"/>
    <w:rsid w:val="00E91D65"/>
    <w:rsid w:val="00EA09FA"/>
    <w:rsid w:val="00EA0DAA"/>
    <w:rsid w:val="00EA1938"/>
    <w:rsid w:val="00EA2818"/>
    <w:rsid w:val="00EA551E"/>
    <w:rsid w:val="00EA7915"/>
    <w:rsid w:val="00EB12DC"/>
    <w:rsid w:val="00EB59C6"/>
    <w:rsid w:val="00EB7E8E"/>
    <w:rsid w:val="00EC2EE8"/>
    <w:rsid w:val="00EC3C4D"/>
    <w:rsid w:val="00EC463E"/>
    <w:rsid w:val="00ED20E2"/>
    <w:rsid w:val="00ED34C3"/>
    <w:rsid w:val="00ED59C6"/>
    <w:rsid w:val="00ED7A96"/>
    <w:rsid w:val="00ED7AB1"/>
    <w:rsid w:val="00EE0514"/>
    <w:rsid w:val="00EE2FC4"/>
    <w:rsid w:val="00EE33CE"/>
    <w:rsid w:val="00EE36DE"/>
    <w:rsid w:val="00EE4534"/>
    <w:rsid w:val="00EE6AD5"/>
    <w:rsid w:val="00EF088C"/>
    <w:rsid w:val="00EF18C8"/>
    <w:rsid w:val="00EF1E1B"/>
    <w:rsid w:val="00EF5154"/>
    <w:rsid w:val="00F036C2"/>
    <w:rsid w:val="00F06FA4"/>
    <w:rsid w:val="00F07C47"/>
    <w:rsid w:val="00F12458"/>
    <w:rsid w:val="00F15E2A"/>
    <w:rsid w:val="00F2111C"/>
    <w:rsid w:val="00F22035"/>
    <w:rsid w:val="00F238B0"/>
    <w:rsid w:val="00F2410D"/>
    <w:rsid w:val="00F32B4B"/>
    <w:rsid w:val="00F3393C"/>
    <w:rsid w:val="00F3641D"/>
    <w:rsid w:val="00F44AB1"/>
    <w:rsid w:val="00F45FFD"/>
    <w:rsid w:val="00F47C27"/>
    <w:rsid w:val="00F501D4"/>
    <w:rsid w:val="00F50364"/>
    <w:rsid w:val="00F52183"/>
    <w:rsid w:val="00F52573"/>
    <w:rsid w:val="00F617F2"/>
    <w:rsid w:val="00F6236A"/>
    <w:rsid w:val="00F63692"/>
    <w:rsid w:val="00F67631"/>
    <w:rsid w:val="00F75B58"/>
    <w:rsid w:val="00F77744"/>
    <w:rsid w:val="00F77768"/>
    <w:rsid w:val="00F844DC"/>
    <w:rsid w:val="00F84750"/>
    <w:rsid w:val="00F8492A"/>
    <w:rsid w:val="00F86691"/>
    <w:rsid w:val="00F918D9"/>
    <w:rsid w:val="00FA1FE0"/>
    <w:rsid w:val="00FA249F"/>
    <w:rsid w:val="00FA3FA4"/>
    <w:rsid w:val="00FA4294"/>
    <w:rsid w:val="00FA4703"/>
    <w:rsid w:val="00FA4E84"/>
    <w:rsid w:val="00FA4EB7"/>
    <w:rsid w:val="00FA6F78"/>
    <w:rsid w:val="00FB177A"/>
    <w:rsid w:val="00FB4B48"/>
    <w:rsid w:val="00FB6901"/>
    <w:rsid w:val="00FC1178"/>
    <w:rsid w:val="00FD3E52"/>
    <w:rsid w:val="00FD3EFC"/>
    <w:rsid w:val="00FD5E4E"/>
    <w:rsid w:val="00FD717A"/>
    <w:rsid w:val="00FE4072"/>
    <w:rsid w:val="00FF6856"/>
    <w:rsid w:val="00FF6B41"/>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1838A7"/>
  <w15:docId w15:val="{40E4B159-47C1-4585-AED9-6F75D7383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F7305"/>
    <w:rPr>
      <w:sz w:val="24"/>
      <w:szCs w:val="24"/>
    </w:rPr>
  </w:style>
  <w:style w:type="paragraph" w:styleId="1">
    <w:name w:val="heading 1"/>
    <w:basedOn w:val="a"/>
    <w:next w:val="a"/>
    <w:qFormat/>
    <w:rsid w:val="003F7305"/>
    <w:pPr>
      <w:keepNext/>
      <w:numPr>
        <w:numId w:val="1"/>
      </w:numPr>
      <w:jc w:val="both"/>
      <w:outlineLvl w:val="0"/>
    </w:pPr>
    <w:rPr>
      <w:b/>
      <w:iCs/>
    </w:rPr>
  </w:style>
  <w:style w:type="paragraph" w:styleId="2">
    <w:name w:val="heading 2"/>
    <w:basedOn w:val="a"/>
    <w:next w:val="a"/>
    <w:qFormat/>
    <w:rsid w:val="003F7305"/>
    <w:pPr>
      <w:keepNext/>
      <w:numPr>
        <w:ilvl w:val="1"/>
        <w:numId w:val="1"/>
      </w:numPr>
      <w:jc w:val="both"/>
      <w:outlineLvl w:val="1"/>
    </w:pPr>
    <w:rPr>
      <w:b/>
      <w:u w:val="single"/>
    </w:rPr>
  </w:style>
  <w:style w:type="paragraph" w:styleId="3">
    <w:name w:val="heading 3"/>
    <w:basedOn w:val="a"/>
    <w:next w:val="a"/>
    <w:qFormat/>
    <w:rsid w:val="003F7305"/>
    <w:pPr>
      <w:keepNext/>
      <w:numPr>
        <w:ilvl w:val="2"/>
        <w:numId w:val="1"/>
      </w:numPr>
      <w:jc w:val="both"/>
      <w:outlineLvl w:val="2"/>
    </w:pPr>
    <w:rPr>
      <w:rFonts w:ascii="Garamond" w:hAnsi="Garamond"/>
      <w:b/>
      <w:color w:val="FF0000"/>
    </w:rPr>
  </w:style>
  <w:style w:type="paragraph" w:styleId="4">
    <w:name w:val="heading 4"/>
    <w:basedOn w:val="a"/>
    <w:next w:val="a"/>
    <w:qFormat/>
    <w:rsid w:val="003F7305"/>
    <w:pPr>
      <w:keepNext/>
      <w:numPr>
        <w:ilvl w:val="3"/>
        <w:numId w:val="1"/>
      </w:numPr>
      <w:outlineLvl w:val="3"/>
    </w:pPr>
    <w:rPr>
      <w:rFonts w:ascii="Garamond" w:hAnsi="Garamond"/>
      <w:b/>
      <w:bCs/>
      <w:color w:val="FF0000"/>
    </w:rPr>
  </w:style>
  <w:style w:type="paragraph" w:styleId="5">
    <w:name w:val="heading 5"/>
    <w:basedOn w:val="a"/>
    <w:next w:val="a"/>
    <w:qFormat/>
    <w:rsid w:val="003F7305"/>
    <w:pPr>
      <w:numPr>
        <w:ilvl w:val="4"/>
        <w:numId w:val="1"/>
      </w:numPr>
      <w:spacing w:before="240" w:after="60"/>
      <w:outlineLvl w:val="4"/>
    </w:pPr>
    <w:rPr>
      <w:b/>
      <w:bCs/>
      <w:i/>
      <w:iCs/>
      <w:sz w:val="26"/>
      <w:szCs w:val="26"/>
    </w:rPr>
  </w:style>
  <w:style w:type="paragraph" w:styleId="6">
    <w:name w:val="heading 6"/>
    <w:basedOn w:val="a"/>
    <w:next w:val="a"/>
    <w:qFormat/>
    <w:rsid w:val="003F7305"/>
    <w:pPr>
      <w:numPr>
        <w:ilvl w:val="5"/>
        <w:numId w:val="1"/>
      </w:numPr>
      <w:spacing w:before="240" w:after="60"/>
      <w:outlineLvl w:val="5"/>
    </w:pPr>
    <w:rPr>
      <w:b/>
      <w:bCs/>
      <w:sz w:val="22"/>
      <w:szCs w:val="22"/>
    </w:rPr>
  </w:style>
  <w:style w:type="paragraph" w:styleId="7">
    <w:name w:val="heading 7"/>
    <w:basedOn w:val="a"/>
    <w:next w:val="a"/>
    <w:qFormat/>
    <w:rsid w:val="003F7305"/>
    <w:pPr>
      <w:numPr>
        <w:ilvl w:val="6"/>
        <w:numId w:val="1"/>
      </w:numPr>
      <w:spacing w:before="240" w:after="60"/>
      <w:outlineLvl w:val="6"/>
    </w:pPr>
  </w:style>
  <w:style w:type="paragraph" w:styleId="8">
    <w:name w:val="heading 8"/>
    <w:basedOn w:val="a"/>
    <w:next w:val="a"/>
    <w:qFormat/>
    <w:rsid w:val="003F7305"/>
    <w:pPr>
      <w:numPr>
        <w:ilvl w:val="7"/>
        <w:numId w:val="1"/>
      </w:numPr>
      <w:spacing w:before="240" w:after="60"/>
      <w:outlineLvl w:val="7"/>
    </w:pPr>
    <w:rPr>
      <w:i/>
      <w:iCs/>
    </w:rPr>
  </w:style>
  <w:style w:type="paragraph" w:styleId="9">
    <w:name w:val="heading 9"/>
    <w:basedOn w:val="a"/>
    <w:next w:val="a"/>
    <w:qFormat/>
    <w:rsid w:val="003F7305"/>
    <w:pPr>
      <w:numPr>
        <w:ilvl w:val="8"/>
        <w:numId w:val="1"/>
      </w:num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rsid w:val="003F7305"/>
    <w:pPr>
      <w:jc w:val="center"/>
    </w:pPr>
    <w:rPr>
      <w:rFonts w:ascii="Arial" w:hAnsi="Arial" w:cs="Arial"/>
      <w:b/>
      <w:bCs/>
    </w:rPr>
  </w:style>
  <w:style w:type="paragraph" w:styleId="a4">
    <w:name w:val="Body Text Indent"/>
    <w:basedOn w:val="a"/>
    <w:semiHidden/>
    <w:rsid w:val="003F7305"/>
    <w:pPr>
      <w:ind w:left="1416"/>
    </w:pPr>
    <w:rPr>
      <w:rFonts w:ascii="Arial" w:hAnsi="Arial" w:cs="Arial"/>
      <w:b/>
      <w:bCs/>
    </w:rPr>
  </w:style>
  <w:style w:type="paragraph" w:styleId="20">
    <w:name w:val="Body Text Indent 2"/>
    <w:basedOn w:val="a"/>
    <w:semiHidden/>
    <w:rsid w:val="003F7305"/>
    <w:pPr>
      <w:ind w:left="708"/>
    </w:pPr>
    <w:rPr>
      <w:rFonts w:ascii="Arial" w:hAnsi="Arial" w:cs="Arial"/>
    </w:rPr>
  </w:style>
  <w:style w:type="paragraph" w:styleId="a5">
    <w:name w:val="header"/>
    <w:basedOn w:val="a"/>
    <w:link w:val="Char"/>
    <w:rsid w:val="003F7305"/>
    <w:pPr>
      <w:tabs>
        <w:tab w:val="center" w:pos="4536"/>
        <w:tab w:val="right" w:pos="9072"/>
      </w:tabs>
    </w:pPr>
  </w:style>
  <w:style w:type="paragraph" w:styleId="21">
    <w:name w:val="Body Text 2"/>
    <w:basedOn w:val="a"/>
    <w:semiHidden/>
    <w:rsid w:val="003F7305"/>
    <w:pPr>
      <w:jc w:val="center"/>
    </w:pPr>
    <w:rPr>
      <w:rFonts w:ascii="Arial" w:hAnsi="Arial" w:cs="Arial"/>
      <w:sz w:val="22"/>
    </w:rPr>
  </w:style>
  <w:style w:type="paragraph" w:styleId="a6">
    <w:name w:val="List Paragraph"/>
    <w:aliases w:val="Alixio - Puce"/>
    <w:basedOn w:val="a"/>
    <w:link w:val="Char0"/>
    <w:uiPriority w:val="34"/>
    <w:qFormat/>
    <w:rsid w:val="00AA4255"/>
    <w:pPr>
      <w:ind w:left="720"/>
      <w:contextualSpacing/>
    </w:pPr>
  </w:style>
  <w:style w:type="character" w:styleId="-">
    <w:name w:val="Hyperlink"/>
    <w:basedOn w:val="a0"/>
    <w:uiPriority w:val="99"/>
    <w:semiHidden/>
    <w:unhideWhenUsed/>
    <w:rsid w:val="007D3B2F"/>
    <w:rPr>
      <w:strike w:val="0"/>
      <w:dstrike w:val="0"/>
      <w:color w:val="105289"/>
      <w:u w:val="none"/>
      <w:effect w:val="none"/>
    </w:rPr>
  </w:style>
  <w:style w:type="paragraph" w:styleId="Web">
    <w:name w:val="Normal (Web)"/>
    <w:basedOn w:val="a"/>
    <w:uiPriority w:val="99"/>
    <w:semiHidden/>
    <w:unhideWhenUsed/>
    <w:rsid w:val="007D3B2F"/>
    <w:pPr>
      <w:spacing w:after="240"/>
    </w:pPr>
  </w:style>
  <w:style w:type="character" w:customStyle="1" w:styleId="spipsurligne1">
    <w:name w:val="spip_surligne1"/>
    <w:basedOn w:val="a0"/>
    <w:rsid w:val="007D3B2F"/>
    <w:rPr>
      <w:shd w:val="clear" w:color="auto" w:fill="FFFF66"/>
    </w:rPr>
  </w:style>
  <w:style w:type="character" w:customStyle="1" w:styleId="menu-titre1">
    <w:name w:val="menu-titre1"/>
    <w:basedOn w:val="a0"/>
    <w:rsid w:val="007D3B2F"/>
    <w:rPr>
      <w:b/>
      <w:bCs/>
      <w:color w:val="6699CC"/>
      <w:sz w:val="24"/>
      <w:szCs w:val="24"/>
    </w:rPr>
  </w:style>
  <w:style w:type="paragraph" w:styleId="a7">
    <w:name w:val="Balloon Text"/>
    <w:basedOn w:val="a"/>
    <w:link w:val="Char1"/>
    <w:uiPriority w:val="99"/>
    <w:semiHidden/>
    <w:unhideWhenUsed/>
    <w:rsid w:val="007D3B2F"/>
    <w:rPr>
      <w:rFonts w:ascii="Tahoma" w:hAnsi="Tahoma" w:cs="Tahoma"/>
      <w:sz w:val="16"/>
      <w:szCs w:val="16"/>
    </w:rPr>
  </w:style>
  <w:style w:type="character" w:customStyle="1" w:styleId="Char1">
    <w:name w:val="Κείμενο πλαισίου Char"/>
    <w:basedOn w:val="a0"/>
    <w:link w:val="a7"/>
    <w:uiPriority w:val="99"/>
    <w:semiHidden/>
    <w:rsid w:val="007D3B2F"/>
    <w:rPr>
      <w:rFonts w:ascii="Tahoma" w:hAnsi="Tahoma" w:cs="Tahoma"/>
      <w:sz w:val="16"/>
      <w:szCs w:val="16"/>
    </w:rPr>
  </w:style>
  <w:style w:type="paragraph" w:styleId="a8">
    <w:name w:val="footer"/>
    <w:basedOn w:val="a"/>
    <w:link w:val="Char2"/>
    <w:unhideWhenUsed/>
    <w:rsid w:val="005708B1"/>
    <w:pPr>
      <w:tabs>
        <w:tab w:val="center" w:pos="4536"/>
        <w:tab w:val="right" w:pos="9072"/>
      </w:tabs>
    </w:pPr>
  </w:style>
  <w:style w:type="character" w:customStyle="1" w:styleId="Char2">
    <w:name w:val="Υποσέλιδο Char"/>
    <w:basedOn w:val="a0"/>
    <w:link w:val="a8"/>
    <w:rsid w:val="005708B1"/>
    <w:rPr>
      <w:sz w:val="24"/>
      <w:szCs w:val="24"/>
    </w:rPr>
  </w:style>
  <w:style w:type="character" w:styleId="a9">
    <w:name w:val="annotation reference"/>
    <w:basedOn w:val="a0"/>
    <w:unhideWhenUsed/>
    <w:rsid w:val="00970BF2"/>
    <w:rPr>
      <w:sz w:val="16"/>
      <w:szCs w:val="16"/>
    </w:rPr>
  </w:style>
  <w:style w:type="paragraph" w:styleId="aa">
    <w:name w:val="annotation text"/>
    <w:basedOn w:val="a"/>
    <w:link w:val="Char3"/>
    <w:unhideWhenUsed/>
    <w:rsid w:val="00970BF2"/>
    <w:rPr>
      <w:sz w:val="20"/>
      <w:szCs w:val="20"/>
    </w:rPr>
  </w:style>
  <w:style w:type="character" w:customStyle="1" w:styleId="Char3">
    <w:name w:val="Κείμενο σχολίου Char"/>
    <w:basedOn w:val="a0"/>
    <w:link w:val="aa"/>
    <w:rsid w:val="00970BF2"/>
  </w:style>
  <w:style w:type="character" w:styleId="ab">
    <w:name w:val="endnote reference"/>
    <w:basedOn w:val="a0"/>
    <w:uiPriority w:val="99"/>
    <w:semiHidden/>
    <w:unhideWhenUsed/>
    <w:rsid w:val="0035791C"/>
    <w:rPr>
      <w:vertAlign w:val="superscript"/>
    </w:rPr>
  </w:style>
  <w:style w:type="paragraph" w:styleId="ac">
    <w:name w:val="annotation subject"/>
    <w:basedOn w:val="aa"/>
    <w:next w:val="aa"/>
    <w:link w:val="Char4"/>
    <w:uiPriority w:val="99"/>
    <w:semiHidden/>
    <w:unhideWhenUsed/>
    <w:rsid w:val="00E57016"/>
    <w:rPr>
      <w:b/>
      <w:bCs/>
    </w:rPr>
  </w:style>
  <w:style w:type="character" w:customStyle="1" w:styleId="Char4">
    <w:name w:val="Θέμα σχολίου Char"/>
    <w:basedOn w:val="Char3"/>
    <w:link w:val="ac"/>
    <w:uiPriority w:val="99"/>
    <w:semiHidden/>
    <w:rsid w:val="00E57016"/>
    <w:rPr>
      <w:b/>
      <w:bCs/>
    </w:rPr>
  </w:style>
  <w:style w:type="character" w:customStyle="1" w:styleId="Char">
    <w:name w:val="Κεφαλίδα Char"/>
    <w:link w:val="a5"/>
    <w:rsid w:val="0051143C"/>
    <w:rPr>
      <w:sz w:val="24"/>
      <w:szCs w:val="24"/>
    </w:rPr>
  </w:style>
  <w:style w:type="character" w:styleId="ad">
    <w:name w:val="Strong"/>
    <w:basedOn w:val="a0"/>
    <w:uiPriority w:val="22"/>
    <w:qFormat/>
    <w:rsid w:val="000F5A77"/>
    <w:rPr>
      <w:b/>
      <w:bCs/>
    </w:rPr>
  </w:style>
  <w:style w:type="character" w:customStyle="1" w:styleId="tool-tip">
    <w:name w:val="tool-tip"/>
    <w:basedOn w:val="a0"/>
    <w:rsid w:val="00A50247"/>
  </w:style>
  <w:style w:type="character" w:customStyle="1" w:styleId="fr-sr-only">
    <w:name w:val="fr-sr-only"/>
    <w:basedOn w:val="a0"/>
    <w:rsid w:val="00A50247"/>
  </w:style>
  <w:style w:type="paragraph" w:styleId="ae">
    <w:name w:val="footnote text"/>
    <w:basedOn w:val="a"/>
    <w:link w:val="Char5"/>
    <w:uiPriority w:val="99"/>
    <w:semiHidden/>
    <w:unhideWhenUsed/>
    <w:rsid w:val="00B46FB2"/>
    <w:rPr>
      <w:sz w:val="20"/>
      <w:szCs w:val="20"/>
    </w:rPr>
  </w:style>
  <w:style w:type="character" w:customStyle="1" w:styleId="Char5">
    <w:name w:val="Κείμενο υποσημείωσης Char"/>
    <w:basedOn w:val="a0"/>
    <w:link w:val="ae"/>
    <w:uiPriority w:val="99"/>
    <w:semiHidden/>
    <w:rsid w:val="00B46FB2"/>
  </w:style>
  <w:style w:type="character" w:styleId="af">
    <w:name w:val="footnote reference"/>
    <w:basedOn w:val="a0"/>
    <w:uiPriority w:val="99"/>
    <w:unhideWhenUsed/>
    <w:rsid w:val="00B46FB2"/>
    <w:rPr>
      <w:vertAlign w:val="superscript"/>
    </w:rPr>
  </w:style>
  <w:style w:type="paragraph" w:styleId="af0">
    <w:name w:val="Revision"/>
    <w:hidden/>
    <w:uiPriority w:val="99"/>
    <w:semiHidden/>
    <w:rsid w:val="00E233F7"/>
    <w:rPr>
      <w:sz w:val="24"/>
      <w:szCs w:val="24"/>
    </w:rPr>
  </w:style>
  <w:style w:type="character" w:customStyle="1" w:styleId="Char0">
    <w:name w:val="Παράγραφος λίστας Char"/>
    <w:aliases w:val="Alixio - Puce Char"/>
    <w:basedOn w:val="a0"/>
    <w:link w:val="a6"/>
    <w:uiPriority w:val="34"/>
    <w:rsid w:val="009839AD"/>
    <w:rPr>
      <w:sz w:val="24"/>
      <w:szCs w:val="24"/>
    </w:rPr>
  </w:style>
  <w:style w:type="paragraph" w:customStyle="1" w:styleId="paragraph">
    <w:name w:val="paragraph"/>
    <w:basedOn w:val="a"/>
    <w:rsid w:val="00F12458"/>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50282">
      <w:bodyDiv w:val="1"/>
      <w:marLeft w:val="0"/>
      <w:marRight w:val="0"/>
      <w:marTop w:val="0"/>
      <w:marBottom w:val="0"/>
      <w:divBdr>
        <w:top w:val="none" w:sz="0" w:space="0" w:color="auto"/>
        <w:left w:val="none" w:sz="0" w:space="0" w:color="auto"/>
        <w:bottom w:val="none" w:sz="0" w:space="0" w:color="auto"/>
        <w:right w:val="none" w:sz="0" w:space="0" w:color="auto"/>
      </w:divBdr>
    </w:div>
    <w:div w:id="39398659">
      <w:bodyDiv w:val="1"/>
      <w:marLeft w:val="0"/>
      <w:marRight w:val="0"/>
      <w:marTop w:val="0"/>
      <w:marBottom w:val="0"/>
      <w:divBdr>
        <w:top w:val="none" w:sz="0" w:space="0" w:color="auto"/>
        <w:left w:val="none" w:sz="0" w:space="0" w:color="auto"/>
        <w:bottom w:val="none" w:sz="0" w:space="0" w:color="auto"/>
        <w:right w:val="none" w:sz="0" w:space="0" w:color="auto"/>
      </w:divBdr>
      <w:divsChild>
        <w:div w:id="1286543065">
          <w:marLeft w:val="0"/>
          <w:marRight w:val="0"/>
          <w:marTop w:val="0"/>
          <w:marBottom w:val="0"/>
          <w:divBdr>
            <w:top w:val="none" w:sz="0" w:space="0" w:color="auto"/>
            <w:left w:val="none" w:sz="0" w:space="0" w:color="auto"/>
            <w:bottom w:val="none" w:sz="0" w:space="0" w:color="auto"/>
            <w:right w:val="none" w:sz="0" w:space="0" w:color="auto"/>
          </w:divBdr>
        </w:div>
        <w:div w:id="1192261733">
          <w:marLeft w:val="0"/>
          <w:marRight w:val="0"/>
          <w:marTop w:val="0"/>
          <w:marBottom w:val="0"/>
          <w:divBdr>
            <w:top w:val="none" w:sz="0" w:space="0" w:color="auto"/>
            <w:left w:val="none" w:sz="0" w:space="0" w:color="auto"/>
            <w:bottom w:val="none" w:sz="0" w:space="0" w:color="auto"/>
            <w:right w:val="none" w:sz="0" w:space="0" w:color="auto"/>
          </w:divBdr>
        </w:div>
        <w:div w:id="1856265045">
          <w:marLeft w:val="0"/>
          <w:marRight w:val="0"/>
          <w:marTop w:val="0"/>
          <w:marBottom w:val="0"/>
          <w:divBdr>
            <w:top w:val="none" w:sz="0" w:space="0" w:color="auto"/>
            <w:left w:val="none" w:sz="0" w:space="0" w:color="auto"/>
            <w:bottom w:val="none" w:sz="0" w:space="0" w:color="auto"/>
            <w:right w:val="none" w:sz="0" w:space="0" w:color="auto"/>
          </w:divBdr>
        </w:div>
        <w:div w:id="1183476950">
          <w:marLeft w:val="0"/>
          <w:marRight w:val="0"/>
          <w:marTop w:val="0"/>
          <w:marBottom w:val="0"/>
          <w:divBdr>
            <w:top w:val="none" w:sz="0" w:space="0" w:color="auto"/>
            <w:left w:val="none" w:sz="0" w:space="0" w:color="auto"/>
            <w:bottom w:val="none" w:sz="0" w:space="0" w:color="auto"/>
            <w:right w:val="none" w:sz="0" w:space="0" w:color="auto"/>
          </w:divBdr>
        </w:div>
      </w:divsChild>
    </w:div>
    <w:div w:id="154535839">
      <w:bodyDiv w:val="1"/>
      <w:marLeft w:val="0"/>
      <w:marRight w:val="0"/>
      <w:marTop w:val="0"/>
      <w:marBottom w:val="0"/>
      <w:divBdr>
        <w:top w:val="none" w:sz="0" w:space="0" w:color="auto"/>
        <w:left w:val="none" w:sz="0" w:space="0" w:color="auto"/>
        <w:bottom w:val="none" w:sz="0" w:space="0" w:color="auto"/>
        <w:right w:val="none" w:sz="0" w:space="0" w:color="auto"/>
      </w:divBdr>
    </w:div>
    <w:div w:id="208612662">
      <w:bodyDiv w:val="1"/>
      <w:marLeft w:val="0"/>
      <w:marRight w:val="0"/>
      <w:marTop w:val="0"/>
      <w:marBottom w:val="0"/>
      <w:divBdr>
        <w:top w:val="none" w:sz="0" w:space="0" w:color="auto"/>
        <w:left w:val="none" w:sz="0" w:space="0" w:color="auto"/>
        <w:bottom w:val="none" w:sz="0" w:space="0" w:color="auto"/>
        <w:right w:val="none" w:sz="0" w:space="0" w:color="auto"/>
      </w:divBdr>
    </w:div>
    <w:div w:id="220606393">
      <w:bodyDiv w:val="1"/>
      <w:marLeft w:val="0"/>
      <w:marRight w:val="0"/>
      <w:marTop w:val="0"/>
      <w:marBottom w:val="0"/>
      <w:divBdr>
        <w:top w:val="none" w:sz="0" w:space="0" w:color="auto"/>
        <w:left w:val="none" w:sz="0" w:space="0" w:color="auto"/>
        <w:bottom w:val="none" w:sz="0" w:space="0" w:color="auto"/>
        <w:right w:val="none" w:sz="0" w:space="0" w:color="auto"/>
      </w:divBdr>
    </w:div>
    <w:div w:id="240409202">
      <w:bodyDiv w:val="1"/>
      <w:marLeft w:val="0"/>
      <w:marRight w:val="0"/>
      <w:marTop w:val="0"/>
      <w:marBottom w:val="0"/>
      <w:divBdr>
        <w:top w:val="none" w:sz="0" w:space="0" w:color="auto"/>
        <w:left w:val="none" w:sz="0" w:space="0" w:color="auto"/>
        <w:bottom w:val="none" w:sz="0" w:space="0" w:color="auto"/>
        <w:right w:val="none" w:sz="0" w:space="0" w:color="auto"/>
      </w:divBdr>
      <w:divsChild>
        <w:div w:id="489442701">
          <w:marLeft w:val="274"/>
          <w:marRight w:val="0"/>
          <w:marTop w:val="120"/>
          <w:marBottom w:val="0"/>
          <w:divBdr>
            <w:top w:val="none" w:sz="0" w:space="0" w:color="auto"/>
            <w:left w:val="none" w:sz="0" w:space="0" w:color="auto"/>
            <w:bottom w:val="none" w:sz="0" w:space="0" w:color="auto"/>
            <w:right w:val="none" w:sz="0" w:space="0" w:color="auto"/>
          </w:divBdr>
        </w:div>
        <w:div w:id="862520286">
          <w:marLeft w:val="274"/>
          <w:marRight w:val="0"/>
          <w:marTop w:val="120"/>
          <w:marBottom w:val="0"/>
          <w:divBdr>
            <w:top w:val="none" w:sz="0" w:space="0" w:color="auto"/>
            <w:left w:val="none" w:sz="0" w:space="0" w:color="auto"/>
            <w:bottom w:val="none" w:sz="0" w:space="0" w:color="auto"/>
            <w:right w:val="none" w:sz="0" w:space="0" w:color="auto"/>
          </w:divBdr>
        </w:div>
        <w:div w:id="163281172">
          <w:marLeft w:val="274"/>
          <w:marRight w:val="0"/>
          <w:marTop w:val="120"/>
          <w:marBottom w:val="0"/>
          <w:divBdr>
            <w:top w:val="none" w:sz="0" w:space="0" w:color="auto"/>
            <w:left w:val="none" w:sz="0" w:space="0" w:color="auto"/>
            <w:bottom w:val="none" w:sz="0" w:space="0" w:color="auto"/>
            <w:right w:val="none" w:sz="0" w:space="0" w:color="auto"/>
          </w:divBdr>
        </w:div>
      </w:divsChild>
    </w:div>
    <w:div w:id="326909384">
      <w:bodyDiv w:val="1"/>
      <w:marLeft w:val="0"/>
      <w:marRight w:val="0"/>
      <w:marTop w:val="0"/>
      <w:marBottom w:val="0"/>
      <w:divBdr>
        <w:top w:val="none" w:sz="0" w:space="0" w:color="auto"/>
        <w:left w:val="none" w:sz="0" w:space="0" w:color="auto"/>
        <w:bottom w:val="none" w:sz="0" w:space="0" w:color="auto"/>
        <w:right w:val="none" w:sz="0" w:space="0" w:color="auto"/>
      </w:divBdr>
      <w:divsChild>
        <w:div w:id="313215872">
          <w:marLeft w:val="0"/>
          <w:marRight w:val="0"/>
          <w:marTop w:val="0"/>
          <w:marBottom w:val="0"/>
          <w:divBdr>
            <w:top w:val="none" w:sz="0" w:space="0" w:color="auto"/>
            <w:left w:val="none" w:sz="0" w:space="0" w:color="auto"/>
            <w:bottom w:val="none" w:sz="0" w:space="0" w:color="auto"/>
            <w:right w:val="none" w:sz="0" w:space="0" w:color="auto"/>
          </w:divBdr>
          <w:divsChild>
            <w:div w:id="333731349">
              <w:marLeft w:val="0"/>
              <w:marRight w:val="0"/>
              <w:marTop w:val="0"/>
              <w:marBottom w:val="0"/>
              <w:divBdr>
                <w:top w:val="none" w:sz="0" w:space="0" w:color="auto"/>
                <w:left w:val="none" w:sz="0" w:space="0" w:color="auto"/>
                <w:bottom w:val="none" w:sz="0" w:space="0" w:color="auto"/>
                <w:right w:val="none" w:sz="0" w:space="0" w:color="auto"/>
              </w:divBdr>
              <w:divsChild>
                <w:div w:id="1070467440">
                  <w:marLeft w:val="0"/>
                  <w:marRight w:val="0"/>
                  <w:marTop w:val="0"/>
                  <w:marBottom w:val="0"/>
                  <w:divBdr>
                    <w:top w:val="none" w:sz="0" w:space="0" w:color="auto"/>
                    <w:left w:val="none" w:sz="0" w:space="0" w:color="auto"/>
                    <w:bottom w:val="none" w:sz="0" w:space="0" w:color="auto"/>
                    <w:right w:val="none" w:sz="0" w:space="0" w:color="auto"/>
                  </w:divBdr>
                  <w:divsChild>
                    <w:div w:id="373426895">
                      <w:marLeft w:val="0"/>
                      <w:marRight w:val="0"/>
                      <w:marTop w:val="0"/>
                      <w:marBottom w:val="0"/>
                      <w:divBdr>
                        <w:top w:val="none" w:sz="0" w:space="0" w:color="auto"/>
                        <w:left w:val="none" w:sz="0" w:space="0" w:color="auto"/>
                        <w:bottom w:val="none" w:sz="0" w:space="0" w:color="auto"/>
                        <w:right w:val="none" w:sz="0" w:space="0" w:color="auto"/>
                      </w:divBdr>
                      <w:divsChild>
                        <w:div w:id="1146975294">
                          <w:marLeft w:val="0"/>
                          <w:marRight w:val="0"/>
                          <w:marTop w:val="0"/>
                          <w:marBottom w:val="0"/>
                          <w:divBdr>
                            <w:top w:val="none" w:sz="0" w:space="0" w:color="auto"/>
                            <w:left w:val="none" w:sz="0" w:space="0" w:color="auto"/>
                            <w:bottom w:val="none" w:sz="0" w:space="0" w:color="auto"/>
                            <w:right w:val="none" w:sz="0" w:space="0" w:color="auto"/>
                          </w:divBdr>
                          <w:divsChild>
                            <w:div w:id="436291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0016028">
      <w:bodyDiv w:val="1"/>
      <w:marLeft w:val="0"/>
      <w:marRight w:val="0"/>
      <w:marTop w:val="0"/>
      <w:marBottom w:val="0"/>
      <w:divBdr>
        <w:top w:val="none" w:sz="0" w:space="0" w:color="auto"/>
        <w:left w:val="none" w:sz="0" w:space="0" w:color="auto"/>
        <w:bottom w:val="none" w:sz="0" w:space="0" w:color="auto"/>
        <w:right w:val="none" w:sz="0" w:space="0" w:color="auto"/>
      </w:divBdr>
      <w:divsChild>
        <w:div w:id="1279994329">
          <w:marLeft w:val="0"/>
          <w:marRight w:val="0"/>
          <w:marTop w:val="0"/>
          <w:marBottom w:val="0"/>
          <w:divBdr>
            <w:top w:val="none" w:sz="0" w:space="0" w:color="auto"/>
            <w:left w:val="none" w:sz="0" w:space="0" w:color="auto"/>
            <w:bottom w:val="none" w:sz="0" w:space="0" w:color="auto"/>
            <w:right w:val="none" w:sz="0" w:space="0" w:color="auto"/>
          </w:divBdr>
          <w:divsChild>
            <w:div w:id="1572695467">
              <w:marLeft w:val="0"/>
              <w:marRight w:val="0"/>
              <w:marTop w:val="0"/>
              <w:marBottom w:val="0"/>
              <w:divBdr>
                <w:top w:val="none" w:sz="0" w:space="0" w:color="auto"/>
                <w:left w:val="none" w:sz="0" w:space="0" w:color="auto"/>
                <w:bottom w:val="none" w:sz="0" w:space="0" w:color="auto"/>
                <w:right w:val="none" w:sz="0" w:space="0" w:color="auto"/>
              </w:divBdr>
              <w:divsChild>
                <w:div w:id="1321037684">
                  <w:marLeft w:val="0"/>
                  <w:marRight w:val="0"/>
                  <w:marTop w:val="0"/>
                  <w:marBottom w:val="0"/>
                  <w:divBdr>
                    <w:top w:val="none" w:sz="0" w:space="0" w:color="auto"/>
                    <w:left w:val="none" w:sz="0" w:space="0" w:color="auto"/>
                    <w:bottom w:val="none" w:sz="0" w:space="0" w:color="auto"/>
                    <w:right w:val="none" w:sz="0" w:space="0" w:color="auto"/>
                  </w:divBdr>
                  <w:divsChild>
                    <w:div w:id="14112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231183">
              <w:marLeft w:val="0"/>
              <w:marRight w:val="0"/>
              <w:marTop w:val="0"/>
              <w:marBottom w:val="0"/>
              <w:divBdr>
                <w:top w:val="none" w:sz="0" w:space="0" w:color="auto"/>
                <w:left w:val="none" w:sz="0" w:space="0" w:color="auto"/>
                <w:bottom w:val="none" w:sz="0" w:space="0" w:color="auto"/>
                <w:right w:val="none" w:sz="0" w:space="0" w:color="auto"/>
              </w:divBdr>
            </w:div>
          </w:divsChild>
        </w:div>
        <w:div w:id="442575909">
          <w:marLeft w:val="0"/>
          <w:marRight w:val="150"/>
          <w:marTop w:val="0"/>
          <w:marBottom w:val="240"/>
          <w:divBdr>
            <w:top w:val="none" w:sz="0" w:space="0" w:color="auto"/>
            <w:left w:val="none" w:sz="0" w:space="0" w:color="auto"/>
            <w:bottom w:val="none" w:sz="0" w:space="0" w:color="auto"/>
            <w:right w:val="none" w:sz="0" w:space="0" w:color="auto"/>
          </w:divBdr>
          <w:divsChild>
            <w:div w:id="1648050184">
              <w:marLeft w:val="0"/>
              <w:marRight w:val="0"/>
              <w:marTop w:val="0"/>
              <w:marBottom w:val="0"/>
              <w:divBdr>
                <w:top w:val="none" w:sz="0" w:space="0" w:color="auto"/>
                <w:left w:val="none" w:sz="0" w:space="0" w:color="auto"/>
                <w:bottom w:val="none" w:sz="0" w:space="0" w:color="auto"/>
                <w:right w:val="none" w:sz="0" w:space="0" w:color="auto"/>
              </w:divBdr>
              <w:divsChild>
                <w:div w:id="1454404495">
                  <w:marLeft w:val="0"/>
                  <w:marRight w:val="0"/>
                  <w:marTop w:val="0"/>
                  <w:marBottom w:val="0"/>
                  <w:divBdr>
                    <w:top w:val="none" w:sz="0" w:space="0" w:color="auto"/>
                    <w:left w:val="none" w:sz="0" w:space="0" w:color="auto"/>
                    <w:bottom w:val="none" w:sz="0" w:space="0" w:color="auto"/>
                    <w:right w:val="none" w:sz="0" w:space="0" w:color="auto"/>
                  </w:divBdr>
                  <w:divsChild>
                    <w:div w:id="1933854450">
                      <w:marLeft w:val="0"/>
                      <w:marRight w:val="75"/>
                      <w:marTop w:val="0"/>
                      <w:marBottom w:val="75"/>
                      <w:divBdr>
                        <w:top w:val="none" w:sz="0" w:space="0" w:color="auto"/>
                        <w:left w:val="none" w:sz="0" w:space="0" w:color="auto"/>
                        <w:bottom w:val="none" w:sz="0" w:space="0" w:color="auto"/>
                        <w:right w:val="none" w:sz="0" w:space="0" w:color="auto"/>
                      </w:divBdr>
                    </w:div>
                  </w:divsChild>
                </w:div>
              </w:divsChild>
            </w:div>
          </w:divsChild>
        </w:div>
        <w:div w:id="495848793">
          <w:marLeft w:val="0"/>
          <w:marRight w:val="0"/>
          <w:marTop w:val="0"/>
          <w:marBottom w:val="0"/>
          <w:divBdr>
            <w:top w:val="none" w:sz="0" w:space="0" w:color="auto"/>
            <w:left w:val="none" w:sz="0" w:space="0" w:color="auto"/>
            <w:bottom w:val="none" w:sz="0" w:space="0" w:color="auto"/>
            <w:right w:val="none" w:sz="0" w:space="0" w:color="auto"/>
          </w:divBdr>
          <w:divsChild>
            <w:div w:id="722681569">
              <w:marLeft w:val="0"/>
              <w:marRight w:val="0"/>
              <w:marTop w:val="0"/>
              <w:marBottom w:val="0"/>
              <w:divBdr>
                <w:top w:val="none" w:sz="0" w:space="0" w:color="auto"/>
                <w:left w:val="none" w:sz="0" w:space="0" w:color="auto"/>
                <w:bottom w:val="none" w:sz="0" w:space="0" w:color="auto"/>
                <w:right w:val="none" w:sz="0" w:space="0" w:color="auto"/>
              </w:divBdr>
              <w:divsChild>
                <w:div w:id="2083482282">
                  <w:marLeft w:val="0"/>
                  <w:marRight w:val="0"/>
                  <w:marTop w:val="0"/>
                  <w:marBottom w:val="0"/>
                  <w:divBdr>
                    <w:top w:val="none" w:sz="0" w:space="0" w:color="auto"/>
                    <w:left w:val="none" w:sz="0" w:space="0" w:color="auto"/>
                    <w:bottom w:val="none" w:sz="0" w:space="0" w:color="auto"/>
                    <w:right w:val="none" w:sz="0" w:space="0" w:color="auto"/>
                  </w:divBdr>
                  <w:divsChild>
                    <w:div w:id="1108507793">
                      <w:marLeft w:val="0"/>
                      <w:marRight w:val="0"/>
                      <w:marTop w:val="0"/>
                      <w:marBottom w:val="0"/>
                      <w:divBdr>
                        <w:top w:val="none" w:sz="0" w:space="0" w:color="auto"/>
                        <w:left w:val="none" w:sz="0" w:space="0" w:color="auto"/>
                        <w:bottom w:val="none" w:sz="0" w:space="0" w:color="auto"/>
                        <w:right w:val="none" w:sz="0" w:space="0" w:color="auto"/>
                      </w:divBdr>
                      <w:divsChild>
                        <w:div w:id="797140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6698384">
              <w:marLeft w:val="0"/>
              <w:marRight w:val="0"/>
              <w:marTop w:val="0"/>
              <w:marBottom w:val="0"/>
              <w:divBdr>
                <w:top w:val="none" w:sz="0" w:space="0" w:color="auto"/>
                <w:left w:val="none" w:sz="0" w:space="0" w:color="auto"/>
                <w:bottom w:val="none" w:sz="0" w:space="0" w:color="auto"/>
                <w:right w:val="none" w:sz="0" w:space="0" w:color="auto"/>
              </w:divBdr>
              <w:divsChild>
                <w:div w:id="202521854">
                  <w:marLeft w:val="0"/>
                  <w:marRight w:val="0"/>
                  <w:marTop w:val="0"/>
                  <w:marBottom w:val="0"/>
                  <w:divBdr>
                    <w:top w:val="none" w:sz="0" w:space="0" w:color="auto"/>
                    <w:left w:val="none" w:sz="0" w:space="0" w:color="auto"/>
                    <w:bottom w:val="none" w:sz="0" w:space="0" w:color="auto"/>
                    <w:right w:val="none" w:sz="0" w:space="0" w:color="auto"/>
                  </w:divBdr>
                  <w:divsChild>
                    <w:div w:id="1556087365">
                      <w:marLeft w:val="0"/>
                      <w:marRight w:val="0"/>
                      <w:marTop w:val="0"/>
                      <w:marBottom w:val="0"/>
                      <w:divBdr>
                        <w:top w:val="none" w:sz="0" w:space="0" w:color="auto"/>
                        <w:left w:val="none" w:sz="0" w:space="0" w:color="auto"/>
                        <w:bottom w:val="none" w:sz="0" w:space="0" w:color="auto"/>
                        <w:right w:val="none" w:sz="0" w:space="0" w:color="auto"/>
                      </w:divBdr>
                      <w:divsChild>
                        <w:div w:id="1373647471">
                          <w:marLeft w:val="0"/>
                          <w:marRight w:val="0"/>
                          <w:marTop w:val="0"/>
                          <w:marBottom w:val="0"/>
                          <w:divBdr>
                            <w:top w:val="none" w:sz="0" w:space="0" w:color="auto"/>
                            <w:left w:val="none" w:sz="0" w:space="0" w:color="auto"/>
                            <w:bottom w:val="none" w:sz="0" w:space="0" w:color="auto"/>
                            <w:right w:val="none" w:sz="0" w:space="0" w:color="auto"/>
                          </w:divBdr>
                          <w:divsChild>
                            <w:div w:id="1600868856">
                              <w:marLeft w:val="0"/>
                              <w:marRight w:val="0"/>
                              <w:marTop w:val="0"/>
                              <w:marBottom w:val="150"/>
                              <w:divBdr>
                                <w:top w:val="none" w:sz="0" w:space="0" w:color="auto"/>
                                <w:left w:val="none" w:sz="0" w:space="0" w:color="auto"/>
                                <w:bottom w:val="none" w:sz="0" w:space="0" w:color="auto"/>
                                <w:right w:val="none" w:sz="0" w:space="0" w:color="auto"/>
                              </w:divBdr>
                            </w:div>
                            <w:div w:id="1106461014">
                              <w:marLeft w:val="0"/>
                              <w:marRight w:val="0"/>
                              <w:marTop w:val="0"/>
                              <w:marBottom w:val="150"/>
                              <w:divBdr>
                                <w:top w:val="none" w:sz="0" w:space="0" w:color="auto"/>
                                <w:left w:val="none" w:sz="0" w:space="0" w:color="auto"/>
                                <w:bottom w:val="none" w:sz="0" w:space="0" w:color="auto"/>
                                <w:right w:val="none" w:sz="0" w:space="0" w:color="auto"/>
                              </w:divBdr>
                            </w:div>
                            <w:div w:id="677124729">
                              <w:marLeft w:val="0"/>
                              <w:marRight w:val="0"/>
                              <w:marTop w:val="0"/>
                              <w:marBottom w:val="150"/>
                              <w:divBdr>
                                <w:top w:val="none" w:sz="0" w:space="0" w:color="auto"/>
                                <w:left w:val="none" w:sz="0" w:space="0" w:color="auto"/>
                                <w:bottom w:val="none" w:sz="0" w:space="0" w:color="auto"/>
                                <w:right w:val="none" w:sz="0" w:space="0" w:color="auto"/>
                              </w:divBdr>
                            </w:div>
                            <w:div w:id="36328615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352342716">
              <w:marLeft w:val="0"/>
              <w:marRight w:val="0"/>
              <w:marTop w:val="0"/>
              <w:marBottom w:val="0"/>
              <w:divBdr>
                <w:top w:val="none" w:sz="0" w:space="0" w:color="auto"/>
                <w:left w:val="none" w:sz="0" w:space="0" w:color="auto"/>
                <w:bottom w:val="none" w:sz="0" w:space="0" w:color="auto"/>
                <w:right w:val="none" w:sz="0" w:space="0" w:color="auto"/>
              </w:divBdr>
              <w:divsChild>
                <w:div w:id="2017657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2145906">
      <w:bodyDiv w:val="1"/>
      <w:marLeft w:val="0"/>
      <w:marRight w:val="0"/>
      <w:marTop w:val="0"/>
      <w:marBottom w:val="0"/>
      <w:divBdr>
        <w:top w:val="none" w:sz="0" w:space="0" w:color="auto"/>
        <w:left w:val="none" w:sz="0" w:space="0" w:color="auto"/>
        <w:bottom w:val="none" w:sz="0" w:space="0" w:color="auto"/>
        <w:right w:val="none" w:sz="0" w:space="0" w:color="auto"/>
      </w:divBdr>
    </w:div>
    <w:div w:id="459420040">
      <w:bodyDiv w:val="1"/>
      <w:marLeft w:val="0"/>
      <w:marRight w:val="0"/>
      <w:marTop w:val="0"/>
      <w:marBottom w:val="0"/>
      <w:divBdr>
        <w:top w:val="none" w:sz="0" w:space="0" w:color="auto"/>
        <w:left w:val="none" w:sz="0" w:space="0" w:color="auto"/>
        <w:bottom w:val="none" w:sz="0" w:space="0" w:color="auto"/>
        <w:right w:val="none" w:sz="0" w:space="0" w:color="auto"/>
      </w:divBdr>
    </w:div>
    <w:div w:id="533156395">
      <w:bodyDiv w:val="1"/>
      <w:marLeft w:val="0"/>
      <w:marRight w:val="0"/>
      <w:marTop w:val="0"/>
      <w:marBottom w:val="0"/>
      <w:divBdr>
        <w:top w:val="none" w:sz="0" w:space="0" w:color="auto"/>
        <w:left w:val="none" w:sz="0" w:space="0" w:color="auto"/>
        <w:bottom w:val="none" w:sz="0" w:space="0" w:color="auto"/>
        <w:right w:val="none" w:sz="0" w:space="0" w:color="auto"/>
      </w:divBdr>
      <w:divsChild>
        <w:div w:id="849098436">
          <w:marLeft w:val="0"/>
          <w:marRight w:val="0"/>
          <w:marTop w:val="300"/>
          <w:marBottom w:val="0"/>
          <w:divBdr>
            <w:top w:val="none" w:sz="0" w:space="0" w:color="auto"/>
            <w:left w:val="none" w:sz="0" w:space="0" w:color="auto"/>
            <w:bottom w:val="none" w:sz="0" w:space="0" w:color="auto"/>
            <w:right w:val="none" w:sz="0" w:space="0" w:color="auto"/>
          </w:divBdr>
          <w:divsChild>
            <w:div w:id="1797405611">
              <w:marLeft w:val="0"/>
              <w:marRight w:val="0"/>
              <w:marTop w:val="0"/>
              <w:marBottom w:val="0"/>
              <w:divBdr>
                <w:top w:val="none" w:sz="0" w:space="0" w:color="auto"/>
                <w:left w:val="none" w:sz="0" w:space="0" w:color="auto"/>
                <w:bottom w:val="none" w:sz="0" w:space="0" w:color="auto"/>
                <w:right w:val="none" w:sz="0" w:space="0" w:color="auto"/>
              </w:divBdr>
              <w:divsChild>
                <w:div w:id="1932005443">
                  <w:marLeft w:val="0"/>
                  <w:marRight w:val="0"/>
                  <w:marTop w:val="0"/>
                  <w:marBottom w:val="0"/>
                  <w:divBdr>
                    <w:top w:val="none" w:sz="0" w:space="0" w:color="auto"/>
                    <w:left w:val="none" w:sz="0" w:space="0" w:color="auto"/>
                    <w:bottom w:val="none" w:sz="0" w:space="0" w:color="auto"/>
                    <w:right w:val="none" w:sz="0" w:space="0" w:color="auto"/>
                  </w:divBdr>
                  <w:divsChild>
                    <w:div w:id="835656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9266454">
      <w:bodyDiv w:val="1"/>
      <w:marLeft w:val="0"/>
      <w:marRight w:val="0"/>
      <w:marTop w:val="0"/>
      <w:marBottom w:val="0"/>
      <w:divBdr>
        <w:top w:val="none" w:sz="0" w:space="0" w:color="auto"/>
        <w:left w:val="none" w:sz="0" w:space="0" w:color="auto"/>
        <w:bottom w:val="none" w:sz="0" w:space="0" w:color="auto"/>
        <w:right w:val="none" w:sz="0" w:space="0" w:color="auto"/>
      </w:divBdr>
    </w:div>
    <w:div w:id="609313180">
      <w:bodyDiv w:val="1"/>
      <w:marLeft w:val="0"/>
      <w:marRight w:val="0"/>
      <w:marTop w:val="0"/>
      <w:marBottom w:val="0"/>
      <w:divBdr>
        <w:top w:val="none" w:sz="0" w:space="0" w:color="auto"/>
        <w:left w:val="none" w:sz="0" w:space="0" w:color="auto"/>
        <w:bottom w:val="none" w:sz="0" w:space="0" w:color="auto"/>
        <w:right w:val="none" w:sz="0" w:space="0" w:color="auto"/>
      </w:divBdr>
    </w:div>
    <w:div w:id="679889581">
      <w:bodyDiv w:val="1"/>
      <w:marLeft w:val="0"/>
      <w:marRight w:val="0"/>
      <w:marTop w:val="0"/>
      <w:marBottom w:val="0"/>
      <w:divBdr>
        <w:top w:val="none" w:sz="0" w:space="0" w:color="auto"/>
        <w:left w:val="none" w:sz="0" w:space="0" w:color="auto"/>
        <w:bottom w:val="none" w:sz="0" w:space="0" w:color="auto"/>
        <w:right w:val="none" w:sz="0" w:space="0" w:color="auto"/>
      </w:divBdr>
    </w:div>
    <w:div w:id="895354650">
      <w:bodyDiv w:val="1"/>
      <w:marLeft w:val="0"/>
      <w:marRight w:val="0"/>
      <w:marTop w:val="0"/>
      <w:marBottom w:val="0"/>
      <w:divBdr>
        <w:top w:val="none" w:sz="0" w:space="0" w:color="auto"/>
        <w:left w:val="none" w:sz="0" w:space="0" w:color="auto"/>
        <w:bottom w:val="none" w:sz="0" w:space="0" w:color="auto"/>
        <w:right w:val="none" w:sz="0" w:space="0" w:color="auto"/>
      </w:divBdr>
    </w:div>
    <w:div w:id="923297788">
      <w:bodyDiv w:val="1"/>
      <w:marLeft w:val="0"/>
      <w:marRight w:val="0"/>
      <w:marTop w:val="0"/>
      <w:marBottom w:val="0"/>
      <w:divBdr>
        <w:top w:val="none" w:sz="0" w:space="0" w:color="auto"/>
        <w:left w:val="none" w:sz="0" w:space="0" w:color="auto"/>
        <w:bottom w:val="none" w:sz="0" w:space="0" w:color="auto"/>
        <w:right w:val="none" w:sz="0" w:space="0" w:color="auto"/>
      </w:divBdr>
    </w:div>
    <w:div w:id="1018240829">
      <w:bodyDiv w:val="1"/>
      <w:marLeft w:val="0"/>
      <w:marRight w:val="0"/>
      <w:marTop w:val="0"/>
      <w:marBottom w:val="0"/>
      <w:divBdr>
        <w:top w:val="none" w:sz="0" w:space="0" w:color="auto"/>
        <w:left w:val="none" w:sz="0" w:space="0" w:color="auto"/>
        <w:bottom w:val="none" w:sz="0" w:space="0" w:color="auto"/>
        <w:right w:val="none" w:sz="0" w:space="0" w:color="auto"/>
      </w:divBdr>
    </w:div>
    <w:div w:id="1084648536">
      <w:bodyDiv w:val="1"/>
      <w:marLeft w:val="0"/>
      <w:marRight w:val="0"/>
      <w:marTop w:val="0"/>
      <w:marBottom w:val="0"/>
      <w:divBdr>
        <w:top w:val="none" w:sz="0" w:space="0" w:color="auto"/>
        <w:left w:val="none" w:sz="0" w:space="0" w:color="auto"/>
        <w:bottom w:val="none" w:sz="0" w:space="0" w:color="auto"/>
        <w:right w:val="none" w:sz="0" w:space="0" w:color="auto"/>
      </w:divBdr>
      <w:divsChild>
        <w:div w:id="1200506436">
          <w:marLeft w:val="0"/>
          <w:marRight w:val="0"/>
          <w:marTop w:val="0"/>
          <w:marBottom w:val="0"/>
          <w:divBdr>
            <w:top w:val="none" w:sz="0" w:space="0" w:color="auto"/>
            <w:left w:val="none" w:sz="0" w:space="0" w:color="auto"/>
            <w:bottom w:val="none" w:sz="0" w:space="0" w:color="auto"/>
            <w:right w:val="none" w:sz="0" w:space="0" w:color="auto"/>
          </w:divBdr>
          <w:divsChild>
            <w:div w:id="2121946533">
              <w:marLeft w:val="0"/>
              <w:marRight w:val="0"/>
              <w:marTop w:val="0"/>
              <w:marBottom w:val="0"/>
              <w:divBdr>
                <w:top w:val="none" w:sz="0" w:space="0" w:color="auto"/>
                <w:left w:val="none" w:sz="0" w:space="0" w:color="auto"/>
                <w:bottom w:val="none" w:sz="0" w:space="0" w:color="auto"/>
                <w:right w:val="none" w:sz="0" w:space="0" w:color="auto"/>
              </w:divBdr>
              <w:divsChild>
                <w:div w:id="1376546400">
                  <w:marLeft w:val="0"/>
                  <w:marRight w:val="0"/>
                  <w:marTop w:val="0"/>
                  <w:marBottom w:val="0"/>
                  <w:divBdr>
                    <w:top w:val="none" w:sz="0" w:space="0" w:color="auto"/>
                    <w:left w:val="none" w:sz="0" w:space="0" w:color="auto"/>
                    <w:bottom w:val="none" w:sz="0" w:space="0" w:color="auto"/>
                    <w:right w:val="none" w:sz="0" w:space="0" w:color="auto"/>
                  </w:divBdr>
                  <w:divsChild>
                    <w:div w:id="2077891841">
                      <w:marLeft w:val="0"/>
                      <w:marRight w:val="0"/>
                      <w:marTop w:val="0"/>
                      <w:marBottom w:val="0"/>
                      <w:divBdr>
                        <w:top w:val="none" w:sz="0" w:space="0" w:color="auto"/>
                        <w:left w:val="none" w:sz="0" w:space="0" w:color="auto"/>
                        <w:bottom w:val="none" w:sz="0" w:space="0" w:color="auto"/>
                        <w:right w:val="none" w:sz="0" w:space="0" w:color="auto"/>
                      </w:divBdr>
                      <w:divsChild>
                        <w:div w:id="1127505913">
                          <w:marLeft w:val="0"/>
                          <w:marRight w:val="0"/>
                          <w:marTop w:val="0"/>
                          <w:marBottom w:val="0"/>
                          <w:divBdr>
                            <w:top w:val="none" w:sz="0" w:space="0" w:color="auto"/>
                            <w:left w:val="none" w:sz="0" w:space="0" w:color="auto"/>
                            <w:bottom w:val="none" w:sz="0" w:space="0" w:color="auto"/>
                            <w:right w:val="none" w:sz="0" w:space="0" w:color="auto"/>
                          </w:divBdr>
                          <w:divsChild>
                            <w:div w:id="1713724995">
                              <w:marLeft w:val="0"/>
                              <w:marRight w:val="0"/>
                              <w:marTop w:val="0"/>
                              <w:marBottom w:val="0"/>
                              <w:divBdr>
                                <w:top w:val="none" w:sz="0" w:space="0" w:color="auto"/>
                                <w:left w:val="none" w:sz="0" w:space="0" w:color="auto"/>
                                <w:bottom w:val="none" w:sz="0" w:space="0" w:color="auto"/>
                                <w:right w:val="none" w:sz="0" w:space="0" w:color="auto"/>
                              </w:divBdr>
                              <w:divsChild>
                                <w:div w:id="1381901185">
                                  <w:marLeft w:val="195"/>
                                  <w:marRight w:val="180"/>
                                  <w:marTop w:val="0"/>
                                  <w:marBottom w:val="105"/>
                                  <w:divBdr>
                                    <w:top w:val="none" w:sz="0" w:space="0" w:color="auto"/>
                                    <w:left w:val="none" w:sz="0" w:space="0" w:color="auto"/>
                                    <w:bottom w:val="none" w:sz="0" w:space="0" w:color="auto"/>
                                    <w:right w:val="none" w:sz="0" w:space="0" w:color="auto"/>
                                  </w:divBdr>
                                </w:div>
                                <w:div w:id="1217818387">
                                  <w:marLeft w:val="195"/>
                                  <w:marRight w:val="180"/>
                                  <w:marTop w:val="0"/>
                                  <w:marBottom w:val="10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1965480">
      <w:bodyDiv w:val="1"/>
      <w:marLeft w:val="0"/>
      <w:marRight w:val="0"/>
      <w:marTop w:val="0"/>
      <w:marBottom w:val="0"/>
      <w:divBdr>
        <w:top w:val="none" w:sz="0" w:space="0" w:color="auto"/>
        <w:left w:val="none" w:sz="0" w:space="0" w:color="auto"/>
        <w:bottom w:val="none" w:sz="0" w:space="0" w:color="auto"/>
        <w:right w:val="none" w:sz="0" w:space="0" w:color="auto"/>
      </w:divBdr>
    </w:div>
    <w:div w:id="1442532942">
      <w:bodyDiv w:val="1"/>
      <w:marLeft w:val="0"/>
      <w:marRight w:val="0"/>
      <w:marTop w:val="0"/>
      <w:marBottom w:val="0"/>
      <w:divBdr>
        <w:top w:val="none" w:sz="0" w:space="0" w:color="auto"/>
        <w:left w:val="none" w:sz="0" w:space="0" w:color="auto"/>
        <w:bottom w:val="none" w:sz="0" w:space="0" w:color="auto"/>
        <w:right w:val="none" w:sz="0" w:space="0" w:color="auto"/>
      </w:divBdr>
      <w:divsChild>
        <w:div w:id="612828701">
          <w:marLeft w:val="274"/>
          <w:marRight w:val="0"/>
          <w:marTop w:val="120"/>
          <w:marBottom w:val="0"/>
          <w:divBdr>
            <w:top w:val="none" w:sz="0" w:space="0" w:color="auto"/>
            <w:left w:val="none" w:sz="0" w:space="0" w:color="auto"/>
            <w:bottom w:val="none" w:sz="0" w:space="0" w:color="auto"/>
            <w:right w:val="none" w:sz="0" w:space="0" w:color="auto"/>
          </w:divBdr>
        </w:div>
        <w:div w:id="1035616139">
          <w:marLeft w:val="274"/>
          <w:marRight w:val="0"/>
          <w:marTop w:val="120"/>
          <w:marBottom w:val="0"/>
          <w:divBdr>
            <w:top w:val="none" w:sz="0" w:space="0" w:color="auto"/>
            <w:left w:val="none" w:sz="0" w:space="0" w:color="auto"/>
            <w:bottom w:val="none" w:sz="0" w:space="0" w:color="auto"/>
            <w:right w:val="none" w:sz="0" w:space="0" w:color="auto"/>
          </w:divBdr>
        </w:div>
        <w:div w:id="2107145624">
          <w:marLeft w:val="274"/>
          <w:marRight w:val="0"/>
          <w:marTop w:val="120"/>
          <w:marBottom w:val="0"/>
          <w:divBdr>
            <w:top w:val="none" w:sz="0" w:space="0" w:color="auto"/>
            <w:left w:val="none" w:sz="0" w:space="0" w:color="auto"/>
            <w:bottom w:val="none" w:sz="0" w:space="0" w:color="auto"/>
            <w:right w:val="none" w:sz="0" w:space="0" w:color="auto"/>
          </w:divBdr>
        </w:div>
      </w:divsChild>
    </w:div>
    <w:div w:id="1447240262">
      <w:bodyDiv w:val="1"/>
      <w:marLeft w:val="0"/>
      <w:marRight w:val="0"/>
      <w:marTop w:val="0"/>
      <w:marBottom w:val="0"/>
      <w:divBdr>
        <w:top w:val="none" w:sz="0" w:space="0" w:color="auto"/>
        <w:left w:val="none" w:sz="0" w:space="0" w:color="auto"/>
        <w:bottom w:val="none" w:sz="0" w:space="0" w:color="auto"/>
        <w:right w:val="none" w:sz="0" w:space="0" w:color="auto"/>
      </w:divBdr>
      <w:divsChild>
        <w:div w:id="1066611417">
          <w:marLeft w:val="0"/>
          <w:marRight w:val="0"/>
          <w:marTop w:val="300"/>
          <w:marBottom w:val="0"/>
          <w:divBdr>
            <w:top w:val="none" w:sz="0" w:space="0" w:color="auto"/>
            <w:left w:val="none" w:sz="0" w:space="0" w:color="auto"/>
            <w:bottom w:val="none" w:sz="0" w:space="0" w:color="auto"/>
            <w:right w:val="none" w:sz="0" w:space="0" w:color="auto"/>
          </w:divBdr>
          <w:divsChild>
            <w:div w:id="923608395">
              <w:marLeft w:val="0"/>
              <w:marRight w:val="0"/>
              <w:marTop w:val="0"/>
              <w:marBottom w:val="0"/>
              <w:divBdr>
                <w:top w:val="none" w:sz="0" w:space="0" w:color="auto"/>
                <w:left w:val="none" w:sz="0" w:space="0" w:color="auto"/>
                <w:bottom w:val="none" w:sz="0" w:space="0" w:color="auto"/>
                <w:right w:val="none" w:sz="0" w:space="0" w:color="auto"/>
              </w:divBdr>
              <w:divsChild>
                <w:div w:id="1854606401">
                  <w:marLeft w:val="0"/>
                  <w:marRight w:val="0"/>
                  <w:marTop w:val="0"/>
                  <w:marBottom w:val="0"/>
                  <w:divBdr>
                    <w:top w:val="none" w:sz="0" w:space="0" w:color="auto"/>
                    <w:left w:val="none" w:sz="0" w:space="0" w:color="auto"/>
                    <w:bottom w:val="none" w:sz="0" w:space="0" w:color="auto"/>
                    <w:right w:val="none" w:sz="0" w:space="0" w:color="auto"/>
                  </w:divBdr>
                  <w:divsChild>
                    <w:div w:id="1188063124">
                      <w:marLeft w:val="0"/>
                      <w:marRight w:val="0"/>
                      <w:marTop w:val="0"/>
                      <w:marBottom w:val="360"/>
                      <w:divBdr>
                        <w:top w:val="none" w:sz="0" w:space="0" w:color="auto"/>
                        <w:left w:val="none" w:sz="0" w:space="0" w:color="auto"/>
                        <w:bottom w:val="none" w:sz="0" w:space="0" w:color="auto"/>
                        <w:right w:val="none" w:sz="0" w:space="0" w:color="auto"/>
                      </w:divBdr>
                    </w:div>
                    <w:div w:id="513111692">
                      <w:marLeft w:val="3"/>
                      <w:marRight w:val="2"/>
                      <w:marTop w:val="2"/>
                      <w:marBottom w:val="5"/>
                      <w:divBdr>
                        <w:top w:val="none" w:sz="0" w:space="0" w:color="auto"/>
                        <w:left w:val="none" w:sz="0" w:space="0" w:color="auto"/>
                        <w:bottom w:val="none" w:sz="0" w:space="0" w:color="auto"/>
                        <w:right w:val="none" w:sz="0" w:space="0" w:color="auto"/>
                      </w:divBdr>
                      <w:divsChild>
                        <w:div w:id="1802191666">
                          <w:marLeft w:val="0"/>
                          <w:marRight w:val="0"/>
                          <w:marTop w:val="30"/>
                          <w:marBottom w:val="0"/>
                          <w:divBdr>
                            <w:top w:val="none" w:sz="0" w:space="0" w:color="auto"/>
                            <w:left w:val="none" w:sz="0" w:space="0" w:color="auto"/>
                            <w:bottom w:val="none" w:sz="0" w:space="0" w:color="auto"/>
                            <w:right w:val="none" w:sz="0" w:space="0" w:color="auto"/>
                          </w:divBdr>
                        </w:div>
                        <w:div w:id="1792438300">
                          <w:marLeft w:val="0"/>
                          <w:marRight w:val="0"/>
                          <w:marTop w:val="0"/>
                          <w:marBottom w:val="0"/>
                          <w:divBdr>
                            <w:top w:val="single" w:sz="6" w:space="4" w:color="DBDBDB"/>
                            <w:left w:val="single" w:sz="12" w:space="4" w:color="B8B8B8"/>
                            <w:bottom w:val="single" w:sz="12" w:space="4" w:color="B8B8B8"/>
                            <w:right w:val="single" w:sz="6" w:space="4" w:color="DBDBDB"/>
                          </w:divBdr>
                        </w:div>
                      </w:divsChild>
                    </w:div>
                    <w:div w:id="2016612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6141767">
      <w:bodyDiv w:val="1"/>
      <w:marLeft w:val="0"/>
      <w:marRight w:val="0"/>
      <w:marTop w:val="0"/>
      <w:marBottom w:val="0"/>
      <w:divBdr>
        <w:top w:val="none" w:sz="0" w:space="0" w:color="auto"/>
        <w:left w:val="none" w:sz="0" w:space="0" w:color="auto"/>
        <w:bottom w:val="none" w:sz="0" w:space="0" w:color="auto"/>
        <w:right w:val="none" w:sz="0" w:space="0" w:color="auto"/>
      </w:divBdr>
    </w:div>
    <w:div w:id="1574002737">
      <w:bodyDiv w:val="1"/>
      <w:marLeft w:val="0"/>
      <w:marRight w:val="0"/>
      <w:marTop w:val="0"/>
      <w:marBottom w:val="0"/>
      <w:divBdr>
        <w:top w:val="none" w:sz="0" w:space="0" w:color="auto"/>
        <w:left w:val="none" w:sz="0" w:space="0" w:color="auto"/>
        <w:bottom w:val="none" w:sz="0" w:space="0" w:color="auto"/>
        <w:right w:val="none" w:sz="0" w:space="0" w:color="auto"/>
      </w:divBdr>
      <w:divsChild>
        <w:div w:id="376319063">
          <w:marLeft w:val="0"/>
          <w:marRight w:val="0"/>
          <w:marTop w:val="0"/>
          <w:marBottom w:val="0"/>
          <w:divBdr>
            <w:top w:val="none" w:sz="0" w:space="0" w:color="auto"/>
            <w:left w:val="none" w:sz="0" w:space="0" w:color="auto"/>
            <w:bottom w:val="none" w:sz="0" w:space="0" w:color="auto"/>
            <w:right w:val="none" w:sz="0" w:space="0" w:color="auto"/>
          </w:divBdr>
          <w:divsChild>
            <w:div w:id="936138218">
              <w:marLeft w:val="0"/>
              <w:marRight w:val="0"/>
              <w:marTop w:val="0"/>
              <w:marBottom w:val="0"/>
              <w:divBdr>
                <w:top w:val="none" w:sz="0" w:space="0" w:color="auto"/>
                <w:left w:val="none" w:sz="0" w:space="0" w:color="auto"/>
                <w:bottom w:val="none" w:sz="0" w:space="0" w:color="auto"/>
                <w:right w:val="none" w:sz="0" w:space="0" w:color="auto"/>
              </w:divBdr>
              <w:divsChild>
                <w:div w:id="812066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339217">
          <w:marLeft w:val="0"/>
          <w:marRight w:val="0"/>
          <w:marTop w:val="0"/>
          <w:marBottom w:val="0"/>
          <w:divBdr>
            <w:top w:val="none" w:sz="0" w:space="0" w:color="auto"/>
            <w:left w:val="none" w:sz="0" w:space="0" w:color="auto"/>
            <w:bottom w:val="none" w:sz="0" w:space="0" w:color="auto"/>
            <w:right w:val="none" w:sz="0" w:space="0" w:color="auto"/>
          </w:divBdr>
          <w:divsChild>
            <w:div w:id="1099134752">
              <w:marLeft w:val="0"/>
              <w:marRight w:val="0"/>
              <w:marTop w:val="0"/>
              <w:marBottom w:val="0"/>
              <w:divBdr>
                <w:top w:val="none" w:sz="0" w:space="0" w:color="auto"/>
                <w:left w:val="none" w:sz="0" w:space="0" w:color="auto"/>
                <w:bottom w:val="none" w:sz="0" w:space="0" w:color="auto"/>
                <w:right w:val="none" w:sz="0" w:space="0" w:color="auto"/>
              </w:divBdr>
              <w:divsChild>
                <w:div w:id="242568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602180">
      <w:bodyDiv w:val="1"/>
      <w:marLeft w:val="0"/>
      <w:marRight w:val="0"/>
      <w:marTop w:val="0"/>
      <w:marBottom w:val="0"/>
      <w:divBdr>
        <w:top w:val="none" w:sz="0" w:space="0" w:color="auto"/>
        <w:left w:val="none" w:sz="0" w:space="0" w:color="auto"/>
        <w:bottom w:val="none" w:sz="0" w:space="0" w:color="auto"/>
        <w:right w:val="none" w:sz="0" w:space="0" w:color="auto"/>
      </w:divBdr>
    </w:div>
    <w:div w:id="1643727678">
      <w:bodyDiv w:val="1"/>
      <w:marLeft w:val="0"/>
      <w:marRight w:val="0"/>
      <w:marTop w:val="0"/>
      <w:marBottom w:val="0"/>
      <w:divBdr>
        <w:top w:val="none" w:sz="0" w:space="0" w:color="auto"/>
        <w:left w:val="none" w:sz="0" w:space="0" w:color="auto"/>
        <w:bottom w:val="none" w:sz="0" w:space="0" w:color="auto"/>
        <w:right w:val="none" w:sz="0" w:space="0" w:color="auto"/>
      </w:divBdr>
    </w:div>
    <w:div w:id="1676375998">
      <w:bodyDiv w:val="1"/>
      <w:marLeft w:val="0"/>
      <w:marRight w:val="0"/>
      <w:marTop w:val="0"/>
      <w:marBottom w:val="0"/>
      <w:divBdr>
        <w:top w:val="none" w:sz="0" w:space="0" w:color="auto"/>
        <w:left w:val="none" w:sz="0" w:space="0" w:color="auto"/>
        <w:bottom w:val="none" w:sz="0" w:space="0" w:color="auto"/>
        <w:right w:val="none" w:sz="0" w:space="0" w:color="auto"/>
      </w:divBdr>
    </w:div>
    <w:div w:id="1868326992">
      <w:bodyDiv w:val="1"/>
      <w:marLeft w:val="0"/>
      <w:marRight w:val="0"/>
      <w:marTop w:val="0"/>
      <w:marBottom w:val="0"/>
      <w:divBdr>
        <w:top w:val="none" w:sz="0" w:space="0" w:color="auto"/>
        <w:left w:val="none" w:sz="0" w:space="0" w:color="auto"/>
        <w:bottom w:val="none" w:sz="0" w:space="0" w:color="auto"/>
        <w:right w:val="none" w:sz="0" w:space="0" w:color="auto"/>
      </w:divBdr>
      <w:divsChild>
        <w:div w:id="1663897105">
          <w:marLeft w:val="274"/>
          <w:marRight w:val="0"/>
          <w:marTop w:val="40"/>
          <w:marBottom w:val="0"/>
          <w:divBdr>
            <w:top w:val="none" w:sz="0" w:space="0" w:color="auto"/>
            <w:left w:val="none" w:sz="0" w:space="0" w:color="auto"/>
            <w:bottom w:val="none" w:sz="0" w:space="0" w:color="auto"/>
            <w:right w:val="none" w:sz="0" w:space="0" w:color="auto"/>
          </w:divBdr>
        </w:div>
        <w:div w:id="1640304164">
          <w:marLeft w:val="274"/>
          <w:marRight w:val="0"/>
          <w:marTop w:val="40"/>
          <w:marBottom w:val="0"/>
          <w:divBdr>
            <w:top w:val="none" w:sz="0" w:space="0" w:color="auto"/>
            <w:left w:val="none" w:sz="0" w:space="0" w:color="auto"/>
            <w:bottom w:val="none" w:sz="0" w:space="0" w:color="auto"/>
            <w:right w:val="none" w:sz="0" w:space="0" w:color="auto"/>
          </w:divBdr>
        </w:div>
        <w:div w:id="1194225144">
          <w:marLeft w:val="274"/>
          <w:marRight w:val="0"/>
          <w:marTop w:val="40"/>
          <w:marBottom w:val="0"/>
          <w:divBdr>
            <w:top w:val="none" w:sz="0" w:space="0" w:color="auto"/>
            <w:left w:val="none" w:sz="0" w:space="0" w:color="auto"/>
            <w:bottom w:val="none" w:sz="0" w:space="0" w:color="auto"/>
            <w:right w:val="none" w:sz="0" w:space="0" w:color="auto"/>
          </w:divBdr>
        </w:div>
        <w:div w:id="100075777">
          <w:marLeft w:val="274"/>
          <w:marRight w:val="0"/>
          <w:marTop w:val="40"/>
          <w:marBottom w:val="0"/>
          <w:divBdr>
            <w:top w:val="none" w:sz="0" w:space="0" w:color="auto"/>
            <w:left w:val="none" w:sz="0" w:space="0" w:color="auto"/>
            <w:bottom w:val="none" w:sz="0" w:space="0" w:color="auto"/>
            <w:right w:val="none" w:sz="0" w:space="0" w:color="auto"/>
          </w:divBdr>
        </w:div>
      </w:divsChild>
    </w:div>
    <w:div w:id="1968927402">
      <w:bodyDiv w:val="1"/>
      <w:marLeft w:val="0"/>
      <w:marRight w:val="0"/>
      <w:marTop w:val="0"/>
      <w:marBottom w:val="0"/>
      <w:divBdr>
        <w:top w:val="none" w:sz="0" w:space="0" w:color="auto"/>
        <w:left w:val="none" w:sz="0" w:space="0" w:color="auto"/>
        <w:bottom w:val="none" w:sz="0" w:space="0" w:color="auto"/>
        <w:right w:val="none" w:sz="0" w:space="0" w:color="auto"/>
      </w:divBdr>
    </w:div>
    <w:div w:id="2061395838">
      <w:bodyDiv w:val="1"/>
      <w:marLeft w:val="0"/>
      <w:marRight w:val="0"/>
      <w:marTop w:val="0"/>
      <w:marBottom w:val="0"/>
      <w:divBdr>
        <w:top w:val="none" w:sz="0" w:space="0" w:color="auto"/>
        <w:left w:val="none" w:sz="0" w:space="0" w:color="auto"/>
        <w:bottom w:val="none" w:sz="0" w:space="0" w:color="auto"/>
        <w:right w:val="none" w:sz="0" w:space="0" w:color="auto"/>
      </w:divBdr>
      <w:divsChild>
        <w:div w:id="1162233314">
          <w:marLeft w:val="274"/>
          <w:marRight w:val="0"/>
          <w:marTop w:val="0"/>
          <w:marBottom w:val="0"/>
          <w:divBdr>
            <w:top w:val="none" w:sz="0" w:space="0" w:color="auto"/>
            <w:left w:val="none" w:sz="0" w:space="0" w:color="auto"/>
            <w:bottom w:val="none" w:sz="0" w:space="0" w:color="auto"/>
            <w:right w:val="none" w:sz="0" w:space="0" w:color="auto"/>
          </w:divBdr>
        </w:div>
        <w:div w:id="1785268656">
          <w:marLeft w:val="274"/>
          <w:marRight w:val="0"/>
          <w:marTop w:val="0"/>
          <w:marBottom w:val="0"/>
          <w:divBdr>
            <w:top w:val="none" w:sz="0" w:space="0" w:color="auto"/>
            <w:left w:val="none" w:sz="0" w:space="0" w:color="auto"/>
            <w:bottom w:val="none" w:sz="0" w:space="0" w:color="auto"/>
            <w:right w:val="none" w:sz="0" w:space="0" w:color="auto"/>
          </w:divBdr>
        </w:div>
        <w:div w:id="1488281272">
          <w:marLeft w:val="274"/>
          <w:marRight w:val="0"/>
          <w:marTop w:val="0"/>
          <w:marBottom w:val="0"/>
          <w:divBdr>
            <w:top w:val="none" w:sz="0" w:space="0" w:color="auto"/>
            <w:left w:val="none" w:sz="0" w:space="0" w:color="auto"/>
            <w:bottom w:val="none" w:sz="0" w:space="0" w:color="auto"/>
            <w:right w:val="none" w:sz="0" w:space="0" w:color="auto"/>
          </w:divBdr>
        </w:div>
        <w:div w:id="1082532114">
          <w:marLeft w:val="274"/>
          <w:marRight w:val="0"/>
          <w:marTop w:val="0"/>
          <w:marBottom w:val="0"/>
          <w:divBdr>
            <w:top w:val="none" w:sz="0" w:space="0" w:color="auto"/>
            <w:left w:val="none" w:sz="0" w:space="0" w:color="auto"/>
            <w:bottom w:val="none" w:sz="0" w:space="0" w:color="auto"/>
            <w:right w:val="none" w:sz="0" w:space="0" w:color="auto"/>
          </w:divBdr>
        </w:div>
        <w:div w:id="384455526">
          <w:marLeft w:val="274"/>
          <w:marRight w:val="0"/>
          <w:marTop w:val="0"/>
          <w:marBottom w:val="0"/>
          <w:divBdr>
            <w:top w:val="none" w:sz="0" w:space="0" w:color="auto"/>
            <w:left w:val="none" w:sz="0" w:space="0" w:color="auto"/>
            <w:bottom w:val="none" w:sz="0" w:space="0" w:color="auto"/>
            <w:right w:val="none" w:sz="0" w:space="0" w:color="auto"/>
          </w:divBdr>
        </w:div>
        <w:div w:id="2007199213">
          <w:marLeft w:val="274"/>
          <w:marRight w:val="0"/>
          <w:marTop w:val="0"/>
          <w:marBottom w:val="0"/>
          <w:divBdr>
            <w:top w:val="none" w:sz="0" w:space="0" w:color="auto"/>
            <w:left w:val="none" w:sz="0" w:space="0" w:color="auto"/>
            <w:bottom w:val="none" w:sz="0" w:space="0" w:color="auto"/>
            <w:right w:val="none" w:sz="0" w:space="0" w:color="auto"/>
          </w:divBdr>
        </w:div>
        <w:div w:id="1666326226">
          <w:marLeft w:val="274"/>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86be76d-61ba-4241-b757-2d90d87dce72" xsi:nil="true"/>
    <lcf76f155ced4ddcb4097134ff3c332f xmlns="866854fc-055e-4c03-b3ec-d432019dd35e">
      <Terms xmlns="http://schemas.microsoft.com/office/infopath/2007/PartnerControls"/>
    </lcf76f155ced4ddcb4097134ff3c332f>
    <_Flow_SignoffStatus xmlns="866854fc-055e-4c03-b3ec-d432019dd35e"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3463FB7F44A2048907642F66EC52EFC" ma:contentTypeVersion="13" ma:contentTypeDescription="Crée un document." ma:contentTypeScope="" ma:versionID="463b820056891642cbda8c6a815b6c5a">
  <xsd:schema xmlns:xsd="http://www.w3.org/2001/XMLSchema" xmlns:xs="http://www.w3.org/2001/XMLSchema" xmlns:p="http://schemas.microsoft.com/office/2006/metadata/properties" xmlns:ns2="866854fc-055e-4c03-b3ec-d432019dd35e" xmlns:ns3="a86be76d-61ba-4241-b757-2d90d87dce72" targetNamespace="http://schemas.microsoft.com/office/2006/metadata/properties" ma:root="true" ma:fieldsID="3879a8d7b19b6d2b4acdbc35ae03fff5" ns2:_="" ns3:_="">
    <xsd:import namespace="866854fc-055e-4c03-b3ec-d432019dd35e"/>
    <xsd:import namespace="a86be76d-61ba-4241-b757-2d90d87dce7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Flow_SignoffStatu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6854fc-055e-4c03-b3ec-d432019dd3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alises d’images" ma:readOnly="false" ma:fieldId="{5cf76f15-5ced-4ddc-b409-7134ff3c332f}" ma:taxonomyMulti="true" ma:sspId="6e7c967a-c606-4e87-8e98-6b167b774cad"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_Flow_SignoffStatus" ma:index="19" nillable="true" ma:displayName="État de validation" ma:internalName="_x0024_Resources_x003a_core_x002c_Signoff_Status">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86be76d-61ba-4241-b757-2d90d87dce7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b22af0a-4720-49e6-9031-b5f9ff89b177}" ma:internalName="TaxCatchAll" ma:showField="CatchAllData" ma:web="a86be76d-61ba-4241-b757-2d90d87dce7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4479359-9E15-4BBD-91D5-0A3DD1F4D36A}">
  <ds:schemaRefs>
    <ds:schemaRef ds:uri="http://schemas.openxmlformats.org/officeDocument/2006/bibliography"/>
  </ds:schemaRefs>
</ds:datastoreItem>
</file>

<file path=customXml/itemProps2.xml><?xml version="1.0" encoding="utf-8"?>
<ds:datastoreItem xmlns:ds="http://schemas.openxmlformats.org/officeDocument/2006/customXml" ds:itemID="{6D805C0C-28B8-47F2-A8E3-C9EC7403BA9B}">
  <ds:schemaRefs>
    <ds:schemaRef ds:uri="http://schemas.microsoft.com/sharepoint/v3/contenttype/forms"/>
  </ds:schemaRefs>
</ds:datastoreItem>
</file>

<file path=customXml/itemProps3.xml><?xml version="1.0" encoding="utf-8"?>
<ds:datastoreItem xmlns:ds="http://schemas.openxmlformats.org/officeDocument/2006/customXml" ds:itemID="{8FB1EE93-168D-4F93-ACCF-4D25A5F22B52}">
  <ds:schemaRefs>
    <ds:schemaRef ds:uri="http://schemas.microsoft.com/office/2006/metadata/properties"/>
    <ds:schemaRef ds:uri="http://schemas.microsoft.com/office/infopath/2007/PartnerControls"/>
    <ds:schemaRef ds:uri="a86be76d-61ba-4241-b757-2d90d87dce72"/>
    <ds:schemaRef ds:uri="866854fc-055e-4c03-b3ec-d432019dd35e"/>
  </ds:schemaRefs>
</ds:datastoreItem>
</file>

<file path=customXml/itemProps4.xml><?xml version="1.0" encoding="utf-8"?>
<ds:datastoreItem xmlns:ds="http://schemas.openxmlformats.org/officeDocument/2006/customXml" ds:itemID="{F3EC68AD-0687-4BDA-BE0D-BEA3811A99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6854fc-055e-4c03-b3ec-d432019dd35e"/>
    <ds:schemaRef ds:uri="a86be76d-61ba-4241-b757-2d90d87dce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8583</Words>
  <Characters>46354</Characters>
  <Application>Microsoft Office Word</Application>
  <DocSecurity>0</DocSecurity>
  <Lines>386</Lines>
  <Paragraphs>109</Paragraphs>
  <ScaleCrop>false</ScaleCrop>
  <HeadingPairs>
    <vt:vector size="2" baseType="variant">
      <vt:variant>
        <vt:lpstr>Titre</vt:lpstr>
      </vt:variant>
      <vt:variant>
        <vt:i4>1</vt:i4>
      </vt:variant>
    </vt:vector>
  </HeadingPairs>
  <TitlesOfParts>
    <vt:vector size="1" baseType="lpstr">
      <vt:lpstr>ACCORD EN FAVEUR DE L’EMPLOI DES SALARIES AGES DITS « SENIORS »</vt:lpstr>
    </vt:vector>
  </TitlesOfParts>
  <Company>Hewlett-Packard</Company>
  <LinksUpToDate>false</LinksUpToDate>
  <CharactersWithSpaces>54828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ACCORD EN FAVEUR DE L’EMPLOI DES SALARIES AGES DITS « SENIORS »</dc:title>
  <dc:creator>USER</dc:creator>
  <cp:lastModifiedBy>USER</cp:lastModifiedBy>
  <cp:revision>2</cp:revision>
  <cp:lastPrinted>2025-06-17T12:42:00Z</cp:lastPrinted>
  <dcterms:created xsi:type="dcterms:W3CDTF">2026-09-23T16:44:00Z</dcterms:created>
  <dcterms:modified xsi:type="dcterms:W3CDTF">2026-09-23T16:44:00Z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0x01010073463FB7F44A2048907642F66EC52EFC</vt:lpwstr>
  </property>
  <property fmtid="{D5CDD505-2E9C-101B-9397-08002B2CF9AE}" pid="3" name="MediaServiceImageTags">
    <vt:lpwstr/>
  </property>
  <property fmtid="{D5CDD505-2E9C-101B-9397-08002B2CF9AE}" pid="4" name="MSIP_Label_ba53f591-2df0-4bfb-ad64-e3a021105c04_Enabled">
    <vt:lpwstr>True</vt:lpwstr>
  </property>
  <property fmtid="{D5CDD505-2E9C-101B-9397-08002B2CF9AE}" pid="5" name="MSIP_Label_ba53f591-2df0-4bfb-ad64-e3a021105c04_SiteId">
    <vt:lpwstr>614f9c25-bffa-42c7-86d8-964101f55fa2</vt:lpwstr>
  </property>
  <property fmtid="{D5CDD505-2E9C-101B-9397-08002B2CF9AE}" pid="6" name="MSIP_Label_ba53f591-2df0-4bfb-ad64-e3a021105c04_SetDate">
    <vt:lpwstr>2025-04-11T16:00:53Z</vt:lpwstr>
  </property>
  <property fmtid="{D5CDD505-2E9C-101B-9397-08002B2CF9AE}" pid="7" name="MSIP_Label_ba53f591-2df0-4bfb-ad64-e3a021105c04_Name">
    <vt:lpwstr>Confidential</vt:lpwstr>
  </property>
  <property fmtid="{D5CDD505-2E9C-101B-9397-08002B2CF9AE}" pid="8" name="MSIP_Label_ba53f591-2df0-4bfb-ad64-e3a021105c04_ActionId">
    <vt:lpwstr>71bbe8af-4d23-4ea2-83b7-b507b28eca73</vt:lpwstr>
  </property>
  <property fmtid="{D5CDD505-2E9C-101B-9397-08002B2CF9AE}" pid="9" name="MSIP_Label_ba53f591-2df0-4bfb-ad64-e3a021105c04_Extended_MSFT_Method">
    <vt:lpwstr>Standard</vt:lpwstr>
  </property>
  <property fmtid="{D5CDD505-2E9C-101B-9397-08002B2CF9AE}" pid="10" name="MSIP_Label_a6b9b49c-3903-4fd4-a343-18d82815dc85_Enabled">
    <vt:lpwstr>true</vt:lpwstr>
  </property>
  <property fmtid="{D5CDD505-2E9C-101B-9397-08002B2CF9AE}" pid="11" name="MSIP_Label_a6b9b49c-3903-4fd4-a343-18d82815dc85_SetDate">
    <vt:lpwstr>2025-08-20T15:25:24Z</vt:lpwstr>
  </property>
  <property fmtid="{D5CDD505-2E9C-101B-9397-08002B2CF9AE}" pid="12" name="MSIP_Label_a6b9b49c-3903-4fd4-a343-18d82815dc85_Method">
    <vt:lpwstr>Privileged</vt:lpwstr>
  </property>
  <property fmtid="{D5CDD505-2E9C-101B-9397-08002B2CF9AE}" pid="13" name="MSIP_Label_a6b9b49c-3903-4fd4-a343-18d82815dc85_Name">
    <vt:lpwstr>Intra and extragroup use</vt:lpwstr>
  </property>
  <property fmtid="{D5CDD505-2E9C-101B-9397-08002B2CF9AE}" pid="14" name="MSIP_Label_a6b9b49c-3903-4fd4-a343-18d82815dc85_SiteId">
    <vt:lpwstr>614f9c25-bffa-42c7-86d8-964101f55fa2</vt:lpwstr>
  </property>
  <property fmtid="{D5CDD505-2E9C-101B-9397-08002B2CF9AE}" pid="15" name="MSIP_Label_a6b9b49c-3903-4fd4-a343-18d82815dc85_ActionId">
    <vt:lpwstr>7be5f9f4-4d41-4c25-b534-85e0cbae1ea8</vt:lpwstr>
  </property>
  <property fmtid="{D5CDD505-2E9C-101B-9397-08002B2CF9AE}" pid="16" name="MSIP_Label_a6b9b49c-3903-4fd4-a343-18d82815dc85_ContentBits">
    <vt:lpwstr>0</vt:lpwstr>
  </property>
</Properties>
</file>