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51B34" w14:textId="77777777" w:rsidR="00605AB7" w:rsidRPr="001F02B5" w:rsidRDefault="00605AB7" w:rsidP="00605AB7">
      <w:pPr>
        <w:rPr>
          <w:szCs w:val="20"/>
          <w:lang w:val="fr-FR"/>
        </w:rPr>
      </w:pPr>
    </w:p>
    <w:p w14:paraId="5C247383" w14:textId="77777777" w:rsidR="005C67C5" w:rsidRDefault="005C67C5" w:rsidP="005C67C5">
      <w:pPr>
        <w:pStyle w:val="Textepardfaut"/>
        <w:ind w:left="709"/>
        <w:jc w:val="center"/>
        <w:rPr>
          <w:rFonts w:asciiTheme="minorHAnsi" w:hAnsiTheme="minorHAnsi" w:cs="Arial"/>
          <w:b/>
          <w:color w:val="636466" w:themeColor="background2"/>
          <w:sz w:val="20"/>
        </w:rPr>
      </w:pPr>
    </w:p>
    <w:p w14:paraId="27686B74" w14:textId="77777777" w:rsidR="00C81897" w:rsidRPr="00FA1A60" w:rsidRDefault="00C81897" w:rsidP="00C818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sz w:val="22"/>
          <w:szCs w:val="22"/>
          <w:lang w:val="fr-FR"/>
        </w:rPr>
      </w:pPr>
    </w:p>
    <w:p w14:paraId="4BB70B5D" w14:textId="615AB3D4" w:rsidR="005F117B" w:rsidRPr="00FA1A60" w:rsidRDefault="005F117B" w:rsidP="00C818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auto"/>
          <w:sz w:val="22"/>
          <w:szCs w:val="22"/>
          <w:lang w:val="fr-FR"/>
        </w:rPr>
      </w:pPr>
      <w:bookmarkStart w:id="0" w:name="_Hlk162360339"/>
      <w:r w:rsidRPr="005F117B">
        <w:rPr>
          <w:color w:val="auto"/>
          <w:sz w:val="22"/>
          <w:szCs w:val="22"/>
          <w:lang w:val="fr-FR"/>
        </w:rPr>
        <w:t>ACCORD D’ENTREPRISE RELATIF A LA QUALITE DE VIE ET CONDITIONS DE TRAVAIL QVCT POUR 202</w:t>
      </w:r>
      <w:bookmarkEnd w:id="0"/>
      <w:r w:rsidR="00C52FBF">
        <w:rPr>
          <w:color w:val="auto"/>
          <w:sz w:val="22"/>
          <w:szCs w:val="22"/>
          <w:lang w:val="fr-FR"/>
        </w:rPr>
        <w:t>5</w:t>
      </w:r>
    </w:p>
    <w:p w14:paraId="60C797D2" w14:textId="77777777" w:rsidR="00C81897" w:rsidRPr="00FA1A60" w:rsidRDefault="00C81897" w:rsidP="00C818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sz w:val="22"/>
          <w:szCs w:val="22"/>
          <w:lang w:val="fr-FR"/>
        </w:rPr>
      </w:pPr>
    </w:p>
    <w:p w14:paraId="64182C9A" w14:textId="77777777" w:rsidR="00C81897" w:rsidRPr="00FA1A60" w:rsidRDefault="00C81897" w:rsidP="00C81897">
      <w:pPr>
        <w:rPr>
          <w:color w:val="auto"/>
          <w:sz w:val="22"/>
          <w:szCs w:val="22"/>
          <w:lang w:val="fr-FR"/>
        </w:rPr>
      </w:pPr>
    </w:p>
    <w:p w14:paraId="0E73FD92" w14:textId="3FB0BD1E" w:rsidR="00C81897" w:rsidRDefault="00C81897" w:rsidP="00C81897">
      <w:pPr>
        <w:rPr>
          <w:color w:val="auto"/>
          <w:sz w:val="22"/>
          <w:szCs w:val="22"/>
          <w:lang w:val="fr-FR"/>
        </w:rPr>
      </w:pPr>
    </w:p>
    <w:p w14:paraId="7A53EF27" w14:textId="740BF9BF" w:rsidR="00135BBA" w:rsidRDefault="00135BBA" w:rsidP="00C81897">
      <w:pPr>
        <w:rPr>
          <w:color w:val="auto"/>
          <w:sz w:val="22"/>
          <w:szCs w:val="22"/>
          <w:lang w:val="fr-FR"/>
        </w:rPr>
      </w:pPr>
    </w:p>
    <w:p w14:paraId="0A7900C6" w14:textId="77777777" w:rsidR="00135BBA" w:rsidRDefault="00135BBA" w:rsidP="00C81897">
      <w:pPr>
        <w:rPr>
          <w:color w:val="auto"/>
          <w:sz w:val="22"/>
          <w:szCs w:val="22"/>
          <w:lang w:val="fr-FR"/>
        </w:rPr>
      </w:pPr>
    </w:p>
    <w:p w14:paraId="38147068" w14:textId="77777777" w:rsidR="005F117B" w:rsidRDefault="005F117B" w:rsidP="005F117B">
      <w:pPr>
        <w:rPr>
          <w:color w:val="auto"/>
          <w:sz w:val="22"/>
          <w:szCs w:val="22"/>
          <w:lang w:val="fr-FR"/>
        </w:rPr>
      </w:pPr>
    </w:p>
    <w:p w14:paraId="47B9F6A8" w14:textId="346B94E8" w:rsidR="005F117B" w:rsidRDefault="005F117B" w:rsidP="00A220BF">
      <w:pPr>
        <w:jc w:val="both"/>
        <w:rPr>
          <w:color w:val="auto"/>
          <w:sz w:val="22"/>
          <w:szCs w:val="22"/>
          <w:lang w:val="fr-FR"/>
        </w:rPr>
      </w:pPr>
      <w:r w:rsidRPr="00A220BF">
        <w:rPr>
          <w:color w:val="auto"/>
          <w:sz w:val="22"/>
          <w:szCs w:val="22"/>
          <w:lang w:val="fr-FR"/>
        </w:rPr>
        <w:t>Le présent accord est conclu en application des dispositions de la loi 2014-873 du 4 août 2014 pour l'égalité réelle entre les femmes et les hommes et en application des articles L2242-1 et suivants du code du travail.</w:t>
      </w:r>
    </w:p>
    <w:p w14:paraId="5516C982" w14:textId="77777777" w:rsidR="000A3501" w:rsidRDefault="000A3501" w:rsidP="000A3501">
      <w:pPr>
        <w:jc w:val="both"/>
        <w:rPr>
          <w:color w:val="auto"/>
          <w:sz w:val="22"/>
          <w:szCs w:val="22"/>
          <w:lang w:val="fr-FR"/>
        </w:rPr>
      </w:pPr>
    </w:p>
    <w:p w14:paraId="7C607176" w14:textId="6AA4084C" w:rsidR="000A3501" w:rsidRDefault="000A3501" w:rsidP="000A3501">
      <w:pPr>
        <w:jc w:val="both"/>
        <w:rPr>
          <w:color w:val="auto"/>
          <w:sz w:val="22"/>
          <w:szCs w:val="22"/>
          <w:lang w:val="fr-FR"/>
        </w:rPr>
      </w:pPr>
      <w:r>
        <w:rPr>
          <w:color w:val="auto"/>
          <w:sz w:val="22"/>
          <w:szCs w:val="22"/>
          <w:lang w:val="fr-FR"/>
        </w:rPr>
        <w:t>Il a été décidé avec les organisations syndicales d’établir 2 accords distincts.</w:t>
      </w:r>
      <w:r w:rsidRPr="000A3501">
        <w:rPr>
          <w:color w:val="auto"/>
          <w:sz w:val="22"/>
          <w:szCs w:val="22"/>
          <w:lang w:val="fr-FR"/>
        </w:rPr>
        <w:t xml:space="preserve"> </w:t>
      </w:r>
      <w:r>
        <w:rPr>
          <w:color w:val="auto"/>
          <w:sz w:val="22"/>
          <w:szCs w:val="22"/>
          <w:lang w:val="fr-FR"/>
        </w:rPr>
        <w:t>Un accord spécifique sur le thème de l’égalité professionnelle a donc été établi.</w:t>
      </w:r>
    </w:p>
    <w:p w14:paraId="561B25D1" w14:textId="1AEDB315" w:rsidR="000A3501" w:rsidRDefault="000A3501" w:rsidP="00A220BF">
      <w:pPr>
        <w:jc w:val="both"/>
        <w:rPr>
          <w:color w:val="auto"/>
          <w:sz w:val="22"/>
          <w:szCs w:val="22"/>
          <w:lang w:val="fr-FR"/>
        </w:rPr>
      </w:pPr>
    </w:p>
    <w:p w14:paraId="06574775" w14:textId="68F9B68E" w:rsidR="0012096E" w:rsidRDefault="000A3501" w:rsidP="0012096E">
      <w:pPr>
        <w:spacing w:line="360" w:lineRule="auto"/>
        <w:jc w:val="both"/>
        <w:rPr>
          <w:color w:val="auto"/>
          <w:sz w:val="22"/>
          <w:szCs w:val="22"/>
          <w:lang w:val="fr-FR"/>
        </w:rPr>
      </w:pPr>
      <w:r>
        <w:rPr>
          <w:color w:val="auto"/>
          <w:sz w:val="22"/>
          <w:szCs w:val="22"/>
          <w:lang w:val="fr-FR"/>
        </w:rPr>
        <w:t>Le présent accord porte sur l</w:t>
      </w:r>
      <w:r w:rsidR="0012096E">
        <w:rPr>
          <w:color w:val="auto"/>
          <w:sz w:val="22"/>
          <w:szCs w:val="22"/>
          <w:lang w:val="fr-FR"/>
        </w:rPr>
        <w:t xml:space="preserve">a qualité de vie et conditions de travail, découlant des obligations en matière de </w:t>
      </w:r>
      <w:r w:rsidR="0012096E" w:rsidRPr="005F117B">
        <w:rPr>
          <w:color w:val="auto"/>
          <w:sz w:val="22"/>
          <w:szCs w:val="22"/>
          <w:lang w:val="fr-FR"/>
        </w:rPr>
        <w:t>négociation porta</w:t>
      </w:r>
      <w:r w:rsidR="0012096E">
        <w:rPr>
          <w:color w:val="auto"/>
          <w:sz w:val="22"/>
          <w:szCs w:val="22"/>
          <w:lang w:val="fr-FR"/>
        </w:rPr>
        <w:t xml:space="preserve">nt </w:t>
      </w:r>
      <w:r w:rsidR="0012096E" w:rsidRPr="005F117B">
        <w:rPr>
          <w:color w:val="auto"/>
          <w:sz w:val="22"/>
          <w:szCs w:val="22"/>
          <w:lang w:val="fr-FR"/>
        </w:rPr>
        <w:t xml:space="preserve">sur les thèmes </w:t>
      </w:r>
      <w:r w:rsidR="0012096E">
        <w:rPr>
          <w:color w:val="auto"/>
          <w:sz w:val="22"/>
          <w:szCs w:val="22"/>
          <w:lang w:val="fr-FR"/>
        </w:rPr>
        <w:t xml:space="preserve">cités à </w:t>
      </w:r>
      <w:proofErr w:type="gramStart"/>
      <w:r w:rsidR="0012096E">
        <w:rPr>
          <w:color w:val="auto"/>
          <w:sz w:val="22"/>
          <w:szCs w:val="22"/>
          <w:lang w:val="fr-FR"/>
        </w:rPr>
        <w:t xml:space="preserve">l’article </w:t>
      </w:r>
      <w:r w:rsidR="0012096E" w:rsidRPr="005F117B">
        <w:rPr>
          <w:color w:val="auto"/>
          <w:sz w:val="22"/>
          <w:szCs w:val="22"/>
          <w:lang w:val="fr-FR"/>
        </w:rPr>
        <w:t xml:space="preserve"> L.</w:t>
      </w:r>
      <w:proofErr w:type="gramEnd"/>
      <w:r w:rsidR="0012096E" w:rsidRPr="005F117B">
        <w:rPr>
          <w:color w:val="auto"/>
          <w:sz w:val="22"/>
          <w:szCs w:val="22"/>
          <w:lang w:val="fr-FR"/>
        </w:rPr>
        <w:t xml:space="preserve"> 2242-17 </w:t>
      </w:r>
      <w:r w:rsidR="0012096E">
        <w:rPr>
          <w:color w:val="auto"/>
          <w:sz w:val="22"/>
          <w:szCs w:val="22"/>
          <w:lang w:val="fr-FR"/>
        </w:rPr>
        <w:t>du code du travail.</w:t>
      </w:r>
    </w:p>
    <w:p w14:paraId="0C99E75A" w14:textId="77777777" w:rsidR="000A3501" w:rsidRPr="0012096E" w:rsidRDefault="000A3501" w:rsidP="000A3501">
      <w:pPr>
        <w:spacing w:line="360" w:lineRule="auto"/>
        <w:jc w:val="both"/>
        <w:rPr>
          <w:color w:val="auto"/>
          <w:sz w:val="22"/>
          <w:szCs w:val="22"/>
          <w:lang w:val="fr-FR"/>
        </w:rPr>
      </w:pPr>
    </w:p>
    <w:p w14:paraId="12D3738D" w14:textId="77777777" w:rsidR="00C81897" w:rsidRPr="0012096E" w:rsidRDefault="00C81897" w:rsidP="00A220BF">
      <w:pPr>
        <w:jc w:val="both"/>
        <w:rPr>
          <w:color w:val="auto"/>
          <w:sz w:val="22"/>
          <w:szCs w:val="22"/>
          <w:lang w:val="fr-FR"/>
        </w:rPr>
      </w:pPr>
    </w:p>
    <w:p w14:paraId="776DFF62" w14:textId="121EB1C7" w:rsidR="00C81897" w:rsidRPr="00FA1A60" w:rsidRDefault="00C81897" w:rsidP="00A220BF">
      <w:pPr>
        <w:jc w:val="both"/>
        <w:rPr>
          <w:color w:val="auto"/>
          <w:sz w:val="22"/>
          <w:szCs w:val="22"/>
          <w:lang w:val="fr-FR"/>
        </w:rPr>
      </w:pPr>
      <w:r w:rsidRPr="0012096E">
        <w:rPr>
          <w:color w:val="auto"/>
          <w:sz w:val="22"/>
          <w:szCs w:val="22"/>
          <w:lang w:val="fr-FR"/>
        </w:rPr>
        <w:tab/>
      </w:r>
      <w:r w:rsidRPr="00FA1A60">
        <w:rPr>
          <w:color w:val="auto"/>
          <w:sz w:val="22"/>
          <w:szCs w:val="22"/>
          <w:lang w:val="fr-FR"/>
        </w:rPr>
        <w:t>La Direction de PHOTONIS France SAS, société par actions simplifiées au capital de 10.000.000,</w:t>
      </w:r>
      <w:proofErr w:type="gramStart"/>
      <w:r w:rsidRPr="00FA1A60">
        <w:rPr>
          <w:color w:val="auto"/>
          <w:sz w:val="22"/>
          <w:szCs w:val="22"/>
          <w:lang w:val="fr-FR"/>
        </w:rPr>
        <w:t>00  Euros</w:t>
      </w:r>
      <w:proofErr w:type="gramEnd"/>
      <w:r w:rsidRPr="00FA1A60">
        <w:rPr>
          <w:color w:val="auto"/>
          <w:sz w:val="22"/>
          <w:szCs w:val="22"/>
          <w:lang w:val="fr-FR"/>
        </w:rPr>
        <w:t xml:space="preserve">,   immatriculée   au   </w:t>
      </w:r>
      <w:proofErr w:type="gramStart"/>
      <w:r w:rsidRPr="00FA1A60">
        <w:rPr>
          <w:color w:val="auto"/>
          <w:sz w:val="22"/>
          <w:szCs w:val="22"/>
          <w:lang w:val="fr-FR"/>
        </w:rPr>
        <w:t>RCS  de</w:t>
      </w:r>
      <w:proofErr w:type="gramEnd"/>
      <w:r w:rsidRPr="00FA1A60">
        <w:rPr>
          <w:color w:val="auto"/>
          <w:sz w:val="22"/>
          <w:szCs w:val="22"/>
          <w:lang w:val="fr-FR"/>
        </w:rPr>
        <w:t xml:space="preserve">  </w:t>
      </w:r>
      <w:proofErr w:type="gramStart"/>
      <w:r w:rsidRPr="00FA1A60">
        <w:rPr>
          <w:color w:val="auto"/>
          <w:sz w:val="22"/>
          <w:szCs w:val="22"/>
          <w:lang w:val="fr-FR"/>
        </w:rPr>
        <w:t>Brive  la</w:t>
      </w:r>
      <w:proofErr w:type="gramEnd"/>
      <w:r w:rsidRPr="00FA1A60">
        <w:rPr>
          <w:color w:val="auto"/>
          <w:sz w:val="22"/>
          <w:szCs w:val="22"/>
          <w:lang w:val="fr-FR"/>
        </w:rPr>
        <w:t xml:space="preserve">  </w:t>
      </w:r>
      <w:proofErr w:type="gramStart"/>
      <w:r w:rsidRPr="00FA1A60">
        <w:rPr>
          <w:color w:val="auto"/>
          <w:sz w:val="22"/>
          <w:szCs w:val="22"/>
          <w:lang w:val="fr-FR"/>
        </w:rPr>
        <w:t>Gaillarde  sous</w:t>
      </w:r>
      <w:proofErr w:type="gramEnd"/>
      <w:r w:rsidRPr="00FA1A60">
        <w:rPr>
          <w:color w:val="auto"/>
          <w:sz w:val="22"/>
          <w:szCs w:val="22"/>
          <w:lang w:val="fr-FR"/>
        </w:rPr>
        <w:t xml:space="preserve">  </w:t>
      </w:r>
      <w:proofErr w:type="gramStart"/>
      <w:r w:rsidRPr="00FA1A60">
        <w:rPr>
          <w:color w:val="auto"/>
          <w:sz w:val="22"/>
          <w:szCs w:val="22"/>
          <w:lang w:val="fr-FR"/>
        </w:rPr>
        <w:t>le  numéro</w:t>
      </w:r>
      <w:proofErr w:type="gramEnd"/>
      <w:r w:rsidRPr="00FA1A60">
        <w:rPr>
          <w:color w:val="auto"/>
          <w:sz w:val="22"/>
          <w:szCs w:val="22"/>
          <w:lang w:val="fr-FR"/>
        </w:rPr>
        <w:t xml:space="preserve">  383 300 </w:t>
      </w:r>
      <w:proofErr w:type="gramStart"/>
      <w:r w:rsidRPr="00FA1A60">
        <w:rPr>
          <w:color w:val="auto"/>
          <w:sz w:val="22"/>
          <w:szCs w:val="22"/>
          <w:lang w:val="fr-FR"/>
        </w:rPr>
        <w:t>597,  dont</w:t>
      </w:r>
      <w:proofErr w:type="gramEnd"/>
      <w:r w:rsidRPr="00FA1A60">
        <w:rPr>
          <w:color w:val="auto"/>
          <w:sz w:val="22"/>
          <w:szCs w:val="22"/>
          <w:lang w:val="fr-FR"/>
        </w:rPr>
        <w:t xml:space="preserve"> le siège social est situé à Brive la Gaillarde (Corrèze) - avenue Roger Roncier, représentée par </w:t>
      </w:r>
      <w:r w:rsidR="00786E22">
        <w:rPr>
          <w:color w:val="auto"/>
          <w:sz w:val="22"/>
          <w:szCs w:val="22"/>
          <w:lang w:val="fr-FR"/>
        </w:rPr>
        <w:t>xxx</w:t>
      </w:r>
      <w:r w:rsidRPr="00FA1A60">
        <w:rPr>
          <w:color w:val="auto"/>
          <w:sz w:val="22"/>
          <w:szCs w:val="22"/>
          <w:lang w:val="fr-FR"/>
        </w:rPr>
        <w:t xml:space="preserve"> en qualité de Directrice des Ressources Humaines et ayant tous pouvoirs à l’effet des présentes,</w:t>
      </w:r>
    </w:p>
    <w:p w14:paraId="51EB55A6" w14:textId="77777777" w:rsidR="00C81897" w:rsidRPr="00FA1A60" w:rsidRDefault="00C81897" w:rsidP="00A220BF">
      <w:pPr>
        <w:jc w:val="both"/>
        <w:rPr>
          <w:color w:val="auto"/>
          <w:sz w:val="22"/>
          <w:szCs w:val="22"/>
          <w:lang w:val="fr-FR"/>
        </w:rPr>
      </w:pPr>
    </w:p>
    <w:p w14:paraId="4C41B5AB" w14:textId="2C265BC1" w:rsidR="00C81897" w:rsidRDefault="00C81897" w:rsidP="00C81897">
      <w:pPr>
        <w:jc w:val="both"/>
        <w:rPr>
          <w:color w:val="auto"/>
          <w:sz w:val="22"/>
          <w:szCs w:val="22"/>
          <w:lang w:val="fr-FR"/>
        </w:rPr>
      </w:pPr>
    </w:p>
    <w:p w14:paraId="569AD22E" w14:textId="77777777" w:rsidR="00135BBA" w:rsidRPr="00FA1A60" w:rsidRDefault="00135BBA" w:rsidP="00C81897">
      <w:pPr>
        <w:jc w:val="both"/>
        <w:rPr>
          <w:color w:val="auto"/>
          <w:sz w:val="22"/>
          <w:szCs w:val="22"/>
          <w:lang w:val="fr-FR"/>
        </w:rPr>
      </w:pPr>
    </w:p>
    <w:p w14:paraId="0FE33E56" w14:textId="77777777" w:rsidR="00C81897" w:rsidRPr="00FA1A60" w:rsidRDefault="00C81897" w:rsidP="00C81897">
      <w:pPr>
        <w:jc w:val="both"/>
        <w:rPr>
          <w:color w:val="auto"/>
          <w:sz w:val="22"/>
          <w:szCs w:val="22"/>
          <w:lang w:val="fr-FR"/>
        </w:rPr>
      </w:pPr>
      <w:r w:rsidRPr="00FA1A60">
        <w:rPr>
          <w:color w:val="auto"/>
          <w:sz w:val="22"/>
          <w:szCs w:val="22"/>
          <w:lang w:val="fr-FR"/>
        </w:rPr>
        <w:tab/>
      </w:r>
      <w:r w:rsidRPr="00FA1A60">
        <w:rPr>
          <w:color w:val="auto"/>
          <w:sz w:val="22"/>
          <w:szCs w:val="22"/>
          <w:lang w:val="fr-FR"/>
        </w:rPr>
        <w:tab/>
      </w:r>
      <w:r w:rsidRPr="00FA1A60">
        <w:rPr>
          <w:color w:val="auto"/>
          <w:sz w:val="22"/>
          <w:szCs w:val="22"/>
          <w:lang w:val="fr-FR"/>
        </w:rPr>
        <w:tab/>
      </w:r>
      <w:r w:rsidRPr="00FA1A60">
        <w:rPr>
          <w:color w:val="auto"/>
          <w:sz w:val="22"/>
          <w:szCs w:val="22"/>
          <w:lang w:val="fr-FR"/>
        </w:rPr>
        <w:tab/>
      </w:r>
      <w:r w:rsidRPr="00FA1A60">
        <w:rPr>
          <w:color w:val="auto"/>
          <w:sz w:val="22"/>
          <w:szCs w:val="22"/>
          <w:lang w:val="fr-FR"/>
        </w:rPr>
        <w:tab/>
      </w:r>
      <w:r w:rsidRPr="00FA1A60">
        <w:rPr>
          <w:color w:val="auto"/>
          <w:sz w:val="22"/>
          <w:szCs w:val="22"/>
          <w:lang w:val="fr-FR"/>
        </w:rPr>
        <w:tab/>
      </w:r>
      <w:r w:rsidRPr="00FA1A60">
        <w:rPr>
          <w:color w:val="auto"/>
          <w:sz w:val="22"/>
          <w:szCs w:val="22"/>
          <w:lang w:val="fr-FR"/>
        </w:rPr>
        <w:tab/>
      </w:r>
      <w:r w:rsidRPr="00FA1A60">
        <w:rPr>
          <w:color w:val="auto"/>
          <w:sz w:val="22"/>
          <w:szCs w:val="22"/>
          <w:lang w:val="fr-FR"/>
        </w:rPr>
        <w:tab/>
      </w:r>
      <w:r w:rsidRPr="00FA1A60">
        <w:rPr>
          <w:color w:val="auto"/>
          <w:sz w:val="22"/>
          <w:szCs w:val="22"/>
          <w:lang w:val="fr-FR"/>
        </w:rPr>
        <w:tab/>
      </w:r>
      <w:r w:rsidRPr="00FA1A60">
        <w:rPr>
          <w:color w:val="auto"/>
          <w:sz w:val="22"/>
          <w:szCs w:val="22"/>
          <w:lang w:val="fr-FR"/>
        </w:rPr>
        <w:tab/>
        <w:t xml:space="preserve">D’une part, </w:t>
      </w:r>
    </w:p>
    <w:p w14:paraId="1BDB1B39" w14:textId="77777777" w:rsidR="00C81897" w:rsidRDefault="00C81897" w:rsidP="00C81897">
      <w:pPr>
        <w:jc w:val="both"/>
        <w:rPr>
          <w:color w:val="auto"/>
          <w:sz w:val="22"/>
          <w:szCs w:val="22"/>
          <w:lang w:val="fr-FR"/>
        </w:rPr>
      </w:pPr>
    </w:p>
    <w:p w14:paraId="3FB0131A" w14:textId="77777777" w:rsidR="00C81897" w:rsidRPr="00FA1A60" w:rsidRDefault="00C81897" w:rsidP="00C81897">
      <w:pPr>
        <w:jc w:val="both"/>
        <w:rPr>
          <w:color w:val="auto"/>
          <w:sz w:val="22"/>
          <w:szCs w:val="22"/>
          <w:lang w:val="fr-FR"/>
        </w:rPr>
      </w:pPr>
    </w:p>
    <w:p w14:paraId="60D9AB87" w14:textId="77777777" w:rsidR="00C81897" w:rsidRPr="00FA1A60" w:rsidRDefault="00C81897" w:rsidP="00C81897">
      <w:pPr>
        <w:jc w:val="both"/>
        <w:rPr>
          <w:color w:val="auto"/>
          <w:sz w:val="22"/>
          <w:szCs w:val="22"/>
          <w:lang w:val="fr-FR"/>
        </w:rPr>
      </w:pPr>
      <w:r w:rsidRPr="00FA1A60">
        <w:rPr>
          <w:color w:val="auto"/>
          <w:sz w:val="22"/>
          <w:szCs w:val="22"/>
          <w:lang w:val="fr-FR"/>
        </w:rPr>
        <w:tab/>
        <w:t xml:space="preserve">Et les Organisations Syndicales représentatives au sein de la société PHOTONIS France SAS : </w:t>
      </w:r>
    </w:p>
    <w:p w14:paraId="19964724" w14:textId="77777777" w:rsidR="00C81897" w:rsidRPr="00FA1A60" w:rsidRDefault="00C81897" w:rsidP="00C81897">
      <w:pPr>
        <w:jc w:val="both"/>
        <w:rPr>
          <w:color w:val="auto"/>
          <w:sz w:val="22"/>
          <w:szCs w:val="22"/>
          <w:lang w:val="fr-FR"/>
        </w:rPr>
      </w:pPr>
    </w:p>
    <w:p w14:paraId="3533F58A" w14:textId="77777777" w:rsidR="00C81897" w:rsidRPr="00FA1A60" w:rsidRDefault="00C81897" w:rsidP="00C81897">
      <w:pPr>
        <w:jc w:val="both"/>
        <w:rPr>
          <w:color w:val="auto"/>
          <w:sz w:val="22"/>
          <w:szCs w:val="22"/>
          <w:lang w:val="fr-FR"/>
        </w:rPr>
      </w:pPr>
    </w:p>
    <w:p w14:paraId="255F7139" w14:textId="246AB69A" w:rsidR="00C81897" w:rsidRPr="00FA1A60" w:rsidRDefault="00C81897" w:rsidP="00C81897">
      <w:pPr>
        <w:jc w:val="both"/>
        <w:rPr>
          <w:color w:val="auto"/>
          <w:sz w:val="22"/>
          <w:szCs w:val="22"/>
          <w:lang w:val="fr-FR"/>
        </w:rPr>
      </w:pPr>
      <w:r w:rsidRPr="00FA1A60">
        <w:rPr>
          <w:color w:val="auto"/>
          <w:sz w:val="22"/>
          <w:szCs w:val="22"/>
          <w:lang w:val="fr-FR"/>
        </w:rPr>
        <w:t>C.F.</w:t>
      </w:r>
      <w:r w:rsidR="005F117B">
        <w:rPr>
          <w:color w:val="auto"/>
          <w:sz w:val="22"/>
          <w:szCs w:val="22"/>
          <w:lang w:val="fr-FR"/>
        </w:rPr>
        <w:t>D</w:t>
      </w:r>
      <w:r w:rsidRPr="00FA1A60">
        <w:rPr>
          <w:color w:val="auto"/>
          <w:sz w:val="22"/>
          <w:szCs w:val="22"/>
          <w:lang w:val="fr-FR"/>
        </w:rPr>
        <w:t>.</w:t>
      </w:r>
      <w:r w:rsidR="005F117B">
        <w:rPr>
          <w:color w:val="auto"/>
          <w:sz w:val="22"/>
          <w:szCs w:val="22"/>
          <w:lang w:val="fr-FR"/>
        </w:rPr>
        <w:t>T</w:t>
      </w:r>
      <w:r w:rsidRPr="00FA1A60">
        <w:rPr>
          <w:color w:val="auto"/>
          <w:sz w:val="22"/>
          <w:szCs w:val="22"/>
          <w:lang w:val="fr-FR"/>
        </w:rPr>
        <w:t xml:space="preserve">, représentée par </w:t>
      </w:r>
      <w:r w:rsidR="00786E22">
        <w:rPr>
          <w:color w:val="auto"/>
          <w:sz w:val="22"/>
          <w:szCs w:val="22"/>
          <w:lang w:val="fr-FR"/>
        </w:rPr>
        <w:t>xxx</w:t>
      </w:r>
      <w:r w:rsidRPr="00FA1A60">
        <w:rPr>
          <w:color w:val="auto"/>
          <w:sz w:val="22"/>
          <w:szCs w:val="22"/>
          <w:lang w:val="fr-FR"/>
        </w:rPr>
        <w:t xml:space="preserve"> (DS),</w:t>
      </w:r>
    </w:p>
    <w:p w14:paraId="59875320" w14:textId="32F75E29" w:rsidR="00C81897" w:rsidRPr="00FA1A60" w:rsidRDefault="00C81897" w:rsidP="00C81897">
      <w:pPr>
        <w:jc w:val="both"/>
        <w:rPr>
          <w:color w:val="auto"/>
          <w:sz w:val="22"/>
          <w:szCs w:val="22"/>
          <w:lang w:val="fr-FR"/>
        </w:rPr>
      </w:pPr>
      <w:r w:rsidRPr="00FA1A60">
        <w:rPr>
          <w:color w:val="auto"/>
          <w:sz w:val="22"/>
          <w:szCs w:val="22"/>
          <w:lang w:val="fr-FR"/>
        </w:rPr>
        <w:t xml:space="preserve">C.F.E.-C.G.C, représentée par </w:t>
      </w:r>
      <w:r w:rsidR="00786E22">
        <w:rPr>
          <w:color w:val="auto"/>
          <w:sz w:val="22"/>
          <w:szCs w:val="22"/>
          <w:lang w:val="fr-FR"/>
        </w:rPr>
        <w:t>xxx</w:t>
      </w:r>
      <w:r w:rsidR="005F117B">
        <w:rPr>
          <w:color w:val="auto"/>
          <w:sz w:val="22"/>
          <w:szCs w:val="22"/>
          <w:lang w:val="fr-FR"/>
        </w:rPr>
        <w:t xml:space="preserve"> </w:t>
      </w:r>
      <w:r w:rsidRPr="00FA1A60">
        <w:rPr>
          <w:color w:val="auto"/>
          <w:sz w:val="22"/>
          <w:szCs w:val="22"/>
          <w:lang w:val="fr-FR"/>
        </w:rPr>
        <w:t>(DS),</w:t>
      </w:r>
    </w:p>
    <w:p w14:paraId="2FC92030" w14:textId="175FF597" w:rsidR="00C81897" w:rsidRPr="00FA1A60" w:rsidRDefault="00C81897" w:rsidP="00C81897">
      <w:pPr>
        <w:jc w:val="both"/>
        <w:rPr>
          <w:color w:val="auto"/>
          <w:sz w:val="22"/>
          <w:szCs w:val="22"/>
          <w:lang w:val="fr-FR"/>
        </w:rPr>
      </w:pPr>
      <w:r w:rsidRPr="00FA1A60">
        <w:rPr>
          <w:color w:val="auto"/>
          <w:sz w:val="22"/>
          <w:szCs w:val="22"/>
          <w:lang w:val="fr-FR"/>
        </w:rPr>
        <w:t xml:space="preserve">F.O, représentée par </w:t>
      </w:r>
      <w:r w:rsidR="005F117B">
        <w:rPr>
          <w:color w:val="auto"/>
          <w:sz w:val="22"/>
          <w:szCs w:val="22"/>
          <w:lang w:val="fr-FR"/>
        </w:rPr>
        <w:t xml:space="preserve">Franck </w:t>
      </w:r>
      <w:r w:rsidR="00786E22">
        <w:rPr>
          <w:color w:val="auto"/>
          <w:sz w:val="22"/>
          <w:szCs w:val="22"/>
          <w:lang w:val="fr-FR"/>
        </w:rPr>
        <w:t>xxx</w:t>
      </w:r>
      <w:r w:rsidR="005F117B">
        <w:rPr>
          <w:color w:val="auto"/>
          <w:sz w:val="22"/>
          <w:szCs w:val="22"/>
          <w:lang w:val="fr-FR"/>
        </w:rPr>
        <w:t xml:space="preserve"> et </w:t>
      </w:r>
      <w:r w:rsidR="00786E22">
        <w:rPr>
          <w:color w:val="auto"/>
          <w:sz w:val="22"/>
          <w:szCs w:val="22"/>
          <w:lang w:val="fr-FR"/>
        </w:rPr>
        <w:t>xxx</w:t>
      </w:r>
      <w:r w:rsidR="005F117B">
        <w:rPr>
          <w:color w:val="auto"/>
          <w:sz w:val="22"/>
          <w:szCs w:val="22"/>
          <w:lang w:val="fr-FR"/>
        </w:rPr>
        <w:t xml:space="preserve"> </w:t>
      </w:r>
      <w:r w:rsidRPr="00FA1A60">
        <w:rPr>
          <w:color w:val="auto"/>
          <w:sz w:val="22"/>
          <w:szCs w:val="22"/>
          <w:lang w:val="fr-FR"/>
        </w:rPr>
        <w:t xml:space="preserve">(DS) </w:t>
      </w:r>
    </w:p>
    <w:p w14:paraId="51E4A103" w14:textId="77777777" w:rsidR="00C81897" w:rsidRPr="00FA1A60" w:rsidRDefault="00C81897" w:rsidP="00C81897">
      <w:pPr>
        <w:jc w:val="both"/>
        <w:rPr>
          <w:color w:val="auto"/>
          <w:sz w:val="22"/>
          <w:szCs w:val="22"/>
          <w:lang w:val="fr-FR"/>
        </w:rPr>
      </w:pPr>
    </w:p>
    <w:p w14:paraId="4B01C62F" w14:textId="77777777" w:rsidR="00C81897" w:rsidRDefault="00C81897" w:rsidP="00C81897">
      <w:pPr>
        <w:jc w:val="both"/>
        <w:rPr>
          <w:color w:val="auto"/>
          <w:sz w:val="22"/>
          <w:szCs w:val="22"/>
          <w:lang w:val="fr-FR"/>
        </w:rPr>
      </w:pPr>
    </w:p>
    <w:p w14:paraId="1E1CC79A" w14:textId="77777777" w:rsidR="00C81897" w:rsidRPr="00FA1A60" w:rsidRDefault="00C81897" w:rsidP="00C81897">
      <w:pPr>
        <w:jc w:val="both"/>
        <w:rPr>
          <w:color w:val="auto"/>
          <w:sz w:val="22"/>
          <w:szCs w:val="22"/>
          <w:lang w:val="fr-FR"/>
        </w:rPr>
      </w:pPr>
      <w:r w:rsidRPr="00FA1A60">
        <w:rPr>
          <w:color w:val="auto"/>
          <w:sz w:val="22"/>
          <w:szCs w:val="22"/>
          <w:lang w:val="fr-FR"/>
        </w:rPr>
        <w:tab/>
      </w:r>
      <w:r w:rsidRPr="00FA1A60">
        <w:rPr>
          <w:color w:val="auto"/>
          <w:sz w:val="22"/>
          <w:szCs w:val="22"/>
          <w:lang w:val="fr-FR"/>
        </w:rPr>
        <w:tab/>
      </w:r>
      <w:r w:rsidRPr="00FA1A60">
        <w:rPr>
          <w:color w:val="auto"/>
          <w:sz w:val="22"/>
          <w:szCs w:val="22"/>
          <w:lang w:val="fr-FR"/>
        </w:rPr>
        <w:tab/>
      </w:r>
      <w:r w:rsidRPr="00FA1A60">
        <w:rPr>
          <w:color w:val="auto"/>
          <w:sz w:val="22"/>
          <w:szCs w:val="22"/>
          <w:lang w:val="fr-FR"/>
        </w:rPr>
        <w:tab/>
      </w:r>
      <w:r w:rsidRPr="00FA1A60">
        <w:rPr>
          <w:color w:val="auto"/>
          <w:sz w:val="22"/>
          <w:szCs w:val="22"/>
          <w:lang w:val="fr-FR"/>
        </w:rPr>
        <w:tab/>
      </w:r>
      <w:r w:rsidRPr="00FA1A60">
        <w:rPr>
          <w:color w:val="auto"/>
          <w:sz w:val="22"/>
          <w:szCs w:val="22"/>
          <w:lang w:val="fr-FR"/>
        </w:rPr>
        <w:tab/>
      </w:r>
      <w:r w:rsidRPr="00FA1A60">
        <w:rPr>
          <w:color w:val="auto"/>
          <w:sz w:val="22"/>
          <w:szCs w:val="22"/>
          <w:lang w:val="fr-FR"/>
        </w:rPr>
        <w:tab/>
      </w:r>
      <w:r w:rsidRPr="00FA1A60">
        <w:rPr>
          <w:color w:val="auto"/>
          <w:sz w:val="22"/>
          <w:szCs w:val="22"/>
          <w:lang w:val="fr-FR"/>
        </w:rPr>
        <w:tab/>
      </w:r>
      <w:r w:rsidRPr="00FA1A60">
        <w:rPr>
          <w:color w:val="auto"/>
          <w:sz w:val="22"/>
          <w:szCs w:val="22"/>
          <w:lang w:val="fr-FR"/>
        </w:rPr>
        <w:tab/>
      </w:r>
      <w:r w:rsidRPr="00FA1A60">
        <w:rPr>
          <w:color w:val="auto"/>
          <w:sz w:val="22"/>
          <w:szCs w:val="22"/>
          <w:lang w:val="fr-FR"/>
        </w:rPr>
        <w:tab/>
        <w:t xml:space="preserve">D’autre part. </w:t>
      </w:r>
    </w:p>
    <w:p w14:paraId="51222035" w14:textId="77777777" w:rsidR="00C81897" w:rsidRPr="00FA1A60" w:rsidRDefault="00C81897" w:rsidP="00C81897">
      <w:pPr>
        <w:jc w:val="both"/>
        <w:rPr>
          <w:color w:val="auto"/>
          <w:sz w:val="22"/>
          <w:szCs w:val="22"/>
          <w:lang w:val="fr-FR"/>
        </w:rPr>
      </w:pPr>
    </w:p>
    <w:p w14:paraId="253A731D" w14:textId="77777777" w:rsidR="00C81897" w:rsidRPr="00FA1A60" w:rsidRDefault="00C81897" w:rsidP="00C81897">
      <w:pPr>
        <w:jc w:val="both"/>
        <w:rPr>
          <w:color w:val="auto"/>
          <w:sz w:val="22"/>
          <w:szCs w:val="22"/>
          <w:lang w:val="fr-FR"/>
        </w:rPr>
      </w:pPr>
    </w:p>
    <w:p w14:paraId="25606DA4" w14:textId="77777777" w:rsidR="000A3501" w:rsidRPr="005F117B" w:rsidRDefault="000A3501" w:rsidP="000A3501">
      <w:pPr>
        <w:spacing w:line="360" w:lineRule="auto"/>
        <w:jc w:val="both"/>
        <w:rPr>
          <w:color w:val="auto"/>
          <w:sz w:val="22"/>
          <w:szCs w:val="22"/>
          <w:lang w:val="fr-FR"/>
        </w:rPr>
      </w:pPr>
      <w:r w:rsidRPr="005F117B">
        <w:rPr>
          <w:color w:val="auto"/>
          <w:sz w:val="22"/>
          <w:szCs w:val="22"/>
          <w:lang w:val="fr-FR"/>
        </w:rPr>
        <w:t xml:space="preserve">Les parties signataires se sont réunies à l’occasion de trois réunions de travail en date des </w:t>
      </w:r>
      <w:r>
        <w:rPr>
          <w:color w:val="auto"/>
          <w:sz w:val="22"/>
          <w:szCs w:val="22"/>
          <w:lang w:val="fr-FR"/>
        </w:rPr>
        <w:t>27/11, 11</w:t>
      </w:r>
      <w:r w:rsidRPr="005F117B">
        <w:rPr>
          <w:color w:val="auto"/>
          <w:sz w:val="22"/>
          <w:szCs w:val="22"/>
          <w:lang w:val="fr-FR"/>
        </w:rPr>
        <w:t xml:space="preserve"> et 1</w:t>
      </w:r>
      <w:r>
        <w:rPr>
          <w:color w:val="auto"/>
          <w:sz w:val="22"/>
          <w:szCs w:val="22"/>
          <w:lang w:val="fr-FR"/>
        </w:rPr>
        <w:t>8</w:t>
      </w:r>
      <w:r w:rsidRPr="005F117B">
        <w:rPr>
          <w:color w:val="auto"/>
          <w:sz w:val="22"/>
          <w:szCs w:val="22"/>
          <w:lang w:val="fr-FR"/>
        </w:rPr>
        <w:t>/</w:t>
      </w:r>
      <w:r>
        <w:rPr>
          <w:color w:val="auto"/>
          <w:sz w:val="22"/>
          <w:szCs w:val="22"/>
          <w:lang w:val="fr-FR"/>
        </w:rPr>
        <w:t>12</w:t>
      </w:r>
      <w:r w:rsidRPr="005F117B">
        <w:rPr>
          <w:color w:val="auto"/>
          <w:sz w:val="22"/>
          <w:szCs w:val="22"/>
          <w:lang w:val="fr-FR"/>
        </w:rPr>
        <w:t>/2024.</w:t>
      </w:r>
    </w:p>
    <w:p w14:paraId="05B4D307" w14:textId="40433922" w:rsidR="005F117B" w:rsidRDefault="000A3501" w:rsidP="005F117B">
      <w:pPr>
        <w:spacing w:line="360" w:lineRule="auto"/>
        <w:jc w:val="both"/>
        <w:rPr>
          <w:color w:val="auto"/>
          <w:sz w:val="22"/>
          <w:szCs w:val="22"/>
          <w:lang w:val="fr-FR"/>
        </w:rPr>
      </w:pPr>
      <w:r w:rsidRPr="005F117B">
        <w:rPr>
          <w:color w:val="auto"/>
          <w:sz w:val="22"/>
          <w:szCs w:val="22"/>
          <w:lang w:val="fr-FR"/>
        </w:rPr>
        <w:t>Lors de ces réunions, a été partagé le bilan de l’accord QVT-EGALITE H/F 202</w:t>
      </w:r>
      <w:r>
        <w:rPr>
          <w:color w:val="auto"/>
          <w:sz w:val="22"/>
          <w:szCs w:val="22"/>
          <w:lang w:val="fr-FR"/>
        </w:rPr>
        <w:t>4</w:t>
      </w:r>
      <w:r w:rsidRPr="005F117B">
        <w:rPr>
          <w:color w:val="auto"/>
          <w:sz w:val="22"/>
          <w:szCs w:val="22"/>
          <w:lang w:val="fr-FR"/>
        </w:rPr>
        <w:t xml:space="preserve">. </w:t>
      </w:r>
    </w:p>
    <w:p w14:paraId="6DF39F05" w14:textId="36288292" w:rsidR="0012096E" w:rsidRDefault="0012096E" w:rsidP="005F117B">
      <w:pPr>
        <w:spacing w:line="360" w:lineRule="auto"/>
        <w:jc w:val="both"/>
        <w:rPr>
          <w:color w:val="auto"/>
          <w:sz w:val="22"/>
          <w:szCs w:val="22"/>
          <w:lang w:val="fr-FR"/>
        </w:rPr>
      </w:pPr>
    </w:p>
    <w:p w14:paraId="4B25E957" w14:textId="77777777" w:rsidR="0012096E" w:rsidRPr="005F117B" w:rsidRDefault="0012096E" w:rsidP="005F117B">
      <w:pPr>
        <w:spacing w:line="360" w:lineRule="auto"/>
        <w:jc w:val="both"/>
        <w:rPr>
          <w:color w:val="auto"/>
          <w:sz w:val="22"/>
          <w:szCs w:val="22"/>
          <w:lang w:val="fr-FR"/>
        </w:rPr>
      </w:pPr>
    </w:p>
    <w:p w14:paraId="05107628" w14:textId="2A3D4B7F" w:rsidR="005F117B" w:rsidRDefault="005F117B" w:rsidP="005F117B">
      <w:pPr>
        <w:spacing w:line="360" w:lineRule="auto"/>
        <w:jc w:val="both"/>
        <w:rPr>
          <w:color w:val="auto"/>
          <w:sz w:val="22"/>
          <w:szCs w:val="22"/>
          <w:lang w:val="fr-FR"/>
        </w:rPr>
      </w:pPr>
      <w:r w:rsidRPr="005F117B">
        <w:rPr>
          <w:color w:val="auto"/>
          <w:sz w:val="22"/>
          <w:szCs w:val="22"/>
          <w:lang w:val="fr-FR"/>
        </w:rPr>
        <w:t xml:space="preserve">C’est ainsi, qu’à l’issue de ces </w:t>
      </w:r>
      <w:r w:rsidR="000A3501">
        <w:rPr>
          <w:color w:val="auto"/>
          <w:sz w:val="22"/>
          <w:szCs w:val="22"/>
          <w:lang w:val="fr-FR"/>
        </w:rPr>
        <w:t>réunions de négociation</w:t>
      </w:r>
      <w:r w:rsidRPr="005F117B">
        <w:rPr>
          <w:color w:val="auto"/>
          <w:sz w:val="22"/>
          <w:szCs w:val="22"/>
          <w:lang w:val="fr-FR"/>
        </w:rPr>
        <w:t>, il a été décidé de traiter des thématiques suivantes :</w:t>
      </w:r>
    </w:p>
    <w:p w14:paraId="2F42DE7A" w14:textId="335DC3AA" w:rsidR="00135BBA" w:rsidRDefault="00135BBA" w:rsidP="005F117B">
      <w:pPr>
        <w:spacing w:line="360" w:lineRule="auto"/>
        <w:jc w:val="both"/>
        <w:rPr>
          <w:color w:val="auto"/>
          <w:sz w:val="22"/>
          <w:szCs w:val="22"/>
          <w:lang w:val="fr-FR"/>
        </w:rPr>
      </w:pPr>
    </w:p>
    <w:p w14:paraId="6ECBA107" w14:textId="0E31840F" w:rsidR="005F117B" w:rsidRPr="005F117B" w:rsidRDefault="005F117B">
      <w:pPr>
        <w:rPr>
          <w:color w:val="auto"/>
          <w:sz w:val="22"/>
          <w:szCs w:val="22"/>
          <w:lang w:val="fr-FR"/>
        </w:rPr>
      </w:pPr>
      <w:r w:rsidRPr="005F117B">
        <w:rPr>
          <w:color w:val="auto"/>
          <w:sz w:val="22"/>
          <w:szCs w:val="22"/>
          <w:lang w:val="fr-FR"/>
        </w:rPr>
        <w:br w:type="page"/>
      </w:r>
      <w:r w:rsidR="00A02CF3" w:rsidRPr="00A02CF3">
        <w:rPr>
          <w:noProof/>
        </w:rPr>
        <w:lastRenderedPageBreak/>
        <w:drawing>
          <wp:inline distT="0" distB="0" distL="0" distR="0" wp14:anchorId="2D853F7D" wp14:editId="49AD8493">
            <wp:extent cx="6730077" cy="632523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5117" cy="6329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ECC7CE" w14:textId="77777777" w:rsidR="00A02CF3" w:rsidRDefault="00A02CF3" w:rsidP="005F117B">
      <w:pPr>
        <w:jc w:val="center"/>
        <w:rPr>
          <w:color w:val="auto"/>
          <w:sz w:val="22"/>
          <w:szCs w:val="22"/>
          <w:lang w:val="fr-FR"/>
        </w:rPr>
      </w:pPr>
    </w:p>
    <w:p w14:paraId="14412530" w14:textId="77777777" w:rsidR="00A02CF3" w:rsidRDefault="00A02CF3" w:rsidP="005F117B">
      <w:pPr>
        <w:jc w:val="center"/>
        <w:rPr>
          <w:color w:val="auto"/>
          <w:sz w:val="22"/>
          <w:szCs w:val="22"/>
          <w:lang w:val="fr-FR"/>
        </w:rPr>
      </w:pPr>
    </w:p>
    <w:p w14:paraId="4B71F485" w14:textId="20B9D585" w:rsidR="005F117B" w:rsidRPr="005F117B" w:rsidRDefault="005F117B" w:rsidP="005F117B">
      <w:pPr>
        <w:jc w:val="center"/>
        <w:rPr>
          <w:color w:val="auto"/>
          <w:sz w:val="22"/>
          <w:szCs w:val="22"/>
          <w:lang w:val="fr-FR"/>
        </w:rPr>
      </w:pPr>
      <w:r w:rsidRPr="005F117B">
        <w:rPr>
          <w:color w:val="auto"/>
          <w:sz w:val="22"/>
          <w:szCs w:val="22"/>
          <w:lang w:val="fr-FR"/>
        </w:rPr>
        <w:t>DISPOSITIONS DIVERSES</w:t>
      </w:r>
    </w:p>
    <w:p w14:paraId="6DBE8255" w14:textId="77777777" w:rsidR="005F117B" w:rsidRPr="005F117B" w:rsidRDefault="005F117B" w:rsidP="005F117B">
      <w:pPr>
        <w:jc w:val="both"/>
        <w:rPr>
          <w:color w:val="auto"/>
          <w:sz w:val="22"/>
          <w:szCs w:val="22"/>
          <w:lang w:val="fr-FR"/>
        </w:rPr>
      </w:pPr>
    </w:p>
    <w:p w14:paraId="564E0F8D" w14:textId="77777777" w:rsidR="000A3501" w:rsidRPr="005F117B" w:rsidRDefault="000A3501" w:rsidP="000A3501">
      <w:pPr>
        <w:jc w:val="both"/>
        <w:rPr>
          <w:color w:val="auto"/>
          <w:sz w:val="22"/>
          <w:szCs w:val="22"/>
          <w:lang w:val="fr-FR"/>
        </w:rPr>
      </w:pPr>
      <w:r w:rsidRPr="005F117B">
        <w:rPr>
          <w:color w:val="auto"/>
          <w:sz w:val="22"/>
          <w:szCs w:val="22"/>
          <w:lang w:val="fr-FR"/>
        </w:rPr>
        <w:t xml:space="preserve"> MODALITÉS DE SUIVI</w:t>
      </w:r>
    </w:p>
    <w:p w14:paraId="0BB77DA6" w14:textId="77777777" w:rsidR="000A3501" w:rsidRPr="005F117B" w:rsidRDefault="000A3501" w:rsidP="000A3501">
      <w:pPr>
        <w:jc w:val="both"/>
        <w:rPr>
          <w:color w:val="auto"/>
          <w:sz w:val="22"/>
          <w:szCs w:val="22"/>
          <w:lang w:val="fr-FR"/>
        </w:rPr>
      </w:pPr>
    </w:p>
    <w:p w14:paraId="195C1296" w14:textId="77777777" w:rsidR="000A3501" w:rsidRPr="005F117B" w:rsidRDefault="000A3501" w:rsidP="000A3501">
      <w:pPr>
        <w:jc w:val="both"/>
        <w:rPr>
          <w:color w:val="auto"/>
          <w:sz w:val="22"/>
          <w:szCs w:val="22"/>
          <w:lang w:val="fr-FR"/>
        </w:rPr>
      </w:pPr>
      <w:r w:rsidRPr="005F117B">
        <w:rPr>
          <w:color w:val="auto"/>
          <w:sz w:val="22"/>
          <w:szCs w:val="22"/>
          <w:lang w:val="fr-FR"/>
        </w:rPr>
        <w:t>Le suivi de ces mesures sera réalisé dans le cadre des réunions mensuelles du CSE des mois de juin 202</w:t>
      </w:r>
      <w:r>
        <w:rPr>
          <w:color w:val="auto"/>
          <w:sz w:val="22"/>
          <w:szCs w:val="22"/>
          <w:lang w:val="fr-FR"/>
        </w:rPr>
        <w:t>5</w:t>
      </w:r>
      <w:r w:rsidRPr="005F117B">
        <w:rPr>
          <w:color w:val="auto"/>
          <w:sz w:val="22"/>
          <w:szCs w:val="22"/>
          <w:lang w:val="fr-FR"/>
        </w:rPr>
        <w:t xml:space="preserve"> et janvier 202</w:t>
      </w:r>
      <w:r>
        <w:rPr>
          <w:color w:val="auto"/>
          <w:sz w:val="22"/>
          <w:szCs w:val="22"/>
          <w:lang w:val="fr-FR"/>
        </w:rPr>
        <w:t>6</w:t>
      </w:r>
      <w:r w:rsidRPr="005F117B">
        <w:rPr>
          <w:color w:val="auto"/>
          <w:sz w:val="22"/>
          <w:szCs w:val="22"/>
          <w:lang w:val="fr-FR"/>
        </w:rPr>
        <w:t xml:space="preserve"> auxquelles les délégués syndicaux seront conviés lors des bilans intermédiaires et définitifs.</w:t>
      </w:r>
    </w:p>
    <w:p w14:paraId="7C41D0B1" w14:textId="77777777" w:rsidR="000A3501" w:rsidRPr="005F117B" w:rsidRDefault="000A3501" w:rsidP="000A3501">
      <w:pPr>
        <w:jc w:val="both"/>
        <w:rPr>
          <w:color w:val="auto"/>
          <w:sz w:val="22"/>
          <w:szCs w:val="22"/>
          <w:lang w:val="fr-FR"/>
        </w:rPr>
      </w:pPr>
    </w:p>
    <w:p w14:paraId="03F00C18" w14:textId="77777777" w:rsidR="000A3501" w:rsidRPr="005F117B" w:rsidRDefault="000A3501" w:rsidP="000A3501">
      <w:pPr>
        <w:jc w:val="both"/>
        <w:rPr>
          <w:color w:val="auto"/>
          <w:sz w:val="22"/>
          <w:szCs w:val="22"/>
          <w:lang w:val="fr-FR"/>
        </w:rPr>
      </w:pPr>
    </w:p>
    <w:p w14:paraId="2B0C9683" w14:textId="77777777" w:rsidR="000A3501" w:rsidRPr="005F117B" w:rsidRDefault="000A3501" w:rsidP="000A3501">
      <w:pPr>
        <w:jc w:val="both"/>
        <w:rPr>
          <w:color w:val="auto"/>
          <w:sz w:val="22"/>
          <w:szCs w:val="22"/>
          <w:lang w:val="fr-FR"/>
        </w:rPr>
      </w:pPr>
      <w:r w:rsidRPr="005F117B">
        <w:rPr>
          <w:color w:val="auto"/>
          <w:sz w:val="22"/>
          <w:szCs w:val="22"/>
          <w:lang w:val="fr-FR"/>
        </w:rPr>
        <w:t>DURÉE DE L’ACCORD</w:t>
      </w:r>
    </w:p>
    <w:p w14:paraId="1CF6F65C" w14:textId="77777777" w:rsidR="000A3501" w:rsidRPr="005F117B" w:rsidRDefault="000A3501" w:rsidP="000A3501">
      <w:pPr>
        <w:jc w:val="both"/>
        <w:rPr>
          <w:color w:val="auto"/>
          <w:sz w:val="22"/>
          <w:szCs w:val="22"/>
          <w:lang w:val="fr-FR"/>
        </w:rPr>
      </w:pPr>
    </w:p>
    <w:p w14:paraId="4955E7EF" w14:textId="77777777" w:rsidR="000A3501" w:rsidRPr="005F117B" w:rsidRDefault="000A3501" w:rsidP="000A3501">
      <w:pPr>
        <w:jc w:val="both"/>
        <w:rPr>
          <w:color w:val="auto"/>
          <w:sz w:val="22"/>
          <w:szCs w:val="22"/>
          <w:lang w:val="fr-FR"/>
        </w:rPr>
      </w:pPr>
      <w:r w:rsidRPr="005F117B">
        <w:rPr>
          <w:color w:val="auto"/>
          <w:sz w:val="22"/>
          <w:szCs w:val="22"/>
          <w:lang w:val="fr-FR"/>
        </w:rPr>
        <w:t>Le présent accord est conclu pour une durée déterminée de 1 an. Il prendra effet le 1er janvier 202</w:t>
      </w:r>
      <w:r>
        <w:rPr>
          <w:color w:val="auto"/>
          <w:sz w:val="22"/>
          <w:szCs w:val="22"/>
          <w:lang w:val="fr-FR"/>
        </w:rPr>
        <w:t>5</w:t>
      </w:r>
      <w:r w:rsidRPr="005F117B">
        <w:rPr>
          <w:color w:val="auto"/>
          <w:sz w:val="22"/>
          <w:szCs w:val="22"/>
          <w:lang w:val="fr-FR"/>
        </w:rPr>
        <w:t>. Il cessera de plein droit à l’échéance de son terme, soit le 31 décembre 202</w:t>
      </w:r>
      <w:r>
        <w:rPr>
          <w:color w:val="auto"/>
          <w:sz w:val="22"/>
          <w:szCs w:val="22"/>
          <w:lang w:val="fr-FR"/>
        </w:rPr>
        <w:t>5</w:t>
      </w:r>
      <w:r w:rsidRPr="005F117B">
        <w:rPr>
          <w:color w:val="auto"/>
          <w:sz w:val="22"/>
          <w:szCs w:val="22"/>
          <w:lang w:val="fr-FR"/>
        </w:rPr>
        <w:t xml:space="preserve">. A cette date, il ne continuera pas à produire ses effets comme un accord à durée indéterminée. </w:t>
      </w:r>
    </w:p>
    <w:p w14:paraId="7FAFA4B8" w14:textId="77777777" w:rsidR="000A3501" w:rsidRPr="005F117B" w:rsidRDefault="000A3501" w:rsidP="000A3501">
      <w:pPr>
        <w:jc w:val="both"/>
        <w:rPr>
          <w:color w:val="auto"/>
          <w:sz w:val="22"/>
          <w:szCs w:val="22"/>
          <w:lang w:val="fr-FR"/>
        </w:rPr>
      </w:pPr>
    </w:p>
    <w:p w14:paraId="104F3270" w14:textId="77777777" w:rsidR="000A3501" w:rsidRPr="005F117B" w:rsidRDefault="000A3501" w:rsidP="000A3501">
      <w:pPr>
        <w:jc w:val="both"/>
        <w:rPr>
          <w:color w:val="auto"/>
          <w:sz w:val="22"/>
          <w:szCs w:val="22"/>
          <w:lang w:val="fr-FR"/>
        </w:rPr>
      </w:pPr>
      <w:r w:rsidRPr="005F117B">
        <w:rPr>
          <w:color w:val="auto"/>
          <w:sz w:val="22"/>
          <w:szCs w:val="22"/>
          <w:lang w:val="fr-FR"/>
        </w:rPr>
        <w:t xml:space="preserve">RÉVISION </w:t>
      </w:r>
    </w:p>
    <w:p w14:paraId="494EB573" w14:textId="77777777" w:rsidR="000A3501" w:rsidRPr="005F117B" w:rsidRDefault="000A3501" w:rsidP="000A3501">
      <w:pPr>
        <w:jc w:val="both"/>
        <w:rPr>
          <w:color w:val="auto"/>
          <w:sz w:val="22"/>
          <w:szCs w:val="22"/>
          <w:lang w:val="fr-FR"/>
        </w:rPr>
      </w:pPr>
    </w:p>
    <w:p w14:paraId="6B93D08B" w14:textId="77777777" w:rsidR="000A3501" w:rsidRPr="005F117B" w:rsidRDefault="000A3501" w:rsidP="000A3501">
      <w:pPr>
        <w:jc w:val="both"/>
        <w:rPr>
          <w:color w:val="auto"/>
          <w:sz w:val="22"/>
          <w:szCs w:val="22"/>
          <w:lang w:val="fr-FR"/>
        </w:rPr>
      </w:pPr>
      <w:r w:rsidRPr="005F117B">
        <w:rPr>
          <w:color w:val="auto"/>
          <w:sz w:val="22"/>
          <w:szCs w:val="22"/>
          <w:lang w:val="fr-FR"/>
        </w:rPr>
        <w:t xml:space="preserve">Le présent accord pourra être révisé, à tout moment, pendant sa période d’application selon les modalités prévues à l’article L 2261-7-1 du code du travail et toute modification fera l’objet d’un avenant dans les conditions et délais prévus par la loi. </w:t>
      </w:r>
    </w:p>
    <w:p w14:paraId="20B4678C" w14:textId="77777777" w:rsidR="000A3501" w:rsidRPr="005F117B" w:rsidRDefault="000A3501" w:rsidP="000A3501">
      <w:pPr>
        <w:jc w:val="both"/>
        <w:rPr>
          <w:color w:val="auto"/>
          <w:sz w:val="22"/>
          <w:szCs w:val="22"/>
          <w:lang w:val="fr-FR"/>
        </w:rPr>
      </w:pPr>
    </w:p>
    <w:p w14:paraId="43F533DC" w14:textId="77777777" w:rsidR="000A3501" w:rsidRPr="005F117B" w:rsidRDefault="000A3501" w:rsidP="000A3501">
      <w:pPr>
        <w:jc w:val="both"/>
        <w:rPr>
          <w:color w:val="auto"/>
          <w:sz w:val="22"/>
          <w:szCs w:val="22"/>
          <w:lang w:val="fr-FR"/>
        </w:rPr>
      </w:pPr>
    </w:p>
    <w:p w14:paraId="30D35C22" w14:textId="77777777" w:rsidR="000A3501" w:rsidRPr="005F117B" w:rsidRDefault="000A3501" w:rsidP="000A3501">
      <w:pPr>
        <w:jc w:val="both"/>
        <w:rPr>
          <w:color w:val="auto"/>
          <w:sz w:val="22"/>
          <w:szCs w:val="22"/>
          <w:lang w:val="fr-FR"/>
        </w:rPr>
      </w:pPr>
      <w:r>
        <w:rPr>
          <w:color w:val="auto"/>
          <w:sz w:val="22"/>
          <w:szCs w:val="22"/>
          <w:lang w:val="fr-FR"/>
        </w:rPr>
        <w:t>PUBLICITES</w:t>
      </w:r>
    </w:p>
    <w:p w14:paraId="37825CB1" w14:textId="77777777" w:rsidR="000A3501" w:rsidRPr="005F117B" w:rsidRDefault="000A3501" w:rsidP="000A3501">
      <w:pPr>
        <w:jc w:val="both"/>
        <w:rPr>
          <w:color w:val="auto"/>
          <w:sz w:val="22"/>
          <w:szCs w:val="22"/>
          <w:lang w:val="fr-FR"/>
        </w:rPr>
      </w:pPr>
    </w:p>
    <w:p w14:paraId="1F2AD210" w14:textId="77777777" w:rsidR="000A3501" w:rsidRPr="005F117B" w:rsidRDefault="000A3501" w:rsidP="000A3501">
      <w:pPr>
        <w:jc w:val="both"/>
        <w:rPr>
          <w:color w:val="auto"/>
          <w:sz w:val="22"/>
          <w:szCs w:val="22"/>
          <w:lang w:val="fr-FR"/>
        </w:rPr>
      </w:pPr>
      <w:bookmarkStart w:id="1" w:name="_Hlk84922654"/>
      <w:r w:rsidRPr="005F117B">
        <w:rPr>
          <w:color w:val="auto"/>
          <w:sz w:val="22"/>
          <w:szCs w:val="22"/>
          <w:lang w:val="fr-FR"/>
        </w:rPr>
        <w:t>Conformément aux dispositions de l’article L 2231-6 du Code du Travail, le présent accord fera l’objet d’un dépôt dans les conditions fixées par voie réglementaire.</w:t>
      </w:r>
    </w:p>
    <w:p w14:paraId="48C96888" w14:textId="77777777" w:rsidR="000A3501" w:rsidRPr="005F117B" w:rsidRDefault="000A3501" w:rsidP="000A3501">
      <w:pPr>
        <w:jc w:val="both"/>
        <w:rPr>
          <w:color w:val="auto"/>
          <w:sz w:val="22"/>
          <w:szCs w:val="22"/>
          <w:lang w:val="fr-FR"/>
        </w:rPr>
      </w:pPr>
    </w:p>
    <w:p w14:paraId="71BC1680" w14:textId="77777777" w:rsidR="000A3501" w:rsidRPr="005F117B" w:rsidRDefault="000A3501" w:rsidP="000A3501">
      <w:pPr>
        <w:jc w:val="both"/>
        <w:rPr>
          <w:color w:val="auto"/>
          <w:sz w:val="22"/>
          <w:szCs w:val="22"/>
          <w:lang w:val="fr-FR"/>
        </w:rPr>
      </w:pPr>
      <w:r w:rsidRPr="005F117B">
        <w:rPr>
          <w:color w:val="auto"/>
          <w:sz w:val="22"/>
          <w:szCs w:val="22"/>
          <w:lang w:val="fr-FR"/>
        </w:rPr>
        <w:t xml:space="preserve">Le présent accord paraphé et signé par les parties sera déposé sur la plateforme en ligne </w:t>
      </w:r>
      <w:proofErr w:type="spellStart"/>
      <w:r w:rsidRPr="005F117B">
        <w:rPr>
          <w:color w:val="auto"/>
          <w:sz w:val="22"/>
          <w:szCs w:val="22"/>
          <w:lang w:val="fr-FR"/>
        </w:rPr>
        <w:t>TéléAccords</w:t>
      </w:r>
      <w:proofErr w:type="spellEnd"/>
      <w:r w:rsidRPr="005F117B">
        <w:rPr>
          <w:color w:val="auto"/>
          <w:sz w:val="22"/>
          <w:szCs w:val="22"/>
          <w:lang w:val="fr-FR"/>
        </w:rPr>
        <w:t xml:space="preserve"> (en un exemplaire signé sous forme électronique et un exemplaire sous format Word anonymisé) qui transmet ensuite à la Direction Régionale de l’Economie, de l’Emploi, du Travail et des Solidarités (DREETS).</w:t>
      </w:r>
    </w:p>
    <w:p w14:paraId="57B81852" w14:textId="77777777" w:rsidR="000A3501" w:rsidRPr="005F117B" w:rsidRDefault="000A3501" w:rsidP="000A3501">
      <w:pPr>
        <w:jc w:val="both"/>
        <w:rPr>
          <w:color w:val="auto"/>
          <w:sz w:val="22"/>
          <w:szCs w:val="22"/>
          <w:lang w:val="fr-FR"/>
        </w:rPr>
      </w:pPr>
    </w:p>
    <w:p w14:paraId="4C89EA50" w14:textId="77777777" w:rsidR="000A3501" w:rsidRPr="005F117B" w:rsidRDefault="000A3501" w:rsidP="000A3501">
      <w:pPr>
        <w:jc w:val="both"/>
        <w:rPr>
          <w:color w:val="auto"/>
          <w:sz w:val="22"/>
          <w:szCs w:val="22"/>
          <w:lang w:val="fr-FR"/>
        </w:rPr>
      </w:pPr>
      <w:r w:rsidRPr="005F117B">
        <w:rPr>
          <w:color w:val="auto"/>
          <w:sz w:val="22"/>
          <w:szCs w:val="22"/>
          <w:lang w:val="fr-FR"/>
        </w:rPr>
        <w:t>Un exemplaire sera également déposé au secrétariat-greffe du Conseil de Prud'hommes de Brive.</w:t>
      </w:r>
    </w:p>
    <w:p w14:paraId="61EEE7CF" w14:textId="77777777" w:rsidR="000A3501" w:rsidRPr="005F117B" w:rsidRDefault="000A3501" w:rsidP="000A3501">
      <w:pPr>
        <w:jc w:val="both"/>
        <w:rPr>
          <w:color w:val="auto"/>
          <w:sz w:val="22"/>
          <w:szCs w:val="22"/>
          <w:lang w:val="fr-FR"/>
        </w:rPr>
      </w:pPr>
    </w:p>
    <w:p w14:paraId="253FEDDB" w14:textId="77777777" w:rsidR="000A3501" w:rsidRPr="005F117B" w:rsidRDefault="000A3501" w:rsidP="000A3501">
      <w:pPr>
        <w:jc w:val="both"/>
        <w:rPr>
          <w:color w:val="auto"/>
          <w:sz w:val="22"/>
          <w:szCs w:val="22"/>
          <w:lang w:val="fr-FR"/>
        </w:rPr>
      </w:pPr>
      <w:r w:rsidRPr="005F117B">
        <w:rPr>
          <w:color w:val="auto"/>
          <w:sz w:val="22"/>
          <w:szCs w:val="22"/>
          <w:lang w:val="fr-FR"/>
        </w:rPr>
        <w:t xml:space="preserve">Il en sera remis un exemplaire en main propre à l’ensemble des parties ayant participé à la négociation. </w:t>
      </w:r>
    </w:p>
    <w:p w14:paraId="2094B57D" w14:textId="77777777" w:rsidR="000A3501" w:rsidRPr="005F117B" w:rsidRDefault="000A3501" w:rsidP="000A3501">
      <w:pPr>
        <w:jc w:val="both"/>
        <w:rPr>
          <w:color w:val="auto"/>
          <w:sz w:val="22"/>
          <w:szCs w:val="22"/>
          <w:lang w:val="fr-FR"/>
        </w:rPr>
      </w:pPr>
    </w:p>
    <w:p w14:paraId="04034877" w14:textId="77777777" w:rsidR="000A3501" w:rsidRPr="005F117B" w:rsidRDefault="000A3501" w:rsidP="000A3501">
      <w:pPr>
        <w:jc w:val="both"/>
        <w:rPr>
          <w:color w:val="auto"/>
          <w:sz w:val="22"/>
          <w:szCs w:val="22"/>
          <w:lang w:val="fr-FR"/>
        </w:rPr>
      </w:pPr>
      <w:r w:rsidRPr="005F117B">
        <w:rPr>
          <w:color w:val="auto"/>
          <w:sz w:val="22"/>
          <w:szCs w:val="22"/>
          <w:lang w:val="fr-FR"/>
        </w:rPr>
        <w:t>Ces dépôts seront effectués par la Direction de PHOTONIS France SAS.</w:t>
      </w:r>
    </w:p>
    <w:bookmarkEnd w:id="1"/>
    <w:p w14:paraId="0CFFBEB9" w14:textId="77777777" w:rsidR="000A3501" w:rsidRPr="00FA1A60" w:rsidRDefault="000A3501" w:rsidP="000A3501">
      <w:pPr>
        <w:rPr>
          <w:color w:val="auto"/>
          <w:sz w:val="22"/>
          <w:szCs w:val="22"/>
          <w:lang w:val="fr-FR"/>
        </w:rPr>
      </w:pPr>
    </w:p>
    <w:p w14:paraId="4A44693E" w14:textId="77777777" w:rsidR="000A3501" w:rsidRPr="00FA1A60" w:rsidRDefault="000A3501" w:rsidP="000A3501">
      <w:pPr>
        <w:rPr>
          <w:color w:val="auto"/>
          <w:sz w:val="22"/>
          <w:szCs w:val="22"/>
          <w:lang w:val="fr-FR"/>
        </w:rPr>
      </w:pPr>
    </w:p>
    <w:p w14:paraId="3D86458B" w14:textId="77777777" w:rsidR="000A3501" w:rsidRPr="00FA1A60" w:rsidRDefault="000A3501" w:rsidP="000A3501">
      <w:pPr>
        <w:rPr>
          <w:color w:val="auto"/>
          <w:sz w:val="22"/>
          <w:szCs w:val="22"/>
          <w:lang w:val="fr-FR"/>
        </w:rPr>
      </w:pPr>
    </w:p>
    <w:p w14:paraId="6326AD0D" w14:textId="41EF4236" w:rsidR="000A3501" w:rsidRPr="00FA1A60" w:rsidRDefault="000A3501" w:rsidP="000A3501">
      <w:pPr>
        <w:rPr>
          <w:color w:val="auto"/>
          <w:sz w:val="22"/>
          <w:szCs w:val="22"/>
          <w:lang w:val="fr-FR"/>
        </w:rPr>
      </w:pPr>
      <w:r w:rsidRPr="00FA1A60">
        <w:rPr>
          <w:color w:val="auto"/>
          <w:sz w:val="22"/>
          <w:szCs w:val="22"/>
          <w:lang w:val="fr-FR"/>
        </w:rPr>
        <w:t xml:space="preserve">                                                                                                                                      A </w:t>
      </w:r>
      <w:r>
        <w:rPr>
          <w:color w:val="auto"/>
          <w:sz w:val="22"/>
          <w:szCs w:val="22"/>
          <w:lang w:val="fr-FR"/>
        </w:rPr>
        <w:t xml:space="preserve">Brive, Le </w:t>
      </w:r>
      <w:r w:rsidR="00A02CF3">
        <w:rPr>
          <w:color w:val="auto"/>
          <w:sz w:val="22"/>
          <w:szCs w:val="22"/>
          <w:lang w:val="fr-FR"/>
        </w:rPr>
        <w:t>13</w:t>
      </w:r>
      <w:r w:rsidRPr="00FA1A60">
        <w:rPr>
          <w:color w:val="auto"/>
          <w:sz w:val="22"/>
          <w:szCs w:val="22"/>
          <w:lang w:val="fr-FR"/>
        </w:rPr>
        <w:t>/</w:t>
      </w:r>
      <w:r w:rsidR="00A02CF3">
        <w:rPr>
          <w:color w:val="auto"/>
          <w:sz w:val="22"/>
          <w:szCs w:val="22"/>
          <w:lang w:val="fr-FR"/>
        </w:rPr>
        <w:t>01</w:t>
      </w:r>
      <w:r w:rsidRPr="00FA1A60">
        <w:rPr>
          <w:color w:val="auto"/>
          <w:sz w:val="22"/>
          <w:szCs w:val="22"/>
          <w:lang w:val="fr-FR"/>
        </w:rPr>
        <w:t>/202</w:t>
      </w:r>
      <w:r w:rsidR="00A02CF3">
        <w:rPr>
          <w:color w:val="auto"/>
          <w:sz w:val="22"/>
          <w:szCs w:val="22"/>
          <w:lang w:val="fr-FR"/>
        </w:rPr>
        <w:t>5</w:t>
      </w:r>
      <w:r w:rsidRPr="00FA1A60">
        <w:rPr>
          <w:color w:val="auto"/>
          <w:sz w:val="22"/>
          <w:szCs w:val="22"/>
          <w:lang w:val="fr-FR"/>
        </w:rPr>
        <w:t xml:space="preserve">            </w:t>
      </w:r>
    </w:p>
    <w:p w14:paraId="5DC9B778" w14:textId="77777777" w:rsidR="000A3501" w:rsidRPr="00FA1A60" w:rsidRDefault="000A3501" w:rsidP="000A3501">
      <w:pPr>
        <w:rPr>
          <w:color w:val="auto"/>
          <w:sz w:val="22"/>
          <w:szCs w:val="22"/>
          <w:lang w:val="fr-FR"/>
        </w:rPr>
      </w:pPr>
    </w:p>
    <w:p w14:paraId="1E905814" w14:textId="77777777" w:rsidR="000A3501" w:rsidRPr="00FA1A60" w:rsidRDefault="000A3501" w:rsidP="000A3501">
      <w:pPr>
        <w:rPr>
          <w:color w:val="auto"/>
          <w:sz w:val="22"/>
          <w:szCs w:val="22"/>
          <w:lang w:val="fr-FR"/>
        </w:rPr>
      </w:pPr>
    </w:p>
    <w:p w14:paraId="228FB6CF" w14:textId="77777777" w:rsidR="000A3501" w:rsidRPr="00FA1A60" w:rsidRDefault="000A3501" w:rsidP="000A3501">
      <w:pPr>
        <w:rPr>
          <w:color w:val="auto"/>
          <w:sz w:val="22"/>
          <w:szCs w:val="22"/>
          <w:lang w:val="fr-FR"/>
        </w:rPr>
      </w:pPr>
      <w:r w:rsidRPr="00FA1A60">
        <w:rPr>
          <w:color w:val="auto"/>
          <w:sz w:val="22"/>
          <w:szCs w:val="22"/>
          <w:lang w:val="fr-FR"/>
        </w:rPr>
        <w:t xml:space="preserve">            Pour la Direction          </w:t>
      </w:r>
      <w:r w:rsidRPr="00FA1A60">
        <w:rPr>
          <w:color w:val="auto"/>
          <w:sz w:val="22"/>
          <w:szCs w:val="22"/>
          <w:lang w:val="fr-FR"/>
        </w:rPr>
        <w:tab/>
        <w:t xml:space="preserve"> </w:t>
      </w:r>
      <w:r w:rsidRPr="00FA1A60">
        <w:rPr>
          <w:color w:val="auto"/>
          <w:sz w:val="22"/>
          <w:szCs w:val="22"/>
          <w:lang w:val="fr-FR"/>
        </w:rPr>
        <w:tab/>
        <w:t>Pour la C.F.</w:t>
      </w:r>
      <w:r>
        <w:rPr>
          <w:color w:val="auto"/>
          <w:sz w:val="22"/>
          <w:szCs w:val="22"/>
          <w:lang w:val="fr-FR"/>
        </w:rPr>
        <w:t>D.T.</w:t>
      </w:r>
      <w:r w:rsidRPr="00FA1A60">
        <w:rPr>
          <w:color w:val="auto"/>
          <w:sz w:val="22"/>
          <w:szCs w:val="22"/>
          <w:lang w:val="fr-FR"/>
        </w:rPr>
        <w:t xml:space="preserve">                </w:t>
      </w:r>
      <w:r w:rsidRPr="00FA1A60">
        <w:rPr>
          <w:color w:val="auto"/>
          <w:sz w:val="22"/>
          <w:szCs w:val="22"/>
          <w:lang w:val="fr-FR"/>
        </w:rPr>
        <w:tab/>
        <w:t xml:space="preserve"> </w:t>
      </w:r>
      <w:r w:rsidRPr="00FA1A60">
        <w:rPr>
          <w:color w:val="auto"/>
          <w:sz w:val="22"/>
          <w:szCs w:val="22"/>
          <w:lang w:val="fr-FR"/>
        </w:rPr>
        <w:tab/>
      </w:r>
      <w:r w:rsidRPr="00FA1A60">
        <w:rPr>
          <w:color w:val="auto"/>
          <w:sz w:val="22"/>
          <w:szCs w:val="22"/>
          <w:lang w:val="fr-FR"/>
        </w:rPr>
        <w:tab/>
        <w:t>Pour la C.F.E.-C.G.C.</w:t>
      </w:r>
      <w:r w:rsidRPr="00FA1A60">
        <w:rPr>
          <w:color w:val="auto"/>
          <w:sz w:val="22"/>
          <w:szCs w:val="22"/>
          <w:lang w:val="fr-FR"/>
        </w:rPr>
        <w:tab/>
      </w:r>
      <w:r w:rsidRPr="00FA1A60">
        <w:rPr>
          <w:color w:val="auto"/>
          <w:sz w:val="22"/>
          <w:szCs w:val="22"/>
          <w:lang w:val="fr-FR"/>
        </w:rPr>
        <w:tab/>
      </w:r>
      <w:r w:rsidRPr="00FA1A60">
        <w:rPr>
          <w:color w:val="auto"/>
          <w:sz w:val="22"/>
          <w:szCs w:val="22"/>
          <w:lang w:val="fr-FR"/>
        </w:rPr>
        <w:tab/>
      </w:r>
      <w:r w:rsidRPr="00FA1A60">
        <w:rPr>
          <w:color w:val="auto"/>
          <w:sz w:val="22"/>
          <w:szCs w:val="22"/>
          <w:lang w:val="fr-FR"/>
        </w:rPr>
        <w:tab/>
      </w:r>
      <w:r w:rsidRPr="00FA1A60">
        <w:rPr>
          <w:color w:val="auto"/>
          <w:sz w:val="22"/>
          <w:szCs w:val="22"/>
          <w:lang w:val="fr-FR"/>
        </w:rPr>
        <w:tab/>
      </w:r>
      <w:r w:rsidRPr="00FA1A60">
        <w:rPr>
          <w:color w:val="auto"/>
          <w:sz w:val="22"/>
          <w:szCs w:val="22"/>
          <w:lang w:val="fr-FR"/>
        </w:rPr>
        <w:tab/>
      </w:r>
    </w:p>
    <w:p w14:paraId="7E64D7DF" w14:textId="10B3C3E2" w:rsidR="000A3501" w:rsidRPr="00FA1A60" w:rsidRDefault="000A3501" w:rsidP="000A3501">
      <w:pPr>
        <w:rPr>
          <w:color w:val="auto"/>
          <w:sz w:val="22"/>
          <w:szCs w:val="22"/>
          <w:lang w:val="fr-FR"/>
        </w:rPr>
      </w:pPr>
      <w:r w:rsidRPr="00FA1A60">
        <w:rPr>
          <w:color w:val="auto"/>
          <w:sz w:val="22"/>
          <w:szCs w:val="22"/>
          <w:lang w:val="fr-FR"/>
        </w:rPr>
        <w:t xml:space="preserve"> </w:t>
      </w:r>
      <w:r w:rsidRPr="00FA1A60">
        <w:rPr>
          <w:color w:val="auto"/>
          <w:sz w:val="22"/>
          <w:szCs w:val="22"/>
          <w:lang w:val="fr-FR"/>
        </w:rPr>
        <w:tab/>
      </w:r>
      <w:r w:rsidR="00786E22">
        <w:rPr>
          <w:color w:val="auto"/>
          <w:sz w:val="22"/>
          <w:szCs w:val="22"/>
          <w:lang w:val="fr-FR"/>
        </w:rPr>
        <w:t xml:space="preserve">          </w:t>
      </w:r>
      <w:proofErr w:type="gramStart"/>
      <w:r w:rsidR="00786E22">
        <w:rPr>
          <w:color w:val="auto"/>
          <w:sz w:val="22"/>
          <w:szCs w:val="22"/>
          <w:lang w:val="fr-FR"/>
        </w:rPr>
        <w:t>xxx</w:t>
      </w:r>
      <w:r w:rsidRPr="00FA1A60">
        <w:rPr>
          <w:color w:val="auto"/>
          <w:sz w:val="22"/>
          <w:szCs w:val="22"/>
          <w:lang w:val="fr-FR"/>
        </w:rPr>
        <w:tab/>
        <w:t xml:space="preserve">  </w:t>
      </w:r>
      <w:r w:rsidRPr="00FA1A60">
        <w:rPr>
          <w:color w:val="auto"/>
          <w:sz w:val="22"/>
          <w:szCs w:val="22"/>
          <w:lang w:val="fr-FR"/>
        </w:rPr>
        <w:tab/>
      </w:r>
      <w:proofErr w:type="gramEnd"/>
      <w:r w:rsidRPr="00FA1A60">
        <w:rPr>
          <w:color w:val="auto"/>
          <w:sz w:val="22"/>
          <w:szCs w:val="22"/>
          <w:lang w:val="fr-FR"/>
        </w:rPr>
        <w:tab/>
      </w:r>
      <w:r w:rsidR="00786E22">
        <w:rPr>
          <w:color w:val="auto"/>
          <w:sz w:val="22"/>
          <w:szCs w:val="22"/>
          <w:lang w:val="fr-FR"/>
        </w:rPr>
        <w:t xml:space="preserve">          </w:t>
      </w:r>
      <w:proofErr w:type="spellStart"/>
      <w:r w:rsidR="00786E22">
        <w:rPr>
          <w:color w:val="auto"/>
          <w:sz w:val="22"/>
          <w:szCs w:val="22"/>
          <w:lang w:val="fr-FR"/>
        </w:rPr>
        <w:t>xxx</w:t>
      </w:r>
      <w:proofErr w:type="spellEnd"/>
      <w:r w:rsidRPr="00FA1A60">
        <w:rPr>
          <w:color w:val="auto"/>
          <w:sz w:val="22"/>
          <w:szCs w:val="22"/>
          <w:lang w:val="fr-FR"/>
        </w:rPr>
        <w:t xml:space="preserve">                               </w:t>
      </w:r>
      <w:r w:rsidRPr="00FA1A60">
        <w:rPr>
          <w:color w:val="auto"/>
          <w:sz w:val="22"/>
          <w:szCs w:val="22"/>
          <w:lang w:val="fr-FR"/>
        </w:rPr>
        <w:tab/>
      </w:r>
      <w:r w:rsidR="00786E22">
        <w:rPr>
          <w:color w:val="auto"/>
          <w:sz w:val="22"/>
          <w:szCs w:val="22"/>
          <w:lang w:val="fr-FR"/>
        </w:rPr>
        <w:t xml:space="preserve">                                 </w:t>
      </w:r>
      <w:proofErr w:type="spellStart"/>
      <w:r w:rsidR="00786E22">
        <w:rPr>
          <w:color w:val="auto"/>
          <w:sz w:val="22"/>
          <w:szCs w:val="22"/>
          <w:lang w:val="fr-FR"/>
        </w:rPr>
        <w:t>xxx</w:t>
      </w:r>
      <w:proofErr w:type="spellEnd"/>
    </w:p>
    <w:p w14:paraId="7DBA7A72" w14:textId="77777777" w:rsidR="000A3501" w:rsidRPr="00FA1A60" w:rsidRDefault="000A3501" w:rsidP="000A3501">
      <w:pPr>
        <w:rPr>
          <w:color w:val="auto"/>
          <w:sz w:val="22"/>
          <w:szCs w:val="22"/>
          <w:lang w:val="fr-FR"/>
        </w:rPr>
      </w:pPr>
    </w:p>
    <w:p w14:paraId="75F8721A" w14:textId="77777777" w:rsidR="000A3501" w:rsidRPr="00FA1A60" w:rsidRDefault="000A3501" w:rsidP="000A3501">
      <w:pPr>
        <w:rPr>
          <w:color w:val="auto"/>
          <w:sz w:val="22"/>
          <w:szCs w:val="22"/>
          <w:lang w:val="fr-FR"/>
        </w:rPr>
      </w:pPr>
    </w:p>
    <w:p w14:paraId="573E580A" w14:textId="77777777" w:rsidR="000A3501" w:rsidRPr="00FA1A60" w:rsidRDefault="000A3501" w:rsidP="000A3501">
      <w:pPr>
        <w:rPr>
          <w:color w:val="auto"/>
          <w:sz w:val="22"/>
          <w:szCs w:val="22"/>
          <w:lang w:val="fr-FR"/>
        </w:rPr>
      </w:pPr>
      <w:r w:rsidRPr="00FA1A60">
        <w:rPr>
          <w:color w:val="auto"/>
          <w:sz w:val="22"/>
          <w:szCs w:val="22"/>
          <w:lang w:val="fr-FR"/>
        </w:rPr>
        <w:tab/>
        <w:t xml:space="preserve">        </w:t>
      </w:r>
      <w:r w:rsidRPr="00FA1A60">
        <w:rPr>
          <w:color w:val="auto"/>
          <w:sz w:val="22"/>
          <w:szCs w:val="22"/>
          <w:lang w:val="fr-FR"/>
        </w:rPr>
        <w:tab/>
      </w:r>
      <w:r w:rsidRPr="00FA1A60">
        <w:rPr>
          <w:color w:val="auto"/>
          <w:sz w:val="22"/>
          <w:szCs w:val="22"/>
          <w:lang w:val="fr-FR"/>
        </w:rPr>
        <w:tab/>
      </w:r>
      <w:r>
        <w:rPr>
          <w:color w:val="auto"/>
          <w:sz w:val="22"/>
          <w:szCs w:val="22"/>
          <w:lang w:val="fr-FR"/>
        </w:rPr>
        <w:tab/>
      </w:r>
      <w:r w:rsidRPr="00FA1A60">
        <w:rPr>
          <w:color w:val="auto"/>
          <w:sz w:val="22"/>
          <w:szCs w:val="22"/>
          <w:lang w:val="fr-FR"/>
        </w:rPr>
        <w:t>Pour F.O.</w:t>
      </w:r>
      <w:r w:rsidRPr="00FA1A60">
        <w:rPr>
          <w:color w:val="auto"/>
          <w:sz w:val="22"/>
          <w:szCs w:val="22"/>
          <w:lang w:val="fr-FR"/>
        </w:rPr>
        <w:tab/>
      </w:r>
      <w:r w:rsidRPr="00FA1A60">
        <w:rPr>
          <w:color w:val="auto"/>
          <w:sz w:val="22"/>
          <w:szCs w:val="22"/>
          <w:lang w:val="fr-FR"/>
        </w:rPr>
        <w:tab/>
      </w:r>
    </w:p>
    <w:p w14:paraId="0DC45692" w14:textId="77777777" w:rsidR="000A3501" w:rsidRPr="00FA1A60" w:rsidRDefault="000A3501" w:rsidP="000A3501">
      <w:pPr>
        <w:rPr>
          <w:color w:val="auto"/>
          <w:sz w:val="22"/>
          <w:szCs w:val="22"/>
          <w:lang w:val="fr-FR"/>
        </w:rPr>
      </w:pPr>
    </w:p>
    <w:p w14:paraId="4039D7D6" w14:textId="33D4CECF" w:rsidR="000A3501" w:rsidRPr="000A3501" w:rsidRDefault="000A3501" w:rsidP="000A3501">
      <w:pPr>
        <w:rPr>
          <w:color w:val="auto"/>
          <w:sz w:val="22"/>
          <w:szCs w:val="22"/>
          <w:lang w:val="fr-FR"/>
        </w:rPr>
      </w:pPr>
      <w:r w:rsidRPr="00FA1A60">
        <w:rPr>
          <w:color w:val="auto"/>
          <w:sz w:val="22"/>
          <w:szCs w:val="22"/>
          <w:lang w:val="fr-FR"/>
        </w:rPr>
        <w:tab/>
      </w:r>
      <w:r w:rsidRPr="00FA1A60">
        <w:rPr>
          <w:color w:val="auto"/>
          <w:sz w:val="22"/>
          <w:szCs w:val="22"/>
          <w:lang w:val="fr-FR"/>
        </w:rPr>
        <w:tab/>
      </w:r>
      <w:r w:rsidRPr="00FA1A60">
        <w:rPr>
          <w:color w:val="auto"/>
          <w:sz w:val="22"/>
          <w:szCs w:val="22"/>
          <w:lang w:val="fr-FR"/>
        </w:rPr>
        <w:tab/>
      </w:r>
      <w:r w:rsidR="00786E22">
        <w:rPr>
          <w:color w:val="auto"/>
          <w:sz w:val="22"/>
          <w:szCs w:val="22"/>
          <w:lang w:val="fr-FR"/>
        </w:rPr>
        <w:t xml:space="preserve">                 </w:t>
      </w:r>
      <w:proofErr w:type="gramStart"/>
      <w:r w:rsidR="00786E22">
        <w:rPr>
          <w:color w:val="auto"/>
          <w:sz w:val="22"/>
          <w:szCs w:val="22"/>
          <w:lang w:val="fr-FR"/>
        </w:rPr>
        <w:t>xxx</w:t>
      </w:r>
      <w:proofErr w:type="gramEnd"/>
      <w:r>
        <w:rPr>
          <w:color w:val="auto"/>
          <w:sz w:val="22"/>
          <w:szCs w:val="22"/>
          <w:lang w:val="fr-FR"/>
        </w:rPr>
        <w:t xml:space="preserve"> et </w:t>
      </w:r>
      <w:r w:rsidR="00786E22">
        <w:rPr>
          <w:color w:val="auto"/>
          <w:sz w:val="22"/>
          <w:szCs w:val="22"/>
          <w:lang w:val="fr-FR"/>
        </w:rPr>
        <w:t>xxx</w:t>
      </w:r>
    </w:p>
    <w:p w14:paraId="63139FBC" w14:textId="0619FA72" w:rsidR="00605AB7" w:rsidRPr="005F117B" w:rsidRDefault="00605AB7" w:rsidP="000A3501">
      <w:pPr>
        <w:jc w:val="both"/>
        <w:rPr>
          <w:color w:val="auto"/>
          <w:sz w:val="22"/>
          <w:szCs w:val="22"/>
          <w:lang w:val="fr-FR"/>
        </w:rPr>
      </w:pPr>
    </w:p>
    <w:sectPr w:rsidR="00605AB7" w:rsidRPr="005F117B" w:rsidSect="00135BBA">
      <w:headerReference w:type="default" r:id="rId13"/>
      <w:footerReference w:type="default" r:id="rId14"/>
      <w:headerReference w:type="first" r:id="rId15"/>
      <w:footerReference w:type="first" r:id="rId16"/>
      <w:pgSz w:w="11900" w:h="16840"/>
      <w:pgMar w:top="1418" w:right="1021" w:bottom="1021" w:left="1021" w:header="737" w:footer="8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3B7EC" w14:textId="77777777" w:rsidR="000A3BEC" w:rsidRDefault="000A3BEC" w:rsidP="00D6224B">
      <w:r>
        <w:separator/>
      </w:r>
    </w:p>
  </w:endnote>
  <w:endnote w:type="continuationSeparator" w:id="0">
    <w:p w14:paraId="11BB6B2B" w14:textId="77777777" w:rsidR="000A3BEC" w:rsidRDefault="000A3BEC" w:rsidP="00D62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ntenna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0745740"/>
      <w:docPartObj>
        <w:docPartGallery w:val="Page Numbers (Bottom of Page)"/>
        <w:docPartUnique/>
      </w:docPartObj>
    </w:sdtPr>
    <w:sdtContent>
      <w:p w14:paraId="713DD1ED" w14:textId="2BD8A0B4" w:rsidR="00135BBA" w:rsidRDefault="00135BB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43BE9D49" w14:textId="414438A4" w:rsidR="008D3E2E" w:rsidRPr="00135BBA" w:rsidRDefault="008D3E2E" w:rsidP="00A9558E">
    <w:pPr>
      <w:pStyle w:val="ContactDetails"/>
      <w:jc w:val="center"/>
      <w:rPr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2353938"/>
      <w:docPartObj>
        <w:docPartGallery w:val="Page Numbers (Bottom of Page)"/>
        <w:docPartUnique/>
      </w:docPartObj>
    </w:sdtPr>
    <w:sdtContent>
      <w:p w14:paraId="7805DB98" w14:textId="37DAA26B" w:rsidR="00135BBA" w:rsidRDefault="00135BB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384CDEA3" w14:textId="77777777" w:rsidR="00135BBA" w:rsidRDefault="00135BB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9DD97" w14:textId="77777777" w:rsidR="000A3BEC" w:rsidRDefault="000A3BEC" w:rsidP="00D6224B">
      <w:r>
        <w:separator/>
      </w:r>
    </w:p>
  </w:footnote>
  <w:footnote w:type="continuationSeparator" w:id="0">
    <w:p w14:paraId="444BC215" w14:textId="77777777" w:rsidR="000A3BEC" w:rsidRDefault="000A3BEC" w:rsidP="00D622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3AB41" w14:textId="77777777" w:rsidR="008D3E2E" w:rsidRDefault="008D3E2E">
    <w:pPr>
      <w:pStyle w:val="a3"/>
    </w:pPr>
  </w:p>
  <w:p w14:paraId="42DDB6FA" w14:textId="77777777" w:rsidR="008D3E2E" w:rsidRPr="005827CC" w:rsidRDefault="008D3E2E" w:rsidP="00267721">
    <w:pPr>
      <w:pStyle w:val="a3"/>
      <w:ind w:left="7655"/>
      <w:jc w:val="right"/>
      <w:rPr>
        <w:rFonts w:ascii="Calibri" w:hAnsi="Calibri"/>
      </w:rPr>
    </w:pPr>
  </w:p>
  <w:p w14:paraId="4EC170E8" w14:textId="77777777" w:rsidR="008D3E2E" w:rsidRDefault="008D3E2E" w:rsidP="00267721">
    <w:pPr>
      <w:pStyle w:val="a3"/>
      <w:ind w:left="7655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1C29D" w14:textId="3BF40AA3" w:rsidR="008D3E2E" w:rsidRDefault="00A9474D" w:rsidP="00A9474D">
    <w:pPr>
      <w:pStyle w:val="a3"/>
      <w:tabs>
        <w:tab w:val="clear" w:pos="4320"/>
        <w:tab w:val="clear" w:pos="8640"/>
        <w:tab w:val="left" w:pos="5657"/>
      </w:tabs>
      <w:jc w:val="right"/>
    </w:pPr>
    <w:r>
      <w:rPr>
        <w:noProof/>
      </w:rPr>
      <w:drawing>
        <wp:inline distT="0" distB="0" distL="0" distR="0" wp14:anchorId="1C48EA1B" wp14:editId="3449CDF3">
          <wp:extent cx="1672823" cy="247650"/>
          <wp:effectExtent l="0" t="0" r="3810" b="0"/>
          <wp:docPr id="8" name="Image 9">
            <a:extLst xmlns:a="http://schemas.openxmlformats.org/drawingml/2006/main">
              <a:ext uri="{FF2B5EF4-FFF2-40B4-BE49-F238E27FC236}">
                <a16:creationId xmlns:a16="http://schemas.microsoft.com/office/drawing/2014/main" id="{2F22A22A-DE40-7DB8-FE92-7A2075F5FF9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9">
                    <a:extLst>
                      <a:ext uri="{FF2B5EF4-FFF2-40B4-BE49-F238E27FC236}">
                        <a16:creationId xmlns:a16="http://schemas.microsoft.com/office/drawing/2014/main" id="{2F22A22A-DE40-7DB8-FE92-7A2075F5FF9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683288" cy="2491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841pt;height:594.5pt" o:bullet="t">
        <v:imagedata r:id="rId1" o:title="art5E5A"/>
      </v:shape>
    </w:pict>
  </w:numPicBullet>
  <w:abstractNum w:abstractNumId="0" w15:restartNumberingAfterBreak="0">
    <w:nsid w:val="06174A70"/>
    <w:multiLevelType w:val="hybridMultilevel"/>
    <w:tmpl w:val="C6566FF2"/>
    <w:lvl w:ilvl="0" w:tplc="CEDA23C6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E02B4"/>
    <w:multiLevelType w:val="hybridMultilevel"/>
    <w:tmpl w:val="AC90840C"/>
    <w:lvl w:ilvl="0" w:tplc="3234632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A840B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A20E5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D74671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16100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A76426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04E58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972308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7C03D1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601328B"/>
    <w:multiLevelType w:val="hybridMultilevel"/>
    <w:tmpl w:val="94B42698"/>
    <w:lvl w:ilvl="0" w:tplc="21D682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6E8954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4BE965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FBA6D5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485FC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B828FD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BF6947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14381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5E27E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426CC0"/>
    <w:multiLevelType w:val="hybridMultilevel"/>
    <w:tmpl w:val="85D23644"/>
    <w:lvl w:ilvl="0" w:tplc="1D3AB6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FEAB23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296412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C6CF54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8681A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39CC72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B0388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4C3AF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8F8360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F0E683F"/>
    <w:multiLevelType w:val="hybridMultilevel"/>
    <w:tmpl w:val="EAFA188C"/>
    <w:lvl w:ilvl="0" w:tplc="1F5C746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9B0D70"/>
    <w:multiLevelType w:val="hybridMultilevel"/>
    <w:tmpl w:val="6F2A044E"/>
    <w:lvl w:ilvl="0" w:tplc="6D30577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4CC2C7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E56ECB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15AD10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7A26D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EF2551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8B01D1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8A77F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8E571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8AC6FCF"/>
    <w:multiLevelType w:val="hybridMultilevel"/>
    <w:tmpl w:val="3E8A7F98"/>
    <w:lvl w:ilvl="0" w:tplc="5186FBA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36A40B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62E2F1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0E43A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E4E7A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2849A2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5B6279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521AF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456DA0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4145377B"/>
    <w:multiLevelType w:val="hybridMultilevel"/>
    <w:tmpl w:val="89AAE698"/>
    <w:lvl w:ilvl="0" w:tplc="040C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19C358F"/>
    <w:multiLevelType w:val="hybridMultilevel"/>
    <w:tmpl w:val="DDA6AEB2"/>
    <w:lvl w:ilvl="0" w:tplc="81F650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766DFC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5C884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7F4B35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7E6433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5B635A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A1EEE9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78AC1B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C4AA8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4C5A532F"/>
    <w:multiLevelType w:val="hybridMultilevel"/>
    <w:tmpl w:val="D1CC35EE"/>
    <w:lvl w:ilvl="0" w:tplc="790E92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F8EC69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3260CC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7C09D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70AA5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5BA774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EC03F5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9617E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28C23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55BB22D6"/>
    <w:multiLevelType w:val="hybridMultilevel"/>
    <w:tmpl w:val="236C72B6"/>
    <w:lvl w:ilvl="0" w:tplc="4718F63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0D83B5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8CA9EB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36CBE2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DCE25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5E0D9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02B57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6CE95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E888C2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5E36063A"/>
    <w:multiLevelType w:val="hybridMultilevel"/>
    <w:tmpl w:val="360262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857344"/>
    <w:multiLevelType w:val="hybridMultilevel"/>
    <w:tmpl w:val="8D3A8EFA"/>
    <w:lvl w:ilvl="0" w:tplc="93FC9A02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AFE6B5C0" w:tentative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E4C39AE" w:tentative="1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BC68450" w:tentative="1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51AC844E" w:tentative="1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30743A06" w:tentative="1">
      <w:start w:val="1"/>
      <w:numFmt w:val="bullet"/>
      <w:lvlText w:val="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41C5254" w:tentative="1">
      <w:start w:val="1"/>
      <w:numFmt w:val="bullet"/>
      <w:lvlText w:val="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CD888A8C" w:tentative="1">
      <w:start w:val="1"/>
      <w:numFmt w:val="bullet"/>
      <w:lvlText w:val="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BA3E908E" w:tentative="1">
      <w:start w:val="1"/>
      <w:numFmt w:val="bullet"/>
      <w:lvlText w:val="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C227F86"/>
    <w:multiLevelType w:val="hybridMultilevel"/>
    <w:tmpl w:val="B486237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A73356"/>
    <w:multiLevelType w:val="hybridMultilevel"/>
    <w:tmpl w:val="66D0D0A8"/>
    <w:lvl w:ilvl="0" w:tplc="6A84BEF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B2F55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8B0857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8126F0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58DD1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EB231C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934312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2C6552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06527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276332287">
    <w:abstractNumId w:val="13"/>
  </w:num>
  <w:num w:numId="2" w16cid:durableId="1145312808">
    <w:abstractNumId w:val="7"/>
  </w:num>
  <w:num w:numId="3" w16cid:durableId="120150865">
    <w:abstractNumId w:val="12"/>
  </w:num>
  <w:num w:numId="4" w16cid:durableId="1400329562">
    <w:abstractNumId w:val="4"/>
  </w:num>
  <w:num w:numId="5" w16cid:durableId="2076077979">
    <w:abstractNumId w:val="0"/>
  </w:num>
  <w:num w:numId="6" w16cid:durableId="1106736517">
    <w:abstractNumId w:val="11"/>
  </w:num>
  <w:num w:numId="7" w16cid:durableId="958679138">
    <w:abstractNumId w:val="8"/>
  </w:num>
  <w:num w:numId="8" w16cid:durableId="1499616397">
    <w:abstractNumId w:val="10"/>
  </w:num>
  <w:num w:numId="9" w16cid:durableId="2076735992">
    <w:abstractNumId w:val="9"/>
  </w:num>
  <w:num w:numId="10" w16cid:durableId="357125780">
    <w:abstractNumId w:val="6"/>
  </w:num>
  <w:num w:numId="11" w16cid:durableId="3096760">
    <w:abstractNumId w:val="5"/>
  </w:num>
  <w:num w:numId="12" w16cid:durableId="1144810888">
    <w:abstractNumId w:val="3"/>
  </w:num>
  <w:num w:numId="13" w16cid:durableId="775712580">
    <w:abstractNumId w:val="1"/>
  </w:num>
  <w:num w:numId="14" w16cid:durableId="1525363830">
    <w:abstractNumId w:val="14"/>
  </w:num>
  <w:num w:numId="15" w16cid:durableId="18527903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1"/>
  <w:drawingGridVerticalSpacing w:val="181"/>
  <w:doNotUseMarginsForDrawingGridOrigin/>
  <w:drawingGridHorizontalOrigin w:val="1021"/>
  <w:drawingGridVerticalOrigin w:val="322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24B"/>
    <w:rsid w:val="000056E2"/>
    <w:rsid w:val="00064713"/>
    <w:rsid w:val="00097DA7"/>
    <w:rsid w:val="000A081D"/>
    <w:rsid w:val="000A3501"/>
    <w:rsid w:val="000A3BEC"/>
    <w:rsid w:val="00110B10"/>
    <w:rsid w:val="00113221"/>
    <w:rsid w:val="00117AC6"/>
    <w:rsid w:val="0012096E"/>
    <w:rsid w:val="00125A4F"/>
    <w:rsid w:val="00125F07"/>
    <w:rsid w:val="00135BBA"/>
    <w:rsid w:val="00157CF3"/>
    <w:rsid w:val="0019677D"/>
    <w:rsid w:val="001A303C"/>
    <w:rsid w:val="001C730D"/>
    <w:rsid w:val="001D1A8E"/>
    <w:rsid w:val="001D23F5"/>
    <w:rsid w:val="001F02B5"/>
    <w:rsid w:val="00204885"/>
    <w:rsid w:val="00223EB7"/>
    <w:rsid w:val="0023255B"/>
    <w:rsid w:val="00233912"/>
    <w:rsid w:val="00240C0C"/>
    <w:rsid w:val="00244434"/>
    <w:rsid w:val="00267721"/>
    <w:rsid w:val="00283898"/>
    <w:rsid w:val="002D46C2"/>
    <w:rsid w:val="002D5AD5"/>
    <w:rsid w:val="002E3AE0"/>
    <w:rsid w:val="002F73B1"/>
    <w:rsid w:val="00343324"/>
    <w:rsid w:val="003869B6"/>
    <w:rsid w:val="003B3093"/>
    <w:rsid w:val="003C5173"/>
    <w:rsid w:val="003D7F25"/>
    <w:rsid w:val="004238D5"/>
    <w:rsid w:val="00440332"/>
    <w:rsid w:val="004556C6"/>
    <w:rsid w:val="00464E20"/>
    <w:rsid w:val="0047061E"/>
    <w:rsid w:val="00475CF1"/>
    <w:rsid w:val="00477873"/>
    <w:rsid w:val="00483159"/>
    <w:rsid w:val="00497FB9"/>
    <w:rsid w:val="004C64C3"/>
    <w:rsid w:val="004D43D0"/>
    <w:rsid w:val="004E1791"/>
    <w:rsid w:val="004F411E"/>
    <w:rsid w:val="004F464D"/>
    <w:rsid w:val="004F5CC7"/>
    <w:rsid w:val="00531D6F"/>
    <w:rsid w:val="00555BC4"/>
    <w:rsid w:val="005827CC"/>
    <w:rsid w:val="00583BD1"/>
    <w:rsid w:val="005B4FED"/>
    <w:rsid w:val="005C4914"/>
    <w:rsid w:val="005C67C5"/>
    <w:rsid w:val="005D149F"/>
    <w:rsid w:val="005D7B97"/>
    <w:rsid w:val="005F117B"/>
    <w:rsid w:val="00605AB7"/>
    <w:rsid w:val="0061471C"/>
    <w:rsid w:val="0063776A"/>
    <w:rsid w:val="00661F92"/>
    <w:rsid w:val="006672B3"/>
    <w:rsid w:val="006C2A44"/>
    <w:rsid w:val="006D1B9A"/>
    <w:rsid w:val="006E2BD0"/>
    <w:rsid w:val="006F1317"/>
    <w:rsid w:val="006F5239"/>
    <w:rsid w:val="0071091B"/>
    <w:rsid w:val="00745FBB"/>
    <w:rsid w:val="00756FE4"/>
    <w:rsid w:val="00765E73"/>
    <w:rsid w:val="00774B82"/>
    <w:rsid w:val="00786E22"/>
    <w:rsid w:val="00823BED"/>
    <w:rsid w:val="008422A1"/>
    <w:rsid w:val="008D1742"/>
    <w:rsid w:val="008D3E2E"/>
    <w:rsid w:val="008E17B2"/>
    <w:rsid w:val="008F5787"/>
    <w:rsid w:val="009031F0"/>
    <w:rsid w:val="00906509"/>
    <w:rsid w:val="009138B7"/>
    <w:rsid w:val="009E18D7"/>
    <w:rsid w:val="009F025B"/>
    <w:rsid w:val="00A02CF3"/>
    <w:rsid w:val="00A15C7F"/>
    <w:rsid w:val="00A220BF"/>
    <w:rsid w:val="00A64335"/>
    <w:rsid w:val="00A91713"/>
    <w:rsid w:val="00A9474D"/>
    <w:rsid w:val="00A9558E"/>
    <w:rsid w:val="00AB2060"/>
    <w:rsid w:val="00AB62F1"/>
    <w:rsid w:val="00AE50E5"/>
    <w:rsid w:val="00B95FC6"/>
    <w:rsid w:val="00BB2705"/>
    <w:rsid w:val="00BB653D"/>
    <w:rsid w:val="00C21472"/>
    <w:rsid w:val="00C21AFF"/>
    <w:rsid w:val="00C518AC"/>
    <w:rsid w:val="00C52FBF"/>
    <w:rsid w:val="00C53BA2"/>
    <w:rsid w:val="00C674DE"/>
    <w:rsid w:val="00C72630"/>
    <w:rsid w:val="00C80EB5"/>
    <w:rsid w:val="00C81897"/>
    <w:rsid w:val="00C93752"/>
    <w:rsid w:val="00CB7C9A"/>
    <w:rsid w:val="00CD486C"/>
    <w:rsid w:val="00D0314A"/>
    <w:rsid w:val="00D13640"/>
    <w:rsid w:val="00D15EFD"/>
    <w:rsid w:val="00D6224B"/>
    <w:rsid w:val="00D65BB4"/>
    <w:rsid w:val="00D81BF0"/>
    <w:rsid w:val="00D8520F"/>
    <w:rsid w:val="00DA3565"/>
    <w:rsid w:val="00DB12FD"/>
    <w:rsid w:val="00DE1E4A"/>
    <w:rsid w:val="00DE2986"/>
    <w:rsid w:val="00DF37FF"/>
    <w:rsid w:val="00DF560B"/>
    <w:rsid w:val="00E166BE"/>
    <w:rsid w:val="00E17C04"/>
    <w:rsid w:val="00E24311"/>
    <w:rsid w:val="00E44ACB"/>
    <w:rsid w:val="00E6783E"/>
    <w:rsid w:val="00EB0C27"/>
    <w:rsid w:val="00EC55CD"/>
    <w:rsid w:val="00EF0F9B"/>
    <w:rsid w:val="00F42DD2"/>
    <w:rsid w:val="00F620EC"/>
    <w:rsid w:val="00F93FEE"/>
    <w:rsid w:val="00FB380B"/>
    <w:rsid w:val="00FE676F"/>
    <w:rsid w:val="00FE6E77"/>
    <w:rsid w:val="00FF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F48D239"/>
  <w15:docId w15:val="{273DAE0D-AB82-402C-82B2-3522D35A2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4FED"/>
    <w:rPr>
      <w:color w:val="636466" w:themeColor="background2"/>
      <w:sz w:val="20"/>
    </w:rPr>
  </w:style>
  <w:style w:type="paragraph" w:styleId="3">
    <w:name w:val="heading 3"/>
    <w:basedOn w:val="a"/>
    <w:next w:val="a"/>
    <w:link w:val="3Char"/>
    <w:uiPriority w:val="9"/>
    <w:unhideWhenUsed/>
    <w:qFormat/>
    <w:rsid w:val="00DF560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212269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uiPriority w:val="9"/>
    <w:rsid w:val="00DF560B"/>
    <w:rPr>
      <w:rFonts w:asciiTheme="majorHAnsi" w:eastAsiaTheme="majorEastAsia" w:hAnsiTheme="majorHAnsi" w:cstheme="majorBidi"/>
      <w:b/>
      <w:bCs/>
      <w:color w:val="212269"/>
      <w:sz w:val="22"/>
    </w:rPr>
  </w:style>
  <w:style w:type="paragraph" w:styleId="a3">
    <w:name w:val="header"/>
    <w:basedOn w:val="a"/>
    <w:link w:val="Char"/>
    <w:uiPriority w:val="99"/>
    <w:unhideWhenUsed/>
    <w:rsid w:val="00D6224B"/>
    <w:pPr>
      <w:tabs>
        <w:tab w:val="center" w:pos="4320"/>
        <w:tab w:val="right" w:pos="8640"/>
      </w:tabs>
    </w:pPr>
  </w:style>
  <w:style w:type="character" w:customStyle="1" w:styleId="Char">
    <w:name w:val="Κεφαλίδα Char"/>
    <w:basedOn w:val="a0"/>
    <w:link w:val="a3"/>
    <w:uiPriority w:val="99"/>
    <w:rsid w:val="00D6224B"/>
  </w:style>
  <w:style w:type="paragraph" w:styleId="a4">
    <w:name w:val="footer"/>
    <w:basedOn w:val="a"/>
    <w:link w:val="Char0"/>
    <w:uiPriority w:val="99"/>
    <w:unhideWhenUsed/>
    <w:rsid w:val="00D6224B"/>
    <w:pPr>
      <w:tabs>
        <w:tab w:val="center" w:pos="4320"/>
        <w:tab w:val="right" w:pos="8640"/>
      </w:tabs>
    </w:pPr>
  </w:style>
  <w:style w:type="character" w:customStyle="1" w:styleId="Char0">
    <w:name w:val="Υποσέλιδο Char"/>
    <w:basedOn w:val="a0"/>
    <w:link w:val="a4"/>
    <w:uiPriority w:val="99"/>
    <w:rsid w:val="00D6224B"/>
  </w:style>
  <w:style w:type="paragraph" w:styleId="a5">
    <w:name w:val="Balloon Text"/>
    <w:basedOn w:val="a"/>
    <w:link w:val="Char1"/>
    <w:uiPriority w:val="99"/>
    <w:semiHidden/>
    <w:unhideWhenUsed/>
    <w:rsid w:val="00D6224B"/>
    <w:rPr>
      <w:rFonts w:ascii="Lucida Grande" w:hAnsi="Lucida Grande" w:cs="Lucida Grande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D6224B"/>
    <w:rPr>
      <w:rFonts w:ascii="Lucida Grande" w:hAnsi="Lucida Grande" w:cs="Lucida Grande"/>
      <w:sz w:val="18"/>
      <w:szCs w:val="18"/>
    </w:rPr>
  </w:style>
  <w:style w:type="paragraph" w:customStyle="1" w:styleId="ContactDetails">
    <w:name w:val="Contact Details"/>
    <w:basedOn w:val="a"/>
    <w:uiPriority w:val="99"/>
    <w:rsid w:val="0063776A"/>
    <w:pPr>
      <w:widowControl w:val="0"/>
      <w:autoSpaceDE w:val="0"/>
      <w:autoSpaceDN w:val="0"/>
      <w:adjustRightInd w:val="0"/>
      <w:textAlignment w:val="center"/>
    </w:pPr>
    <w:rPr>
      <w:rFonts w:ascii="Calibri" w:hAnsi="Calibri" w:cs="Antenna-Regular"/>
      <w:sz w:val="13"/>
      <w:szCs w:val="13"/>
    </w:rPr>
  </w:style>
  <w:style w:type="character" w:customStyle="1" w:styleId="CorpBold">
    <w:name w:val="Corp Bold"/>
    <w:uiPriority w:val="99"/>
    <w:rsid w:val="00D6224B"/>
    <w:rPr>
      <w:b/>
      <w:bCs/>
      <w:color w:val="070CFF"/>
    </w:rPr>
  </w:style>
  <w:style w:type="character" w:styleId="-">
    <w:name w:val="Hyperlink"/>
    <w:basedOn w:val="a0"/>
    <w:uiPriority w:val="99"/>
    <w:unhideWhenUsed/>
    <w:rsid w:val="00D6224B"/>
    <w:rPr>
      <w:color w:val="7F7F7F" w:themeColor="hyperlink"/>
      <w:u w:val="single"/>
    </w:rPr>
  </w:style>
  <w:style w:type="paragraph" w:styleId="Web">
    <w:name w:val="Normal (Web)"/>
    <w:basedOn w:val="a"/>
    <w:uiPriority w:val="99"/>
    <w:unhideWhenUsed/>
    <w:rsid w:val="005B4FED"/>
    <w:pPr>
      <w:spacing w:before="100" w:beforeAutospacing="1" w:after="100" w:afterAutospacing="1"/>
    </w:pPr>
    <w:rPr>
      <w:rFonts w:ascii="Times" w:hAnsi="Times" w:cs="Times New Roman"/>
      <w:color w:val="auto"/>
      <w:szCs w:val="20"/>
    </w:rPr>
  </w:style>
  <w:style w:type="paragraph" w:customStyle="1" w:styleId="TitleCorporate">
    <w:name w:val="Title Corporate"/>
    <w:basedOn w:val="a"/>
    <w:link w:val="TitleCorporateCar"/>
    <w:qFormat/>
    <w:rsid w:val="00464E20"/>
    <w:rPr>
      <w:b/>
      <w:color w:val="1E22AA" w:themeColor="text2"/>
      <w:sz w:val="32"/>
    </w:rPr>
  </w:style>
  <w:style w:type="character" w:customStyle="1" w:styleId="TitleCorporateCar">
    <w:name w:val="Title Corporate Car"/>
    <w:basedOn w:val="a0"/>
    <w:link w:val="TitleCorporate"/>
    <w:rsid w:val="00464E20"/>
    <w:rPr>
      <w:b/>
      <w:color w:val="1E22AA" w:themeColor="text2"/>
      <w:sz w:val="32"/>
    </w:rPr>
  </w:style>
  <w:style w:type="paragraph" w:customStyle="1" w:styleId="TitleNightVision">
    <w:name w:val="Title Night Vision"/>
    <w:basedOn w:val="a"/>
    <w:link w:val="TitleNightVisionCar"/>
    <w:qFormat/>
    <w:rsid w:val="0023255B"/>
    <w:rPr>
      <w:b/>
      <w:color w:val="78BE20" w:themeColor="accent4"/>
      <w:sz w:val="32"/>
    </w:rPr>
  </w:style>
  <w:style w:type="character" w:customStyle="1" w:styleId="TitleNightVisionCar">
    <w:name w:val="Title Night Vision Car"/>
    <w:basedOn w:val="a0"/>
    <w:link w:val="TitleNightVision"/>
    <w:rsid w:val="0023255B"/>
    <w:rPr>
      <w:b/>
      <w:color w:val="78BE20" w:themeColor="accent4"/>
      <w:sz w:val="32"/>
    </w:rPr>
  </w:style>
  <w:style w:type="paragraph" w:styleId="a6">
    <w:name w:val="List Paragraph"/>
    <w:basedOn w:val="a"/>
    <w:uiPriority w:val="34"/>
    <w:qFormat/>
    <w:rsid w:val="00661F92"/>
    <w:pPr>
      <w:ind w:left="720"/>
      <w:contextualSpacing/>
    </w:pPr>
  </w:style>
  <w:style w:type="paragraph" w:customStyle="1" w:styleId="Textepardfaut">
    <w:name w:val="Texte par défaut"/>
    <w:basedOn w:val="a"/>
    <w:rsid w:val="001F02B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color w:val="000000"/>
      <w:sz w:val="24"/>
      <w:szCs w:val="20"/>
      <w:lang w:val="fr-FR" w:eastAsia="fr-FR"/>
    </w:rPr>
  </w:style>
  <w:style w:type="character" w:styleId="a7">
    <w:name w:val="annotation reference"/>
    <w:basedOn w:val="a0"/>
    <w:uiPriority w:val="99"/>
    <w:semiHidden/>
    <w:unhideWhenUsed/>
    <w:rsid w:val="006C2A44"/>
    <w:rPr>
      <w:sz w:val="16"/>
      <w:szCs w:val="16"/>
    </w:rPr>
  </w:style>
  <w:style w:type="paragraph" w:styleId="a8">
    <w:name w:val="annotation text"/>
    <w:basedOn w:val="a"/>
    <w:link w:val="Char2"/>
    <w:uiPriority w:val="99"/>
    <w:semiHidden/>
    <w:unhideWhenUsed/>
    <w:rsid w:val="006C2A44"/>
    <w:rPr>
      <w:szCs w:val="20"/>
    </w:rPr>
  </w:style>
  <w:style w:type="character" w:customStyle="1" w:styleId="Char2">
    <w:name w:val="Κείμενο σχολίου Char"/>
    <w:basedOn w:val="a0"/>
    <w:link w:val="a8"/>
    <w:uiPriority w:val="99"/>
    <w:semiHidden/>
    <w:rsid w:val="006C2A44"/>
    <w:rPr>
      <w:color w:val="636466" w:themeColor="background2"/>
      <w:sz w:val="20"/>
      <w:szCs w:val="20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6C2A44"/>
    <w:rPr>
      <w:b/>
      <w:bCs/>
    </w:rPr>
  </w:style>
  <w:style w:type="character" w:customStyle="1" w:styleId="Char3">
    <w:name w:val="Θέμα σχολίου Char"/>
    <w:basedOn w:val="Char2"/>
    <w:link w:val="a9"/>
    <w:uiPriority w:val="99"/>
    <w:semiHidden/>
    <w:rsid w:val="006C2A44"/>
    <w:rPr>
      <w:b/>
      <w:bCs/>
      <w:color w:val="636466" w:themeColor="background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49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10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65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39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2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Photonis">
  <a:themeElements>
    <a:clrScheme name="Photonis 2017">
      <a:dk1>
        <a:sysClr val="windowText" lastClr="000000"/>
      </a:dk1>
      <a:lt1>
        <a:sysClr val="window" lastClr="FFFFFF"/>
      </a:lt1>
      <a:dk2>
        <a:srgbClr val="1E22AA"/>
      </a:dk2>
      <a:lt2>
        <a:srgbClr val="636466"/>
      </a:lt2>
      <a:accent1>
        <a:srgbClr val="BB29BB"/>
      </a:accent1>
      <a:accent2>
        <a:srgbClr val="E04E39"/>
      </a:accent2>
      <a:accent3>
        <a:srgbClr val="FF8200"/>
      </a:accent3>
      <a:accent4>
        <a:srgbClr val="78BE20"/>
      </a:accent4>
      <a:accent5>
        <a:srgbClr val="007FA3"/>
      </a:accent5>
      <a:accent6>
        <a:srgbClr val="1E22AA"/>
      </a:accent6>
      <a:hlink>
        <a:srgbClr val="7F7F7F"/>
      </a:hlink>
      <a:folHlink>
        <a:srgbClr val="1E22AA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  <a:ln>
          <a:noFill/>
        </a:ln>
        <a:effectLst/>
        <a:extLst>
          <a:ext uri="{C572A759-6A51-4108-AA02-DFA0A04FC94B}">
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p="http://schemas.openxmlformats.org/drawingml/2006/wordprocessingDrawing" xmlns:wp14="http://schemas.microsoft.com/office/word/2010/wordprocessingDrawing" xmlns:m="http://schemas.openxmlformats.org/officeDocument/2006/math" xmlns:r="http://schemas.openxmlformats.org/officeDocument/2006/relationships" xmlns:mc="http://schemas.openxmlformats.org/markup-compatibility/2006" xmlns:wpc="http://schemas.microsoft.com/office/word/2010/wordprocessingCanvas"/>
          </a:ext>
        </a:extLst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wnload" ma:contentTypeID="0x0101002B9CAF1E4672DE47A2B05F9823653A0D00EAC1146134DEB241ABBFB3F7501EE62A" ma:contentTypeVersion="12" ma:contentTypeDescription="" ma:contentTypeScope="" ma:versionID="2abd1ad61cc4ae0eddeb5cba0ad6101e">
  <xsd:schema xmlns:xsd="http://www.w3.org/2001/XMLSchema" xmlns:xs="http://www.w3.org/2001/XMLSchema" xmlns:p="http://schemas.microsoft.com/office/2006/metadata/properties" xmlns:ns2="d2d78f9c-0077-47fe-8666-dc2f08a4b5af" xmlns:ns3="1e430f5d-1506-4d0a-9aac-3eb2270e99ab" xmlns:ns4="f2d447a4-1175-4177-a2e7-1db62d491e55" targetNamespace="http://schemas.microsoft.com/office/2006/metadata/properties" ma:root="true" ma:fieldsID="4f03539d792593bdc6db23f82df72645" ns2:_="" ns3:_="" ns4:_="">
    <xsd:import namespace="d2d78f9c-0077-47fe-8666-dc2f08a4b5af"/>
    <xsd:import namespace="1e430f5d-1506-4d0a-9aac-3eb2270e99ab"/>
    <xsd:import namespace="f2d447a4-1175-4177-a2e7-1db62d491e5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aterial" minOccurs="0"/>
                <xsd:element ref="ns3:TypeDownload" minOccurs="0"/>
                <xsd:element ref="ns4:preview" minOccurs="0"/>
                <xsd:element ref="ns4:Site" minOccurs="0"/>
                <xsd:element ref="ns4:Division" minOccurs="0"/>
                <xsd:element ref="ns4:Country" minOccurs="0"/>
                <xsd:element ref="ns4:Doc_x0020_Forma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78f9c-0077-47fe-8666-dc2f08a4b5a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Conserver l’ID" ma:description="Conserver l’ID lors de l’ajout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430f5d-1506-4d0a-9aac-3eb2270e99ab" elementFormDefault="qualified">
    <xsd:import namespace="http://schemas.microsoft.com/office/2006/documentManagement/types"/>
    <xsd:import namespace="http://schemas.microsoft.com/office/infopath/2007/PartnerControls"/>
    <xsd:element name="Material" ma:index="11" nillable="true" ma:displayName="Material" ma:default="Sharepoint" ma:format="Dropdown" ma:internalName="Material">
      <xsd:simpleType>
        <xsd:restriction base="dms:Choice">
          <xsd:enumeration value="Administrative forms"/>
          <xsd:enumeration value="Corporate identity"/>
          <xsd:enumeration value="Cryptshare"/>
          <xsd:enumeration value="Graphic material"/>
          <xsd:enumeration value="HTD notes"/>
          <xsd:enumeration value="IT security plan"/>
          <xsd:enumeration value="Presentations"/>
          <xsd:enumeration value="Sametime"/>
          <xsd:enumeration value="Sharepoint"/>
          <xsd:enumeration value="Sophos free encryption"/>
          <xsd:enumeration value="Templates"/>
          <xsd:enumeration value="Webex"/>
          <xsd:enumeration value="Eagle one"/>
          <xsd:enumeration value="VMR"/>
        </xsd:restriction>
      </xsd:simpleType>
    </xsd:element>
    <xsd:element name="TypeDownload" ma:index="12" nillable="true" ma:displayName="TypeDownload" ma:default="Banner" ma:format="Dropdown" ma:internalName="TypeDownload">
      <xsd:simpleType>
        <xsd:restriction base="dms:Choice">
          <xsd:enumeration value="Banner"/>
          <xsd:enumeration value="Description"/>
          <xsd:enumeration value="Email signature"/>
          <xsd:enumeration value="General Purpose doc"/>
          <xsd:enumeration value="Identity guide"/>
          <xsd:enumeration value="Letterhead"/>
          <xsd:enumeration value="Logo"/>
          <xsd:enumeration value="Movie"/>
          <xsd:enumeration value="Presentation"/>
          <xsd:enumeration value="Poster (pdf)"/>
          <xsd:enumeration value="Powerpoint"/>
          <xsd:enumeration value="Templates"/>
          <xsd:enumeration value="Trade show evaluation"/>
          <xsd:enumeration value="Visit request"/>
          <xsd:enumeration value="Wallpaper"/>
          <xsd:enumeration value="Word"/>
          <xsd:enumeration value="Datashee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d447a4-1175-4177-a2e7-1db62d491e55" elementFormDefault="qualified">
    <xsd:import namespace="http://schemas.microsoft.com/office/2006/documentManagement/types"/>
    <xsd:import namespace="http://schemas.microsoft.com/office/infopath/2007/PartnerControls"/>
    <xsd:element name="preview" ma:index="13" nillable="true" ma:displayName="Preview" ma:format="Image" ma:internalName="preview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ite" ma:index="14" nillable="true" ma:displayName="Site" ma:format="Dropdown" ma:internalName="Site">
      <xsd:simpleType>
        <xsd:restriction base="dms:Choice">
          <xsd:enumeration value="Merignac"/>
          <xsd:enumeration value="Brive"/>
          <xsd:enumeration value="Roden"/>
          <xsd:enumeration value="Frisco"/>
          <xsd:enumeration value="Lancaster"/>
          <xsd:enumeration value="Sturbridge"/>
        </xsd:restriction>
      </xsd:simpleType>
    </xsd:element>
    <xsd:element name="Division" ma:index="15" nillable="true" ma:displayName="Division" ma:format="Dropdown" ma:internalName="Division">
      <xsd:simpleType>
        <xsd:restriction base="dms:Choice">
          <xsd:enumeration value="Photonis Corporate"/>
          <xsd:enumeration value="Scientific Detectors"/>
          <xsd:enumeration value="Power and Microwave"/>
          <xsd:enumeration value="Nightvision"/>
          <xsd:enumeration value="Nuclear instrumentation"/>
          <xsd:enumeration value="Digital Vision"/>
        </xsd:restriction>
      </xsd:simpleType>
    </xsd:element>
    <xsd:element name="Country" ma:index="16" nillable="true" ma:displayName="Country" ma:format="Dropdown" ma:internalName="Country">
      <xsd:simpleType>
        <xsd:restriction base="dms:Choice">
          <xsd:enumeration value="United States"/>
          <xsd:enumeration value="Europe"/>
        </xsd:restriction>
      </xsd:simpleType>
    </xsd:element>
    <xsd:element name="Doc_x0020_Format" ma:index="17" nillable="true" ma:displayName="Doc Format" ma:default="A4" ma:format="Dropdown" ma:internalName="Doc_x0020_Format">
      <xsd:simpleType>
        <xsd:restriction base="dms:Choice">
          <xsd:enumeration value="16:9"/>
          <xsd:enumeration value="4:3"/>
          <xsd:enumeration value="A4"/>
          <xsd:enumeration value="US Size"/>
          <xsd:enumeration value="Portrait"/>
          <xsd:enumeration value="Landscape"/>
          <xsd:enumeration value="Tabl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Download xmlns="1e430f5d-1506-4d0a-9aac-3eb2270e99ab">General Purpose doc</TypeDownload>
    <preview xmlns="f2d447a4-1175-4177-a2e7-1db62d491e55">
      <Url xsi:nil="true"/>
      <Description xsi:nil="true"/>
    </preview>
    <Material xmlns="1e430f5d-1506-4d0a-9aac-3eb2270e99ab">Templates</Material>
    <Site xmlns="f2d447a4-1175-4177-a2e7-1db62d491e55">Brive</Site>
    <Division xmlns="f2d447a4-1175-4177-a2e7-1db62d491e55">Photonis Corporate</Division>
    <Country xmlns="f2d447a4-1175-4177-a2e7-1db62d491e55">Europe</Country>
    <Doc_x0020_Format xmlns="f2d447a4-1175-4177-a2e7-1db62d491e55">Portrait</Doc_x0020_Format>
  </documentManagement>
</p:properties>
</file>

<file path=customXml/itemProps1.xml><?xml version="1.0" encoding="utf-8"?>
<ds:datastoreItem xmlns:ds="http://schemas.openxmlformats.org/officeDocument/2006/customXml" ds:itemID="{A39DCE02-BB89-467B-A849-08E08F5657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578D82-0D4B-4F4C-9AAE-E43612CFBB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E1320E-DCFB-4E62-941D-B16E33B4325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8FCC993-CA72-4E1C-9561-E5AA2F0405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d78f9c-0077-47fe-8666-dc2f08a4b5af"/>
    <ds:schemaRef ds:uri="1e430f5d-1506-4d0a-9aac-3eb2270e99ab"/>
    <ds:schemaRef ds:uri="f2d447a4-1175-4177-a2e7-1db62d491e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A46657E-A432-489B-9E50-C22A896C0D3E}">
  <ds:schemaRefs>
    <ds:schemaRef ds:uri="http://schemas.microsoft.com/office/2006/metadata/properties"/>
    <ds:schemaRef ds:uri="http://schemas.microsoft.com/office/infopath/2007/PartnerControls"/>
    <ds:schemaRef ds:uri="1e430f5d-1506-4d0a-9aac-3eb2270e99ab"/>
    <ds:schemaRef ds:uri="f2d447a4-1175-4177-a2e7-1db62d491e5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576</Words>
  <Characters>3116</Characters>
  <Application>Microsoft Office Word</Application>
  <DocSecurity>0</DocSecurity>
  <Lines>25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Photonis</Company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2024-04-03T07:02:00Z</cp:lastPrinted>
  <dcterms:created xsi:type="dcterms:W3CDTF">2026-10-05T14:10:00Z</dcterms:created>
  <dcterms:modified xsi:type="dcterms:W3CDTF">2026-10-05T14:10:00Z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0x0101002B9CAF1E4672DE47A2B05F9823653A0D00EAC1146134DEB241ABBFB3F7501EE62A</vt:lpwstr>
  </property>
  <property fmtid="{D5CDD505-2E9C-101B-9397-08002B2CF9AE}" pid="3" name="Order">
    <vt:r8>36400</vt:r8>
  </property>
</Properties>
</file>