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4D2EC" w14:textId="77777777" w:rsidR="00A74FB8" w:rsidRDefault="00A74FB8" w:rsidP="00422CA0">
      <w:pPr>
        <w:pStyle w:val="Titre1"/>
        <w:keepNext w:val="0"/>
        <w:spacing w:before="0" w:after="0"/>
        <w:rPr>
          <w:rFonts w:ascii="Graphik" w:hAnsi="Graphik"/>
          <w:b w:val="0"/>
          <w:iCs/>
          <w:kern w:val="0"/>
          <w:szCs w:val="28"/>
        </w:rPr>
      </w:pPr>
    </w:p>
    <w:p w14:paraId="6387ECA7" w14:textId="77777777" w:rsidR="00D77F04" w:rsidRPr="00422CA0" w:rsidRDefault="00D77F04" w:rsidP="00422CA0">
      <w:pPr>
        <w:pStyle w:val="Titre1"/>
        <w:keepNext w:val="0"/>
        <w:spacing w:before="0" w:after="0"/>
        <w:rPr>
          <w:rFonts w:ascii="Graphik" w:hAnsi="Graphik"/>
          <w:b w:val="0"/>
          <w:iCs/>
          <w:kern w:val="0"/>
          <w:szCs w:val="28"/>
        </w:rPr>
      </w:pPr>
      <w:r w:rsidRPr="00422CA0">
        <w:rPr>
          <w:rFonts w:ascii="Graphik" w:hAnsi="Graphik"/>
          <w:b w:val="0"/>
          <w:iCs/>
          <w:kern w:val="0"/>
          <w:szCs w:val="28"/>
        </w:rPr>
        <w:t>Opéra de Dijon</w:t>
      </w:r>
    </w:p>
    <w:p w14:paraId="708E9F5A" w14:textId="77777777" w:rsidR="005F4589" w:rsidRDefault="005F4589" w:rsidP="00AE596D">
      <w:pPr>
        <w:pStyle w:val="Texte-Titredepage"/>
        <w:rPr>
          <w:sz w:val="24"/>
          <w:szCs w:val="24"/>
        </w:rPr>
      </w:pPr>
    </w:p>
    <w:p w14:paraId="47FC86D1" w14:textId="77777777" w:rsidR="00A74FB8" w:rsidRPr="005F4589" w:rsidRDefault="00A74FB8" w:rsidP="00AE596D">
      <w:pPr>
        <w:pStyle w:val="Texte-Titredepage"/>
        <w:rPr>
          <w:sz w:val="24"/>
          <w:szCs w:val="24"/>
        </w:rPr>
      </w:pPr>
    </w:p>
    <w:p w14:paraId="2A8433FC" w14:textId="77777777" w:rsidR="005B2EF3" w:rsidRPr="00422CA0" w:rsidRDefault="001532E4" w:rsidP="00422CA0">
      <w:pPr>
        <w:pStyle w:val="Titre2"/>
        <w:spacing w:before="0" w:after="0" w:line="264" w:lineRule="auto"/>
        <w:rPr>
          <w:rFonts w:ascii="Graphik Medium" w:hAnsi="Graphik Medium"/>
          <w:b w:val="0"/>
          <w:i w:val="0"/>
          <w:sz w:val="32"/>
        </w:rPr>
      </w:pPr>
      <w:r w:rsidRPr="00422CA0">
        <w:rPr>
          <w:rFonts w:ascii="Graphik Medium" w:hAnsi="Graphik Medium"/>
          <w:b w:val="0"/>
          <w:i w:val="0"/>
          <w:sz w:val="32"/>
        </w:rPr>
        <w:t>A</w:t>
      </w:r>
      <w:r w:rsidR="00D76B1E" w:rsidRPr="00422CA0">
        <w:rPr>
          <w:rFonts w:ascii="Graphik Medium" w:hAnsi="Graphik Medium"/>
          <w:b w:val="0"/>
          <w:i w:val="0"/>
          <w:sz w:val="32"/>
        </w:rPr>
        <w:t xml:space="preserve">ccord sur l’égalité professionnelle </w:t>
      </w:r>
    </w:p>
    <w:p w14:paraId="2CCB20CA" w14:textId="77777777" w:rsidR="00F4350C" w:rsidRDefault="00F4350C" w:rsidP="00D65911">
      <w:pPr>
        <w:pStyle w:val="Texte-Sous-titredepage"/>
        <w:rPr>
          <w:sz w:val="22"/>
          <w:szCs w:val="22"/>
        </w:rPr>
      </w:pPr>
    </w:p>
    <w:p w14:paraId="6FD9392C" w14:textId="77777777" w:rsidR="009A006D" w:rsidRPr="00AF7779" w:rsidRDefault="009A006D" w:rsidP="009A006D">
      <w:pPr>
        <w:pStyle w:val="ODintertitre"/>
      </w:pPr>
      <w:r w:rsidRPr="00AF7779">
        <w:t>Entre les soussignés </w:t>
      </w:r>
    </w:p>
    <w:p w14:paraId="7B733AFA" w14:textId="77777777" w:rsidR="009A006D" w:rsidRPr="00AF7779" w:rsidRDefault="009A006D" w:rsidP="009A006D">
      <w:pPr>
        <w:pStyle w:val="Texte-Courant"/>
        <w:rPr>
          <w:rFonts w:ascii="Minion Pro" w:hAnsi="Minion Pro"/>
          <w:sz w:val="22"/>
        </w:rPr>
      </w:pPr>
    </w:p>
    <w:p w14:paraId="6201179A" w14:textId="77777777" w:rsidR="00015371" w:rsidRDefault="009A006D" w:rsidP="009A006D">
      <w:pPr>
        <w:pStyle w:val="ODTextecourant"/>
        <w:rPr>
          <w:lang w:bidi="ar-SA"/>
        </w:rPr>
      </w:pPr>
      <w:r w:rsidRPr="00AF7779">
        <w:rPr>
          <w:lang w:bidi="ar-SA"/>
        </w:rPr>
        <w:t>L’Opéra de Dijon</w:t>
      </w:r>
      <w:r w:rsidR="00015371">
        <w:rPr>
          <w:lang w:bidi="ar-SA"/>
        </w:rPr>
        <w:t xml:space="preserve"> représenté par, directeur général et artistique, déléguant signature à, directeur général délégué</w:t>
      </w:r>
    </w:p>
    <w:p w14:paraId="3D521435" w14:textId="118715D3" w:rsidR="009A006D" w:rsidRPr="00AF7779" w:rsidRDefault="00015371" w:rsidP="009A006D">
      <w:pPr>
        <w:pStyle w:val="ODTextecourant"/>
        <w:rPr>
          <w:lang w:bidi="ar-SA"/>
        </w:rPr>
      </w:pPr>
      <w:proofErr w:type="gramStart"/>
      <w:r>
        <w:rPr>
          <w:lang w:bidi="ar-SA"/>
        </w:rPr>
        <w:t>siège</w:t>
      </w:r>
      <w:proofErr w:type="gramEnd"/>
      <w:r>
        <w:rPr>
          <w:lang w:bidi="ar-SA"/>
        </w:rPr>
        <w:t xml:space="preserve"> social </w:t>
      </w:r>
      <w:r w:rsidR="00FB1441">
        <w:rPr>
          <w:lang w:bidi="ar-SA"/>
        </w:rPr>
        <w:t xml:space="preserve"> </w:t>
      </w:r>
      <w:r w:rsidR="009A006D" w:rsidRPr="00AF7779">
        <w:rPr>
          <w:lang w:bidi="ar-SA"/>
        </w:rPr>
        <w:t xml:space="preserve">11, boulevard de Verdun 21 000 Dijon </w:t>
      </w:r>
    </w:p>
    <w:p w14:paraId="10DDFC24" w14:textId="5D3D15EE" w:rsidR="009A006D" w:rsidRDefault="009A006D" w:rsidP="009A006D">
      <w:pPr>
        <w:pStyle w:val="ODTextecourant"/>
        <w:rPr>
          <w:lang w:bidi="ar-SA"/>
        </w:rPr>
      </w:pPr>
      <w:r w:rsidRPr="00AF7779">
        <w:rPr>
          <w:lang w:bidi="ar-SA"/>
        </w:rPr>
        <w:t>Numéro SIRET : 443 406 244 00022</w:t>
      </w:r>
    </w:p>
    <w:p w14:paraId="0B7F31BE" w14:textId="384D11D7" w:rsidR="00015371" w:rsidRDefault="00015371" w:rsidP="009A006D">
      <w:pPr>
        <w:pStyle w:val="ODTextecourant"/>
        <w:rPr>
          <w:lang w:bidi="ar-SA"/>
        </w:rPr>
      </w:pPr>
      <w:r>
        <w:rPr>
          <w:lang w:bidi="ar-SA"/>
        </w:rPr>
        <w:t>N° TVA intracommunautaire FR29 443 406 244</w:t>
      </w:r>
    </w:p>
    <w:p w14:paraId="1FACF57D" w14:textId="1EF50FBC" w:rsidR="00015371" w:rsidRDefault="00015371" w:rsidP="009A006D">
      <w:pPr>
        <w:pStyle w:val="ODTextecourant"/>
        <w:rPr>
          <w:lang w:bidi="ar-SA"/>
        </w:rPr>
      </w:pPr>
      <w:r>
        <w:rPr>
          <w:lang w:bidi="ar-SA"/>
        </w:rPr>
        <w:t>Code APE 9001Z</w:t>
      </w:r>
    </w:p>
    <w:p w14:paraId="3A695B17" w14:textId="227AD6AF" w:rsidR="00015371" w:rsidRDefault="00015371" w:rsidP="009A006D">
      <w:pPr>
        <w:pStyle w:val="ODTextecourant"/>
        <w:rPr>
          <w:lang w:bidi="ar-SA"/>
        </w:rPr>
      </w:pPr>
      <w:r>
        <w:rPr>
          <w:lang w:bidi="ar-SA"/>
        </w:rPr>
        <w:t>Numéros de licences professionnelles : L-R-20-10149, L-R-20-10150, L-R-20-10151, L-R-20-10152</w:t>
      </w:r>
    </w:p>
    <w:p w14:paraId="5D8ABA42" w14:textId="2E9E3D9E" w:rsidR="00015371" w:rsidRPr="00AF7779" w:rsidRDefault="00015371" w:rsidP="009A006D">
      <w:pPr>
        <w:pStyle w:val="ODTextecourant"/>
        <w:rPr>
          <w:lang w:bidi="ar-SA"/>
        </w:rPr>
      </w:pPr>
      <w:r>
        <w:rPr>
          <w:lang w:bidi="ar-SA"/>
        </w:rPr>
        <w:t>Ci-après dénommé l’Opéra de Dijon</w:t>
      </w:r>
    </w:p>
    <w:p w14:paraId="0BA45C99" w14:textId="77777777" w:rsidR="00FB1441" w:rsidRDefault="00FB1441" w:rsidP="009A006D">
      <w:pPr>
        <w:pStyle w:val="ODTextecourant"/>
        <w:rPr>
          <w:lang w:bidi="ar-SA"/>
        </w:rPr>
      </w:pPr>
    </w:p>
    <w:p w14:paraId="11C1DA42" w14:textId="493EDCAB" w:rsidR="009A006D" w:rsidRPr="00AF7779" w:rsidRDefault="009A006D" w:rsidP="009A006D">
      <w:pPr>
        <w:pStyle w:val="ODTextecourant"/>
        <w:rPr>
          <w:lang w:bidi="ar-SA"/>
        </w:rPr>
      </w:pPr>
      <w:r w:rsidRPr="00AF7779">
        <w:rPr>
          <w:lang w:bidi="ar-SA"/>
        </w:rPr>
        <w:t>D’une part,</w:t>
      </w:r>
    </w:p>
    <w:p w14:paraId="54DEC09C" w14:textId="77777777" w:rsidR="009A006D" w:rsidRPr="00AF7779" w:rsidRDefault="009A006D" w:rsidP="009A006D">
      <w:pPr>
        <w:pStyle w:val="Texte-Courant"/>
        <w:rPr>
          <w:rFonts w:ascii="Minion Pro" w:hAnsi="Minion Pro"/>
          <w:sz w:val="22"/>
        </w:rPr>
      </w:pPr>
    </w:p>
    <w:p w14:paraId="00900814" w14:textId="77777777" w:rsidR="009A006D" w:rsidRPr="00AF7779" w:rsidRDefault="009A006D" w:rsidP="009A006D">
      <w:pPr>
        <w:pStyle w:val="ODintertitre"/>
      </w:pPr>
      <w:r w:rsidRPr="00AF7779">
        <w:t xml:space="preserve">Et, </w:t>
      </w:r>
    </w:p>
    <w:p w14:paraId="30928DDB" w14:textId="77777777" w:rsidR="009A006D" w:rsidRPr="00AF7779" w:rsidRDefault="009A006D" w:rsidP="009A006D">
      <w:pPr>
        <w:jc w:val="both"/>
        <w:rPr>
          <w:rFonts w:asciiTheme="minorHAnsi" w:hAnsiTheme="minorHAnsi"/>
          <w:sz w:val="20"/>
          <w:szCs w:val="20"/>
        </w:rPr>
      </w:pPr>
    </w:p>
    <w:p w14:paraId="0158D2F2" w14:textId="562AC508" w:rsidR="009A006D" w:rsidRPr="00AF7779" w:rsidRDefault="009A006D" w:rsidP="009A006D">
      <w:pPr>
        <w:pStyle w:val="Texte-Listepuce"/>
        <w:numPr>
          <w:ilvl w:val="0"/>
          <w:numId w:val="0"/>
        </w:numPr>
        <w:ind w:left="360" w:hanging="360"/>
        <w:jc w:val="both"/>
        <w:rPr>
          <w:rFonts w:ascii="Graphik" w:hAnsi="Graphik"/>
          <w:lang w:eastAsia="fr-FR" w:bidi="ar-SA"/>
        </w:rPr>
      </w:pPr>
      <w:r w:rsidRPr="00AF7779">
        <w:rPr>
          <w:rFonts w:ascii="Graphik" w:hAnsi="Graphik"/>
          <w:lang w:eastAsia="fr-FR" w:bidi="ar-SA"/>
        </w:rPr>
        <w:t>L’organisation syndicale CFE-CGC</w:t>
      </w:r>
      <w:r w:rsidR="00015371">
        <w:rPr>
          <w:rFonts w:ascii="Graphik" w:hAnsi="Graphik"/>
          <w:lang w:eastAsia="fr-FR" w:bidi="ar-SA"/>
        </w:rPr>
        <w:t xml:space="preserve"> représentée par, délégué syndical</w:t>
      </w:r>
    </w:p>
    <w:p w14:paraId="47A1385C" w14:textId="77777777" w:rsidR="009A006D" w:rsidRPr="00AF7779" w:rsidRDefault="009A006D" w:rsidP="009A006D">
      <w:pPr>
        <w:pStyle w:val="Texte-Courant"/>
        <w:rPr>
          <w:rFonts w:ascii="Graphik" w:hAnsi="Graphik"/>
          <w:lang w:eastAsia="fr-FR" w:bidi="ar-SA"/>
        </w:rPr>
      </w:pPr>
    </w:p>
    <w:p w14:paraId="0EFC0A97" w14:textId="77777777" w:rsidR="009A006D" w:rsidRPr="00AF7779" w:rsidRDefault="009A006D" w:rsidP="009A006D">
      <w:pPr>
        <w:jc w:val="both"/>
        <w:rPr>
          <w:rFonts w:ascii="Graphik" w:hAnsi="Graphik"/>
          <w:sz w:val="18"/>
          <w:szCs w:val="18"/>
          <w:lang w:eastAsia="fr-FR" w:bidi="ar-SA"/>
        </w:rPr>
      </w:pPr>
      <w:r w:rsidRPr="00AF7779">
        <w:rPr>
          <w:rFonts w:ascii="Graphik" w:hAnsi="Graphik"/>
          <w:sz w:val="18"/>
          <w:szCs w:val="18"/>
          <w:lang w:eastAsia="fr-FR" w:bidi="ar-SA"/>
        </w:rPr>
        <w:t>D’autre part,</w:t>
      </w:r>
    </w:p>
    <w:p w14:paraId="59BCA975" w14:textId="77777777" w:rsidR="00827A05" w:rsidRDefault="00827A05" w:rsidP="00422CA0">
      <w:pPr>
        <w:pStyle w:val="ODintertitre"/>
      </w:pPr>
    </w:p>
    <w:p w14:paraId="4900F932" w14:textId="77777777" w:rsidR="00A74FB8" w:rsidRPr="00422CA0" w:rsidRDefault="00A74FB8" w:rsidP="00422CA0">
      <w:pPr>
        <w:pStyle w:val="ODintertitre"/>
      </w:pPr>
    </w:p>
    <w:p w14:paraId="35BDDA60" w14:textId="77777777" w:rsidR="00F012AE" w:rsidRDefault="00E866AA" w:rsidP="00422CA0">
      <w:pPr>
        <w:pStyle w:val="ODintertitre"/>
      </w:pPr>
      <w:r w:rsidRPr="00422CA0">
        <w:t xml:space="preserve">Préambule </w:t>
      </w:r>
    </w:p>
    <w:p w14:paraId="6AADB533" w14:textId="77777777" w:rsidR="00422CA0" w:rsidRPr="00422CA0" w:rsidRDefault="00422CA0" w:rsidP="00422CA0">
      <w:pPr>
        <w:pStyle w:val="ODintertitre"/>
      </w:pPr>
    </w:p>
    <w:p w14:paraId="4F6F6BCB" w14:textId="6A070D16" w:rsidR="006C302D" w:rsidRPr="00422CA0" w:rsidRDefault="006C302D" w:rsidP="00827A05">
      <w:pPr>
        <w:rPr>
          <w:rFonts w:ascii="Graphik" w:hAnsi="Graphik"/>
          <w:sz w:val="18"/>
          <w:szCs w:val="18"/>
          <w:lang w:eastAsia="fr-FR" w:bidi="ar-SA"/>
        </w:rPr>
      </w:pPr>
      <w:r w:rsidRPr="00422CA0">
        <w:rPr>
          <w:rFonts w:ascii="Graphik" w:hAnsi="Graphik"/>
          <w:sz w:val="18"/>
          <w:szCs w:val="18"/>
          <w:lang w:eastAsia="fr-FR" w:bidi="ar-SA"/>
        </w:rPr>
        <w:t xml:space="preserve">Convaincues que la mixité et la diversité constituent des facteurs d’enrichissement humain et de cohésion sociale, et dans la continuité des travaux engagés par les partenaires sociaux de la CCNEAC, les parties signataires se sont réunies pour </w:t>
      </w:r>
      <w:r w:rsidR="00A417B2" w:rsidRPr="00422CA0">
        <w:rPr>
          <w:rFonts w:ascii="Graphik" w:hAnsi="Graphik"/>
          <w:sz w:val="18"/>
          <w:szCs w:val="18"/>
          <w:lang w:eastAsia="fr-FR" w:bidi="ar-SA"/>
        </w:rPr>
        <w:t>réaffirmer</w:t>
      </w:r>
      <w:r w:rsidRPr="00422CA0">
        <w:rPr>
          <w:rFonts w:ascii="Graphik" w:hAnsi="Graphik"/>
          <w:sz w:val="18"/>
          <w:szCs w:val="18"/>
          <w:lang w:eastAsia="fr-FR" w:bidi="ar-SA"/>
        </w:rPr>
        <w:t xml:space="preserve">, </w:t>
      </w:r>
      <w:r w:rsidR="00A417B2" w:rsidRPr="00422CA0">
        <w:rPr>
          <w:rFonts w:ascii="Graphik" w:hAnsi="Graphik"/>
          <w:sz w:val="18"/>
          <w:szCs w:val="18"/>
          <w:lang w:eastAsia="fr-FR" w:bidi="ar-SA"/>
        </w:rPr>
        <w:t>à travers</w:t>
      </w:r>
      <w:r w:rsidRPr="00422CA0">
        <w:rPr>
          <w:rFonts w:ascii="Graphik" w:hAnsi="Graphik"/>
          <w:sz w:val="18"/>
          <w:szCs w:val="18"/>
          <w:lang w:eastAsia="fr-FR" w:bidi="ar-SA"/>
        </w:rPr>
        <w:t xml:space="preserve"> ce présent accord, </w:t>
      </w:r>
      <w:r w:rsidR="00E41E9D" w:rsidRPr="00422CA0">
        <w:rPr>
          <w:rFonts w:ascii="Graphik" w:hAnsi="Graphik"/>
          <w:sz w:val="18"/>
          <w:szCs w:val="18"/>
          <w:lang w:eastAsia="fr-FR" w:bidi="ar-SA"/>
        </w:rPr>
        <w:t>leur engagement en faveur de l’égalité professionnelle entre les femmes et les hommes mais également au regard de la</w:t>
      </w:r>
      <w:r w:rsidR="00364803" w:rsidRPr="00422CA0">
        <w:rPr>
          <w:rFonts w:ascii="Graphik" w:hAnsi="Graphik"/>
          <w:sz w:val="18"/>
          <w:szCs w:val="18"/>
          <w:lang w:eastAsia="fr-FR" w:bidi="ar-SA"/>
        </w:rPr>
        <w:t xml:space="preserve"> d</w:t>
      </w:r>
      <w:r w:rsidR="00E41E9D" w:rsidRPr="00422CA0">
        <w:rPr>
          <w:rFonts w:ascii="Graphik" w:hAnsi="Graphik"/>
          <w:sz w:val="18"/>
          <w:szCs w:val="18"/>
          <w:lang w:eastAsia="fr-FR" w:bidi="ar-SA"/>
        </w:rPr>
        <w:t xml:space="preserve">iversité </w:t>
      </w:r>
      <w:r w:rsidR="001945F0" w:rsidRPr="00422CA0">
        <w:rPr>
          <w:rFonts w:ascii="Graphik" w:hAnsi="Graphik"/>
          <w:sz w:val="18"/>
          <w:szCs w:val="18"/>
          <w:lang w:eastAsia="fr-FR" w:bidi="ar-SA"/>
        </w:rPr>
        <w:t>qui</w:t>
      </w:r>
      <w:r w:rsidR="0038180D" w:rsidRPr="00422CA0">
        <w:rPr>
          <w:rFonts w:ascii="Graphik" w:hAnsi="Graphik"/>
          <w:sz w:val="18"/>
          <w:szCs w:val="18"/>
          <w:lang w:eastAsia="fr-FR" w:bidi="ar-SA"/>
        </w:rPr>
        <w:t xml:space="preserve"> compose</w:t>
      </w:r>
      <w:r w:rsidR="00E41E9D" w:rsidRPr="00422CA0">
        <w:rPr>
          <w:rFonts w:ascii="Graphik" w:hAnsi="Graphik"/>
          <w:sz w:val="18"/>
          <w:szCs w:val="18"/>
          <w:lang w:eastAsia="fr-FR" w:bidi="ar-SA"/>
        </w:rPr>
        <w:t xml:space="preserve"> l’Opéra</w:t>
      </w:r>
      <w:r w:rsidR="00364803" w:rsidRPr="00422CA0">
        <w:rPr>
          <w:rFonts w:ascii="Graphik" w:hAnsi="Graphik"/>
          <w:sz w:val="18"/>
          <w:szCs w:val="18"/>
          <w:lang w:eastAsia="fr-FR" w:bidi="ar-SA"/>
        </w:rPr>
        <w:t xml:space="preserve"> de Dijon.</w:t>
      </w:r>
    </w:p>
    <w:p w14:paraId="59DE73D2" w14:textId="77777777" w:rsidR="00206C66" w:rsidRPr="00422CA0" w:rsidRDefault="00206C66" w:rsidP="00827A05">
      <w:pPr>
        <w:rPr>
          <w:rFonts w:ascii="Graphik" w:hAnsi="Graphik"/>
          <w:sz w:val="18"/>
          <w:szCs w:val="18"/>
          <w:lang w:eastAsia="fr-FR" w:bidi="ar-SA"/>
        </w:rPr>
      </w:pPr>
    </w:p>
    <w:p w14:paraId="6E597348" w14:textId="77777777" w:rsidR="000553C1" w:rsidRPr="00827A05" w:rsidRDefault="000553C1" w:rsidP="00827A05">
      <w:pPr>
        <w:rPr>
          <w:rFonts w:asciiTheme="minorHAnsi" w:hAnsiTheme="minorHAnsi"/>
          <w:sz w:val="32"/>
          <w:szCs w:val="32"/>
        </w:rPr>
      </w:pPr>
    </w:p>
    <w:p w14:paraId="78A88B5C" w14:textId="77777777" w:rsidR="00827A05" w:rsidRPr="00422CA0" w:rsidRDefault="00744CF0" w:rsidP="00827A05">
      <w:pPr>
        <w:rPr>
          <w:rFonts w:ascii="Graphik" w:hAnsi="Graphik"/>
          <w:sz w:val="18"/>
          <w:szCs w:val="18"/>
          <w:lang w:eastAsia="fr-FR" w:bidi="ar-SA"/>
        </w:rPr>
      </w:pPr>
      <w:r w:rsidRPr="00422CA0">
        <w:rPr>
          <w:rFonts w:ascii="Graphik" w:hAnsi="Graphik"/>
          <w:sz w:val="18"/>
          <w:szCs w:val="18"/>
          <w:lang w:eastAsia="fr-FR" w:bidi="ar-SA"/>
        </w:rPr>
        <w:t>Il a été convenu</w:t>
      </w:r>
      <w:r w:rsidR="00615B57" w:rsidRPr="00422CA0">
        <w:rPr>
          <w:rFonts w:ascii="Graphik" w:hAnsi="Graphik"/>
          <w:sz w:val="18"/>
          <w:szCs w:val="18"/>
          <w:lang w:eastAsia="fr-FR" w:bidi="ar-SA"/>
        </w:rPr>
        <w:t xml:space="preserve"> : </w:t>
      </w:r>
    </w:p>
    <w:p w14:paraId="74F75283" w14:textId="77777777" w:rsidR="00F4350C" w:rsidRPr="0094760B" w:rsidRDefault="00F4350C">
      <w:pPr>
        <w:rPr>
          <w:rFonts w:ascii="Dijon" w:hAnsi="Dijon"/>
          <w:sz w:val="28"/>
          <w:szCs w:val="18"/>
        </w:rPr>
      </w:pPr>
    </w:p>
    <w:p w14:paraId="4F2562CD" w14:textId="77777777" w:rsidR="007A7FAB" w:rsidRDefault="007A7FAB" w:rsidP="00744CF0">
      <w:pPr>
        <w:pStyle w:val="Texte-Sous-titredesection"/>
        <w:rPr>
          <w:sz w:val="22"/>
          <w:szCs w:val="22"/>
        </w:rPr>
      </w:pPr>
    </w:p>
    <w:p w14:paraId="684C2C03" w14:textId="77777777" w:rsidR="00181CE2" w:rsidRDefault="00181CE2">
      <w:pPr>
        <w:rPr>
          <w:rFonts w:ascii="Dijon" w:hAnsi="Dijon"/>
          <w:sz w:val="18"/>
          <w:szCs w:val="18"/>
        </w:rPr>
      </w:pPr>
    </w:p>
    <w:p w14:paraId="4D414B40" w14:textId="77777777" w:rsidR="00181CE2" w:rsidRDefault="00181CE2">
      <w:pPr>
        <w:rPr>
          <w:rFonts w:ascii="Dijon" w:hAnsi="Dijon"/>
          <w:sz w:val="18"/>
          <w:szCs w:val="18"/>
        </w:rPr>
      </w:pPr>
    </w:p>
    <w:p w14:paraId="5CF0C01F" w14:textId="77777777" w:rsidR="00FE38A6" w:rsidRDefault="00FE38A6">
      <w:pPr>
        <w:rPr>
          <w:rFonts w:ascii="Dijon" w:hAnsi="Dijon"/>
          <w:sz w:val="18"/>
          <w:szCs w:val="18"/>
        </w:rPr>
      </w:pPr>
    </w:p>
    <w:p w14:paraId="1B07585B" w14:textId="77777777" w:rsidR="00181CE2" w:rsidRDefault="00744CF0">
      <w:pPr>
        <w:rPr>
          <w:rFonts w:ascii="Dijon" w:hAnsi="Dijon"/>
          <w:sz w:val="18"/>
          <w:szCs w:val="18"/>
        </w:rPr>
      </w:pPr>
      <w:r>
        <w:rPr>
          <w:rFonts w:ascii="Dijon" w:hAnsi="Dijon"/>
          <w:sz w:val="18"/>
          <w:szCs w:val="18"/>
        </w:rPr>
        <w:br w:type="page"/>
      </w:r>
    </w:p>
    <w:p w14:paraId="1A5D89AB" w14:textId="77777777" w:rsidR="00A74FB8" w:rsidRDefault="00A74FB8" w:rsidP="00422CA0">
      <w:pPr>
        <w:pStyle w:val="ODArticle"/>
      </w:pPr>
    </w:p>
    <w:p w14:paraId="03D54E8A" w14:textId="77777777" w:rsidR="00827A05" w:rsidRPr="00422CA0" w:rsidRDefault="00744CF0" w:rsidP="00422CA0">
      <w:pPr>
        <w:pStyle w:val="ODArticle"/>
      </w:pPr>
      <w:r w:rsidRPr="00422CA0">
        <w:t xml:space="preserve">Article 1 </w:t>
      </w:r>
      <w:r w:rsidR="00D30600" w:rsidRPr="00422CA0">
        <w:t>|</w:t>
      </w:r>
      <w:r w:rsidRPr="00422CA0">
        <w:t xml:space="preserve"> Objet</w:t>
      </w:r>
    </w:p>
    <w:p w14:paraId="2932AF71" w14:textId="77777777" w:rsidR="00F012AE" w:rsidRDefault="00F012AE" w:rsidP="00D30600">
      <w:pPr>
        <w:pStyle w:val="Texte-Courant"/>
        <w:rPr>
          <w:sz w:val="22"/>
          <w:szCs w:val="22"/>
        </w:rPr>
      </w:pPr>
    </w:p>
    <w:p w14:paraId="18815B71" w14:textId="77777777" w:rsidR="00BF5762" w:rsidRPr="00422CA0" w:rsidRDefault="007E4899" w:rsidP="00422CA0">
      <w:pPr>
        <w:rPr>
          <w:rFonts w:ascii="Graphik" w:hAnsi="Graphik"/>
          <w:sz w:val="18"/>
          <w:szCs w:val="18"/>
          <w:lang w:eastAsia="fr-FR" w:bidi="ar-SA"/>
        </w:rPr>
      </w:pPr>
      <w:r w:rsidRPr="00422CA0">
        <w:rPr>
          <w:rFonts w:ascii="Graphik" w:hAnsi="Graphik"/>
          <w:sz w:val="18"/>
          <w:szCs w:val="18"/>
          <w:lang w:eastAsia="fr-FR" w:bidi="ar-SA"/>
        </w:rPr>
        <w:t>Afin de favoriser et promouvoir l’égalité hommes femmes au sein de l’Opéra de Dijon, les partenaires signataires de ce présent accord conviennent de retenir les domaines d’action suivants :</w:t>
      </w:r>
    </w:p>
    <w:p w14:paraId="359DCC47" w14:textId="77777777" w:rsidR="007E4899" w:rsidRPr="00422CA0" w:rsidRDefault="007E4899" w:rsidP="00422CA0">
      <w:pPr>
        <w:pStyle w:val="Paragraphedeliste"/>
        <w:numPr>
          <w:ilvl w:val="0"/>
          <w:numId w:val="42"/>
        </w:numPr>
        <w:rPr>
          <w:rFonts w:ascii="Graphik" w:hAnsi="Graphik"/>
          <w:sz w:val="18"/>
          <w:szCs w:val="18"/>
          <w:lang w:eastAsia="fr-FR" w:bidi="ar-SA"/>
        </w:rPr>
      </w:pPr>
      <w:r w:rsidRPr="00422CA0">
        <w:rPr>
          <w:rFonts w:ascii="Graphik" w:hAnsi="Graphik"/>
          <w:sz w:val="18"/>
          <w:szCs w:val="18"/>
          <w:lang w:eastAsia="fr-FR" w:bidi="ar-SA"/>
        </w:rPr>
        <w:t>L’embauche</w:t>
      </w:r>
    </w:p>
    <w:p w14:paraId="01B28B8D" w14:textId="77777777" w:rsidR="001D64D8" w:rsidRPr="00422CA0" w:rsidRDefault="001D64D8" w:rsidP="00422CA0">
      <w:pPr>
        <w:pStyle w:val="Paragraphedeliste"/>
        <w:numPr>
          <w:ilvl w:val="0"/>
          <w:numId w:val="42"/>
        </w:numPr>
        <w:rPr>
          <w:rFonts w:ascii="Graphik" w:hAnsi="Graphik"/>
          <w:sz w:val="18"/>
          <w:szCs w:val="18"/>
          <w:lang w:eastAsia="fr-FR" w:bidi="ar-SA"/>
        </w:rPr>
      </w:pPr>
      <w:r w:rsidRPr="00422CA0">
        <w:rPr>
          <w:rFonts w:ascii="Graphik" w:hAnsi="Graphik"/>
          <w:sz w:val="18"/>
          <w:szCs w:val="18"/>
          <w:lang w:eastAsia="fr-FR" w:bidi="ar-SA"/>
        </w:rPr>
        <w:t>La formation</w:t>
      </w:r>
    </w:p>
    <w:p w14:paraId="39A045D6" w14:textId="77777777" w:rsidR="007E4899" w:rsidRPr="00422CA0" w:rsidRDefault="007E4899" w:rsidP="00422CA0">
      <w:pPr>
        <w:pStyle w:val="Paragraphedeliste"/>
        <w:numPr>
          <w:ilvl w:val="0"/>
          <w:numId w:val="42"/>
        </w:numPr>
        <w:rPr>
          <w:rFonts w:ascii="Graphik" w:hAnsi="Graphik"/>
          <w:sz w:val="18"/>
          <w:szCs w:val="18"/>
          <w:lang w:eastAsia="fr-FR" w:bidi="ar-SA"/>
        </w:rPr>
      </w:pPr>
      <w:r w:rsidRPr="00422CA0">
        <w:rPr>
          <w:rFonts w:ascii="Graphik" w:hAnsi="Graphik"/>
          <w:sz w:val="18"/>
          <w:szCs w:val="18"/>
          <w:lang w:eastAsia="fr-FR" w:bidi="ar-SA"/>
        </w:rPr>
        <w:t>La rémunération</w:t>
      </w:r>
    </w:p>
    <w:p w14:paraId="54A403A0" w14:textId="29322329" w:rsidR="001D64D8" w:rsidRPr="00422CA0" w:rsidRDefault="001D64D8" w:rsidP="00422CA0">
      <w:pPr>
        <w:pStyle w:val="Paragraphedeliste"/>
        <w:numPr>
          <w:ilvl w:val="0"/>
          <w:numId w:val="42"/>
        </w:numPr>
        <w:rPr>
          <w:rFonts w:ascii="Graphik" w:hAnsi="Graphik"/>
          <w:sz w:val="18"/>
          <w:szCs w:val="18"/>
          <w:lang w:eastAsia="fr-FR" w:bidi="ar-SA"/>
        </w:rPr>
      </w:pPr>
      <w:r w:rsidRPr="00422CA0">
        <w:rPr>
          <w:rFonts w:ascii="Graphik" w:hAnsi="Graphik"/>
          <w:sz w:val="18"/>
          <w:szCs w:val="18"/>
          <w:lang w:eastAsia="fr-FR" w:bidi="ar-SA"/>
        </w:rPr>
        <w:t>L’articulation entre l’activité professionnelle et l’exercice de la responsabilité familiale</w:t>
      </w:r>
    </w:p>
    <w:p w14:paraId="037B9572" w14:textId="20D2A60E" w:rsidR="00274FEB" w:rsidRDefault="00274FEB" w:rsidP="00422CA0">
      <w:pPr>
        <w:pStyle w:val="Paragraphedeliste"/>
        <w:numPr>
          <w:ilvl w:val="0"/>
          <w:numId w:val="42"/>
        </w:numPr>
        <w:rPr>
          <w:rFonts w:ascii="Graphik" w:hAnsi="Graphik"/>
          <w:sz w:val="18"/>
          <w:szCs w:val="18"/>
          <w:lang w:eastAsia="fr-FR" w:bidi="ar-SA"/>
        </w:rPr>
      </w:pPr>
      <w:r w:rsidRPr="00422CA0">
        <w:rPr>
          <w:rFonts w:ascii="Graphik" w:hAnsi="Graphik"/>
          <w:sz w:val="18"/>
          <w:szCs w:val="18"/>
          <w:lang w:eastAsia="fr-FR" w:bidi="ar-SA"/>
        </w:rPr>
        <w:t>La lutte contre les agissements sexistes et le harcèlement sexuel</w:t>
      </w:r>
    </w:p>
    <w:p w14:paraId="4C39384F" w14:textId="5D400784" w:rsidR="008945F2" w:rsidRDefault="008945F2" w:rsidP="008945F2">
      <w:pPr>
        <w:rPr>
          <w:rFonts w:ascii="Graphik" w:hAnsi="Graphik"/>
          <w:sz w:val="18"/>
          <w:szCs w:val="18"/>
          <w:lang w:eastAsia="fr-FR" w:bidi="ar-SA"/>
        </w:rPr>
      </w:pPr>
    </w:p>
    <w:p w14:paraId="7C6D45E4" w14:textId="22202560" w:rsidR="008945F2" w:rsidRPr="00C54E08" w:rsidRDefault="008945F2" w:rsidP="00C54E08">
      <w:pPr>
        <w:rPr>
          <w:rFonts w:ascii="Graphik" w:hAnsi="Graphik"/>
          <w:sz w:val="18"/>
          <w:szCs w:val="18"/>
          <w:lang w:eastAsia="fr-FR" w:bidi="ar-SA"/>
        </w:rPr>
      </w:pPr>
      <w:r>
        <w:rPr>
          <w:rFonts w:ascii="Graphik" w:hAnsi="Graphik"/>
          <w:sz w:val="18"/>
          <w:szCs w:val="18"/>
          <w:lang w:eastAsia="fr-FR" w:bidi="ar-SA"/>
        </w:rPr>
        <w:t xml:space="preserve">Tous les indicateurs énumérés dans cet accord seront </w:t>
      </w:r>
      <w:r w:rsidR="00A52E0E">
        <w:rPr>
          <w:rFonts w:ascii="Graphik" w:hAnsi="Graphik"/>
          <w:sz w:val="18"/>
          <w:szCs w:val="18"/>
          <w:lang w:eastAsia="fr-FR" w:bidi="ar-SA"/>
        </w:rPr>
        <w:t xml:space="preserve"> présentés annuellement </w:t>
      </w:r>
      <w:r w:rsidR="005A4850">
        <w:rPr>
          <w:rFonts w:ascii="Graphik" w:hAnsi="Graphik"/>
          <w:sz w:val="18"/>
          <w:szCs w:val="18"/>
          <w:lang w:eastAsia="fr-FR" w:bidi="ar-SA"/>
        </w:rPr>
        <w:t>dans le rapport unique.</w:t>
      </w:r>
    </w:p>
    <w:p w14:paraId="332BFCA6" w14:textId="77777777" w:rsidR="005C1DFF" w:rsidRDefault="005C1DFF" w:rsidP="00BF5762">
      <w:pPr>
        <w:rPr>
          <w:rFonts w:ascii="Dijon" w:hAnsi="Dijon"/>
          <w:sz w:val="36"/>
          <w:szCs w:val="36"/>
        </w:rPr>
      </w:pPr>
    </w:p>
    <w:p w14:paraId="398838E2" w14:textId="77777777" w:rsidR="00BF5762" w:rsidRPr="00422CA0" w:rsidRDefault="00744CF0" w:rsidP="00422CA0">
      <w:pPr>
        <w:pStyle w:val="ODArticle"/>
      </w:pPr>
      <w:r w:rsidRPr="00422CA0">
        <w:t xml:space="preserve">Article 2 </w:t>
      </w:r>
      <w:r w:rsidR="00D30600" w:rsidRPr="00422CA0">
        <w:t>|</w:t>
      </w:r>
      <w:r w:rsidRPr="00422CA0">
        <w:t xml:space="preserve"> Champ d’application</w:t>
      </w:r>
    </w:p>
    <w:p w14:paraId="39FB0201" w14:textId="77777777" w:rsidR="00BF5762" w:rsidRPr="00422CA0" w:rsidRDefault="00BF5762" w:rsidP="00422CA0">
      <w:pPr>
        <w:pStyle w:val="ODArticle"/>
      </w:pPr>
    </w:p>
    <w:p w14:paraId="6D88BA46" w14:textId="501A8A2B" w:rsidR="00BF5762" w:rsidRPr="00422CA0" w:rsidRDefault="001D64D8" w:rsidP="00BF5762">
      <w:pPr>
        <w:rPr>
          <w:rFonts w:ascii="Graphik" w:hAnsi="Graphik"/>
          <w:sz w:val="18"/>
          <w:szCs w:val="18"/>
          <w:lang w:eastAsia="fr-FR" w:bidi="ar-SA"/>
        </w:rPr>
      </w:pPr>
      <w:r w:rsidRPr="00422CA0">
        <w:rPr>
          <w:rFonts w:ascii="Graphik" w:hAnsi="Graphik"/>
          <w:sz w:val="18"/>
          <w:szCs w:val="18"/>
          <w:lang w:eastAsia="fr-FR" w:bidi="ar-SA"/>
        </w:rPr>
        <w:t xml:space="preserve">Le présent accord s’adresse à l’ensemble des salariés de l’Opéra de Dijon </w:t>
      </w:r>
      <w:r w:rsidR="0065615B" w:rsidRPr="00422CA0">
        <w:rPr>
          <w:rFonts w:ascii="Graphik" w:hAnsi="Graphik"/>
          <w:sz w:val="18"/>
          <w:szCs w:val="18"/>
          <w:lang w:eastAsia="fr-FR" w:bidi="ar-SA"/>
        </w:rPr>
        <w:t>quel que</w:t>
      </w:r>
      <w:r w:rsidRPr="00422CA0">
        <w:rPr>
          <w:rFonts w:ascii="Graphik" w:hAnsi="Graphik"/>
          <w:sz w:val="18"/>
          <w:szCs w:val="18"/>
          <w:lang w:eastAsia="fr-FR" w:bidi="ar-SA"/>
        </w:rPr>
        <w:t xml:space="preserve"> soit la nature de leur contrat de travail.</w:t>
      </w:r>
    </w:p>
    <w:p w14:paraId="315F0E6F" w14:textId="77777777" w:rsidR="00BF5762" w:rsidRDefault="00BF5762">
      <w:pPr>
        <w:rPr>
          <w:rFonts w:ascii="Dijon" w:hAnsi="Dijon"/>
          <w:sz w:val="36"/>
          <w:szCs w:val="36"/>
        </w:rPr>
      </w:pPr>
    </w:p>
    <w:p w14:paraId="26B98DAB" w14:textId="77777777" w:rsidR="00825F79" w:rsidRPr="00422CA0" w:rsidRDefault="00D30600" w:rsidP="00422CA0">
      <w:pPr>
        <w:pStyle w:val="ODArticle"/>
      </w:pPr>
      <w:r w:rsidRPr="00422CA0">
        <w:t xml:space="preserve">Article 3 | </w:t>
      </w:r>
      <w:r w:rsidR="00D76B1E" w:rsidRPr="00422CA0">
        <w:t>Egalités au cours de la vie professionnelle</w:t>
      </w:r>
    </w:p>
    <w:p w14:paraId="377CAEB1" w14:textId="77777777" w:rsidR="00825F79" w:rsidRPr="00F012AE" w:rsidRDefault="00825F79">
      <w:pPr>
        <w:rPr>
          <w:rFonts w:asciiTheme="minorHAnsi" w:hAnsiTheme="minorHAnsi"/>
          <w:sz w:val="22"/>
          <w:szCs w:val="22"/>
        </w:rPr>
      </w:pPr>
    </w:p>
    <w:p w14:paraId="45468069" w14:textId="77777777" w:rsidR="00BF5762" w:rsidRPr="001256E9" w:rsidRDefault="00825F79" w:rsidP="00CE7182">
      <w:pPr>
        <w:pStyle w:val="ODTextecourant"/>
        <w:rPr>
          <w:rStyle w:val="ODTextecourantsouligne"/>
          <w:sz w:val="22"/>
        </w:rPr>
      </w:pPr>
      <w:r w:rsidRPr="001256E9">
        <w:rPr>
          <w:rStyle w:val="ODTextecourantsouligne"/>
          <w:sz w:val="20"/>
        </w:rPr>
        <w:t xml:space="preserve">Article 3-1 </w:t>
      </w:r>
      <w:r w:rsidR="00D30600" w:rsidRPr="001256E9">
        <w:rPr>
          <w:rStyle w:val="ODTextecourantsouligne"/>
          <w:sz w:val="20"/>
        </w:rPr>
        <w:t>|</w:t>
      </w:r>
      <w:r w:rsidRPr="001256E9">
        <w:rPr>
          <w:rStyle w:val="ODTextecourantsouligne"/>
          <w:sz w:val="20"/>
        </w:rPr>
        <w:t xml:space="preserve"> </w:t>
      </w:r>
      <w:r w:rsidR="00D76B1E" w:rsidRPr="001256E9">
        <w:rPr>
          <w:rStyle w:val="ODTextecourantsouligne"/>
          <w:sz w:val="20"/>
        </w:rPr>
        <w:t>Embauche</w:t>
      </w:r>
    </w:p>
    <w:p w14:paraId="24310ED9" w14:textId="611C3CEA" w:rsidR="00D76B1E" w:rsidRPr="00422CA0" w:rsidRDefault="00D76B1E">
      <w:pPr>
        <w:rPr>
          <w:rFonts w:ascii="Graphik" w:hAnsi="Graphik"/>
          <w:sz w:val="18"/>
          <w:szCs w:val="18"/>
          <w:lang w:eastAsia="fr-FR" w:bidi="ar-SA"/>
        </w:rPr>
      </w:pPr>
      <w:r w:rsidRPr="00422CA0">
        <w:rPr>
          <w:rFonts w:ascii="Graphik" w:hAnsi="Graphik"/>
          <w:sz w:val="18"/>
          <w:szCs w:val="18"/>
          <w:lang w:eastAsia="fr-FR" w:bidi="ar-SA"/>
        </w:rPr>
        <w:t>La mixité des emplois au sein de l’Opéra se décide dès l’embauche. C’est pourquoi, il convient de veiller à assurer la mixité des recrutements notamment en respectant les modes de recrutement égalitaires</w:t>
      </w:r>
      <w:r w:rsidR="00DA519B" w:rsidRPr="00422CA0">
        <w:rPr>
          <w:rFonts w:ascii="Graphik" w:hAnsi="Graphik"/>
          <w:sz w:val="18"/>
          <w:szCs w:val="18"/>
          <w:lang w:eastAsia="fr-FR" w:bidi="ar-SA"/>
        </w:rPr>
        <w:t>.</w:t>
      </w:r>
    </w:p>
    <w:p w14:paraId="09136F81" w14:textId="77777777" w:rsidR="00DA519B" w:rsidRPr="00422CA0" w:rsidRDefault="00DA519B">
      <w:pPr>
        <w:rPr>
          <w:rFonts w:ascii="Graphik" w:hAnsi="Graphik"/>
          <w:sz w:val="18"/>
          <w:szCs w:val="18"/>
          <w:lang w:eastAsia="fr-FR" w:bidi="ar-SA"/>
        </w:rPr>
      </w:pPr>
    </w:p>
    <w:p w14:paraId="49A96514" w14:textId="77777777" w:rsidR="00DA519B" w:rsidRPr="001256E9" w:rsidRDefault="00FA7CE1" w:rsidP="00CE7182">
      <w:pPr>
        <w:pStyle w:val="ODTextecourant"/>
        <w:ind w:left="708"/>
        <w:rPr>
          <w:rStyle w:val="ODTextecourantsouligne"/>
          <w:sz w:val="20"/>
        </w:rPr>
      </w:pPr>
      <w:r w:rsidRPr="001256E9">
        <w:rPr>
          <w:rStyle w:val="ODTextecourantsouligne"/>
          <w:sz w:val="20"/>
        </w:rPr>
        <w:t>Article 3-1.</w:t>
      </w:r>
      <w:r w:rsidR="00F06A6D" w:rsidRPr="001256E9">
        <w:rPr>
          <w:rStyle w:val="ODTextecourantsouligne"/>
          <w:sz w:val="20"/>
        </w:rPr>
        <w:t>1</w:t>
      </w:r>
      <w:r w:rsidRPr="001256E9">
        <w:rPr>
          <w:rStyle w:val="ODTextecourantsouligne"/>
          <w:sz w:val="20"/>
        </w:rPr>
        <w:t xml:space="preserve"> | Respect de l’égalité dans les modes de recrutement</w:t>
      </w:r>
    </w:p>
    <w:p w14:paraId="02979978" w14:textId="77777777" w:rsidR="00FA7CE1" w:rsidRPr="00422CA0" w:rsidRDefault="00FA7CE1">
      <w:pPr>
        <w:rPr>
          <w:rFonts w:ascii="Graphik" w:hAnsi="Graphik"/>
          <w:sz w:val="18"/>
          <w:szCs w:val="18"/>
          <w:lang w:eastAsia="fr-FR" w:bidi="ar-SA"/>
        </w:rPr>
      </w:pPr>
      <w:r w:rsidRPr="00422CA0">
        <w:rPr>
          <w:rFonts w:ascii="Graphik" w:hAnsi="Graphik"/>
          <w:sz w:val="18"/>
          <w:szCs w:val="18"/>
          <w:lang w:eastAsia="fr-FR" w:bidi="ar-SA"/>
        </w:rPr>
        <w:t>Afin d’assurer la mixité des emplois, l’Opéra de Dijon s’engage à veiller à la mise en œuvre de l’égalité dans le processus de recrutement.</w:t>
      </w:r>
    </w:p>
    <w:p w14:paraId="0CE744F9" w14:textId="18D77833" w:rsidR="00FA7CE1" w:rsidRPr="00422CA0" w:rsidRDefault="00FA7CE1">
      <w:pPr>
        <w:rPr>
          <w:rFonts w:ascii="Graphik" w:hAnsi="Graphik"/>
          <w:sz w:val="18"/>
          <w:szCs w:val="18"/>
          <w:lang w:eastAsia="fr-FR" w:bidi="ar-SA"/>
        </w:rPr>
      </w:pPr>
      <w:r w:rsidRPr="00422CA0">
        <w:rPr>
          <w:rFonts w:ascii="Graphik" w:hAnsi="Graphik"/>
          <w:sz w:val="18"/>
          <w:szCs w:val="18"/>
          <w:lang w:eastAsia="fr-FR" w:bidi="ar-SA"/>
        </w:rPr>
        <w:t>Les critères de recrutement seront fondés sur les seules compétences, expérience</w:t>
      </w:r>
      <w:r w:rsidR="006421C8">
        <w:rPr>
          <w:rFonts w:ascii="Graphik" w:hAnsi="Graphik"/>
          <w:sz w:val="18"/>
          <w:szCs w:val="18"/>
          <w:lang w:eastAsia="fr-FR" w:bidi="ar-SA"/>
        </w:rPr>
        <w:t>s</w:t>
      </w:r>
      <w:r w:rsidRPr="00422CA0">
        <w:rPr>
          <w:rFonts w:ascii="Graphik" w:hAnsi="Graphik"/>
          <w:sz w:val="18"/>
          <w:szCs w:val="18"/>
          <w:lang w:eastAsia="fr-FR" w:bidi="ar-SA"/>
        </w:rPr>
        <w:t xml:space="preserve"> professionnelle</w:t>
      </w:r>
      <w:r w:rsidR="006421C8">
        <w:rPr>
          <w:rFonts w:ascii="Graphik" w:hAnsi="Graphik"/>
          <w:sz w:val="18"/>
          <w:szCs w:val="18"/>
          <w:lang w:eastAsia="fr-FR" w:bidi="ar-SA"/>
        </w:rPr>
        <w:t>s</w:t>
      </w:r>
      <w:r w:rsidRPr="00422CA0">
        <w:rPr>
          <w:rFonts w:ascii="Graphik" w:hAnsi="Graphik"/>
          <w:sz w:val="18"/>
          <w:szCs w:val="18"/>
          <w:lang w:eastAsia="fr-FR" w:bidi="ar-SA"/>
        </w:rPr>
        <w:t>, formation</w:t>
      </w:r>
      <w:r w:rsidR="006421C8">
        <w:rPr>
          <w:rFonts w:ascii="Graphik" w:hAnsi="Graphik"/>
          <w:sz w:val="18"/>
          <w:szCs w:val="18"/>
          <w:lang w:eastAsia="fr-FR" w:bidi="ar-SA"/>
        </w:rPr>
        <w:t>s</w:t>
      </w:r>
      <w:r w:rsidRPr="00422CA0">
        <w:rPr>
          <w:rFonts w:ascii="Graphik" w:hAnsi="Graphik"/>
          <w:sz w:val="18"/>
          <w:szCs w:val="18"/>
          <w:lang w:eastAsia="fr-FR" w:bidi="ar-SA"/>
        </w:rPr>
        <w:t>, qualification</w:t>
      </w:r>
      <w:r w:rsidR="006421C8">
        <w:rPr>
          <w:rFonts w:ascii="Graphik" w:hAnsi="Graphik"/>
          <w:sz w:val="18"/>
          <w:szCs w:val="18"/>
          <w:lang w:eastAsia="fr-FR" w:bidi="ar-SA"/>
        </w:rPr>
        <w:t>s</w:t>
      </w:r>
      <w:r w:rsidRPr="00422CA0">
        <w:rPr>
          <w:rFonts w:ascii="Graphik" w:hAnsi="Graphik"/>
          <w:sz w:val="18"/>
          <w:szCs w:val="18"/>
          <w:lang w:eastAsia="fr-FR" w:bidi="ar-SA"/>
        </w:rPr>
        <w:t xml:space="preserve"> et aptitudes à occuper l’emploi proposé.</w:t>
      </w:r>
    </w:p>
    <w:p w14:paraId="1F4DB6AA" w14:textId="544624C1" w:rsidR="00FA7CE1" w:rsidRPr="00422CA0" w:rsidRDefault="00FA7CE1">
      <w:pPr>
        <w:rPr>
          <w:rFonts w:ascii="Graphik" w:hAnsi="Graphik"/>
          <w:sz w:val="18"/>
          <w:szCs w:val="18"/>
          <w:lang w:eastAsia="fr-FR" w:bidi="ar-SA"/>
        </w:rPr>
      </w:pPr>
      <w:r w:rsidRPr="00422CA0">
        <w:rPr>
          <w:rFonts w:ascii="Graphik" w:hAnsi="Graphik"/>
          <w:sz w:val="18"/>
          <w:szCs w:val="18"/>
          <w:lang w:eastAsia="fr-FR" w:bidi="ar-SA"/>
        </w:rPr>
        <w:t>Il est entendu qu’aucune embauche ne pourra faire l’objet d’une discrimination liée au genre</w:t>
      </w:r>
      <w:r w:rsidR="000A2977" w:rsidRPr="00422CA0">
        <w:rPr>
          <w:rFonts w:ascii="Graphik" w:hAnsi="Graphik"/>
          <w:sz w:val="18"/>
          <w:szCs w:val="18"/>
          <w:lang w:eastAsia="fr-FR" w:bidi="ar-SA"/>
        </w:rPr>
        <w:t xml:space="preserve">, à l’âge, l’orientation sexuelle </w:t>
      </w:r>
      <w:r w:rsidRPr="00422CA0">
        <w:rPr>
          <w:rFonts w:ascii="Graphik" w:hAnsi="Graphik"/>
          <w:sz w:val="18"/>
          <w:szCs w:val="18"/>
          <w:lang w:eastAsia="fr-FR" w:bidi="ar-SA"/>
        </w:rPr>
        <w:t>ou à la vie familiale, quel que soit le type de contrat proposé. Ainsi</w:t>
      </w:r>
      <w:r w:rsidR="0038180D" w:rsidRPr="00422CA0">
        <w:rPr>
          <w:rFonts w:ascii="Graphik" w:hAnsi="Graphik"/>
          <w:sz w:val="18"/>
          <w:szCs w:val="18"/>
          <w:lang w:eastAsia="fr-FR" w:bidi="ar-SA"/>
        </w:rPr>
        <w:t>,</w:t>
      </w:r>
      <w:r w:rsidR="00274FEB" w:rsidRPr="00422CA0">
        <w:rPr>
          <w:rFonts w:ascii="Graphik" w:hAnsi="Graphik"/>
          <w:sz w:val="18"/>
          <w:szCs w:val="18"/>
          <w:lang w:eastAsia="fr-FR" w:bidi="ar-SA"/>
        </w:rPr>
        <w:t xml:space="preserve"> </w:t>
      </w:r>
      <w:r w:rsidRPr="00422CA0">
        <w:rPr>
          <w:rFonts w:ascii="Graphik" w:hAnsi="Graphik"/>
          <w:sz w:val="18"/>
          <w:szCs w:val="18"/>
          <w:lang w:eastAsia="fr-FR" w:bidi="ar-SA"/>
        </w:rPr>
        <w:t>les recrutements se feront en dehors de toutes considérations liées à l’état de grossesse ou de perspective de grossesse d’une salariée</w:t>
      </w:r>
      <w:r w:rsidR="00640C83" w:rsidRPr="00422CA0">
        <w:rPr>
          <w:rFonts w:ascii="Graphik" w:hAnsi="Graphik"/>
          <w:sz w:val="18"/>
          <w:szCs w:val="18"/>
          <w:lang w:eastAsia="fr-FR" w:bidi="ar-SA"/>
        </w:rPr>
        <w:t>.</w:t>
      </w:r>
    </w:p>
    <w:p w14:paraId="036556B1" w14:textId="1D2AF5B3" w:rsidR="00FA7CE1" w:rsidRPr="00422CA0" w:rsidRDefault="00640C83">
      <w:pPr>
        <w:rPr>
          <w:rFonts w:ascii="Graphik" w:hAnsi="Graphik"/>
          <w:sz w:val="18"/>
          <w:szCs w:val="18"/>
          <w:lang w:eastAsia="fr-FR" w:bidi="ar-SA"/>
        </w:rPr>
      </w:pPr>
      <w:r w:rsidRPr="00422CA0">
        <w:rPr>
          <w:rFonts w:ascii="Graphik" w:hAnsi="Graphik"/>
          <w:sz w:val="18"/>
          <w:szCs w:val="18"/>
          <w:lang w:eastAsia="fr-FR" w:bidi="ar-SA"/>
        </w:rPr>
        <w:t>Il est enfin rappelé qu’au cours de l’entretien d’embauche, l’Opéra de Dijon ne pourra solliciter que des informations, écrites ou orales, ayant un rapport direct avec l’exercice de l’emploi à pourvoir à des fins d’appréciation des compétences et des aptitudes à occuper cet emploi</w:t>
      </w:r>
      <w:r w:rsidR="00CF6E35" w:rsidRPr="00422CA0">
        <w:rPr>
          <w:rFonts w:ascii="Graphik" w:hAnsi="Graphik"/>
          <w:sz w:val="18"/>
          <w:szCs w:val="18"/>
          <w:lang w:eastAsia="fr-FR" w:bidi="ar-SA"/>
        </w:rPr>
        <w:t>.</w:t>
      </w:r>
    </w:p>
    <w:p w14:paraId="61BB7EB5" w14:textId="77777777" w:rsidR="00CF6E35" w:rsidRPr="00422CA0" w:rsidRDefault="00CF6E35">
      <w:pPr>
        <w:rPr>
          <w:rFonts w:ascii="Graphik" w:hAnsi="Graphik"/>
          <w:sz w:val="18"/>
          <w:szCs w:val="18"/>
          <w:lang w:eastAsia="fr-FR" w:bidi="ar-SA"/>
        </w:rPr>
      </w:pPr>
    </w:p>
    <w:p w14:paraId="70F8C300" w14:textId="125EF318" w:rsidR="00E41E9D" w:rsidRPr="00422CA0" w:rsidRDefault="00CF6E35" w:rsidP="00422CA0">
      <w:pPr>
        <w:rPr>
          <w:rFonts w:ascii="Graphik" w:hAnsi="Graphik"/>
          <w:sz w:val="18"/>
          <w:szCs w:val="18"/>
          <w:lang w:eastAsia="fr-FR" w:bidi="ar-SA"/>
        </w:rPr>
      </w:pPr>
      <w:r w:rsidRPr="00422CA0">
        <w:rPr>
          <w:rFonts w:ascii="Graphik" w:hAnsi="Graphik"/>
          <w:sz w:val="18"/>
          <w:szCs w:val="18"/>
          <w:lang w:eastAsia="fr-FR" w:bidi="ar-SA"/>
        </w:rPr>
        <w:t xml:space="preserve">L’Opéra de Dijon veillera  à diminuer les stéréotypes attachés à certains métiers </w:t>
      </w:r>
      <w:r w:rsidR="00E41E9D" w:rsidRPr="00422CA0">
        <w:rPr>
          <w:rFonts w:ascii="Graphik" w:hAnsi="Graphik"/>
          <w:sz w:val="18"/>
          <w:szCs w:val="18"/>
          <w:lang w:eastAsia="fr-FR" w:bidi="ar-SA"/>
        </w:rPr>
        <w:t>notamment au sein des servic</w:t>
      </w:r>
      <w:r w:rsidR="0038180D" w:rsidRPr="00422CA0">
        <w:rPr>
          <w:rFonts w:ascii="Graphik" w:hAnsi="Graphik"/>
          <w:sz w:val="18"/>
          <w:szCs w:val="18"/>
          <w:lang w:eastAsia="fr-FR" w:bidi="ar-SA"/>
        </w:rPr>
        <w:t>es techniques et administratifs.</w:t>
      </w:r>
    </w:p>
    <w:p w14:paraId="32837554" w14:textId="3F23AEC0" w:rsidR="007022C7" w:rsidRPr="00422CA0" w:rsidRDefault="00E41E9D" w:rsidP="00422CA0">
      <w:pPr>
        <w:rPr>
          <w:rFonts w:ascii="Graphik" w:hAnsi="Graphik"/>
          <w:sz w:val="18"/>
          <w:szCs w:val="18"/>
          <w:lang w:eastAsia="fr-FR" w:bidi="ar-SA"/>
        </w:rPr>
      </w:pPr>
      <w:r w:rsidRPr="00422CA0">
        <w:rPr>
          <w:rFonts w:ascii="Graphik" w:hAnsi="Graphik"/>
          <w:sz w:val="18"/>
          <w:szCs w:val="18"/>
          <w:lang w:eastAsia="fr-FR" w:bidi="ar-SA"/>
        </w:rPr>
        <w:t>I</w:t>
      </w:r>
      <w:r w:rsidR="0095432F" w:rsidRPr="00422CA0">
        <w:rPr>
          <w:rFonts w:ascii="Graphik" w:hAnsi="Graphik"/>
          <w:sz w:val="18"/>
          <w:szCs w:val="18"/>
          <w:lang w:eastAsia="fr-FR" w:bidi="ar-SA"/>
        </w:rPr>
        <w:t xml:space="preserve">l s’agit </w:t>
      </w:r>
      <w:r w:rsidR="00274FEB" w:rsidRPr="00422CA0">
        <w:rPr>
          <w:rFonts w:ascii="Graphik" w:hAnsi="Graphik"/>
          <w:sz w:val="18"/>
          <w:szCs w:val="18"/>
          <w:lang w:eastAsia="fr-FR" w:bidi="ar-SA"/>
        </w:rPr>
        <w:t xml:space="preserve">notamment </w:t>
      </w:r>
      <w:r w:rsidR="0095432F" w:rsidRPr="00422CA0">
        <w:rPr>
          <w:rFonts w:ascii="Graphik" w:hAnsi="Graphik"/>
          <w:sz w:val="18"/>
          <w:szCs w:val="18"/>
          <w:lang w:eastAsia="fr-FR" w:bidi="ar-SA"/>
        </w:rPr>
        <w:t xml:space="preserve">de faire progresser le </w:t>
      </w:r>
      <w:r w:rsidR="00CF6E35" w:rsidRPr="00422CA0">
        <w:rPr>
          <w:rFonts w:ascii="Graphik" w:hAnsi="Graphik"/>
          <w:sz w:val="18"/>
          <w:szCs w:val="18"/>
          <w:lang w:eastAsia="fr-FR" w:bidi="ar-SA"/>
        </w:rPr>
        <w:t xml:space="preserve"> nombre de candidatures de femmes </w:t>
      </w:r>
      <w:r w:rsidR="007022C7" w:rsidRPr="00422CA0">
        <w:rPr>
          <w:rFonts w:ascii="Graphik" w:hAnsi="Graphik"/>
          <w:sz w:val="18"/>
          <w:szCs w:val="18"/>
          <w:lang w:eastAsia="fr-FR" w:bidi="ar-SA"/>
        </w:rPr>
        <w:t xml:space="preserve">dans la filière technique </w:t>
      </w:r>
      <w:r w:rsidR="0095432F" w:rsidRPr="00422CA0">
        <w:rPr>
          <w:rFonts w:ascii="Graphik" w:hAnsi="Graphik"/>
          <w:sz w:val="18"/>
          <w:szCs w:val="18"/>
          <w:lang w:eastAsia="fr-FR" w:bidi="ar-SA"/>
        </w:rPr>
        <w:t xml:space="preserve">et </w:t>
      </w:r>
      <w:r w:rsidR="00ED6C42" w:rsidRPr="00422CA0">
        <w:rPr>
          <w:rFonts w:ascii="Graphik" w:hAnsi="Graphik"/>
          <w:sz w:val="18"/>
          <w:szCs w:val="18"/>
          <w:lang w:eastAsia="fr-FR" w:bidi="ar-SA"/>
        </w:rPr>
        <w:t xml:space="preserve">de </w:t>
      </w:r>
      <w:r w:rsidR="0095432F" w:rsidRPr="00422CA0">
        <w:rPr>
          <w:rFonts w:ascii="Graphik" w:hAnsi="Graphik"/>
          <w:sz w:val="18"/>
          <w:szCs w:val="18"/>
          <w:lang w:eastAsia="fr-FR" w:bidi="ar-SA"/>
        </w:rPr>
        <w:t xml:space="preserve">candidature </w:t>
      </w:r>
      <w:r w:rsidR="00274FEB" w:rsidRPr="00422CA0">
        <w:rPr>
          <w:rFonts w:ascii="Graphik" w:hAnsi="Graphik"/>
          <w:sz w:val="18"/>
          <w:szCs w:val="18"/>
          <w:lang w:eastAsia="fr-FR" w:bidi="ar-SA"/>
        </w:rPr>
        <w:t>d’</w:t>
      </w:r>
      <w:r w:rsidR="0095432F" w:rsidRPr="00422CA0">
        <w:rPr>
          <w:rFonts w:ascii="Graphik" w:hAnsi="Graphik"/>
          <w:sz w:val="18"/>
          <w:szCs w:val="18"/>
          <w:lang w:eastAsia="fr-FR" w:bidi="ar-SA"/>
        </w:rPr>
        <w:t>hommes</w:t>
      </w:r>
      <w:r w:rsidRPr="00422CA0">
        <w:rPr>
          <w:rFonts w:ascii="Graphik" w:hAnsi="Graphik"/>
          <w:sz w:val="18"/>
          <w:szCs w:val="18"/>
          <w:lang w:eastAsia="fr-FR" w:bidi="ar-SA"/>
        </w:rPr>
        <w:t xml:space="preserve"> </w:t>
      </w:r>
      <w:r w:rsidR="0095432F" w:rsidRPr="00422CA0">
        <w:rPr>
          <w:rFonts w:ascii="Graphik" w:hAnsi="Graphik"/>
          <w:sz w:val="18"/>
          <w:szCs w:val="18"/>
          <w:lang w:eastAsia="fr-FR" w:bidi="ar-SA"/>
        </w:rPr>
        <w:t>dans la filière administrative.</w:t>
      </w:r>
    </w:p>
    <w:p w14:paraId="7838EF7A" w14:textId="77777777" w:rsidR="0095432F" w:rsidRDefault="0095432F" w:rsidP="007022C7">
      <w:pPr>
        <w:autoSpaceDE w:val="0"/>
        <w:autoSpaceDN w:val="0"/>
        <w:adjustRightInd w:val="0"/>
        <w:rPr>
          <w:rFonts w:asciiTheme="minorHAnsi" w:hAnsiTheme="minorHAnsi"/>
          <w:sz w:val="20"/>
          <w:szCs w:val="20"/>
        </w:rPr>
      </w:pPr>
    </w:p>
    <w:p w14:paraId="59BEE521" w14:textId="77777777" w:rsidR="00D76B1E" w:rsidRPr="001256E9" w:rsidRDefault="00640C83" w:rsidP="00CE7182">
      <w:pPr>
        <w:pStyle w:val="ODTextecourant"/>
        <w:ind w:left="708"/>
        <w:rPr>
          <w:rStyle w:val="ODTextecourantsouligne"/>
          <w:sz w:val="20"/>
        </w:rPr>
      </w:pPr>
      <w:r w:rsidRPr="001256E9">
        <w:rPr>
          <w:rStyle w:val="ODTextecourantsouligne"/>
          <w:sz w:val="20"/>
        </w:rPr>
        <w:t>Article 3-1.</w:t>
      </w:r>
      <w:r w:rsidR="00417D03" w:rsidRPr="001256E9">
        <w:rPr>
          <w:rStyle w:val="ODTextecourantsouligne"/>
          <w:sz w:val="20"/>
        </w:rPr>
        <w:t>2</w:t>
      </w:r>
      <w:r w:rsidRPr="001256E9">
        <w:rPr>
          <w:rStyle w:val="ODTextecourantsouligne"/>
          <w:sz w:val="20"/>
        </w:rPr>
        <w:t xml:space="preserve"> | Indicateurs</w:t>
      </w:r>
      <w:r w:rsidR="007022C7" w:rsidRPr="001256E9">
        <w:rPr>
          <w:rStyle w:val="ODTextecourantsouligne"/>
          <w:sz w:val="20"/>
        </w:rPr>
        <w:t xml:space="preserve"> et objectifs</w:t>
      </w:r>
    </w:p>
    <w:p w14:paraId="0B69152F" w14:textId="0448A5EE" w:rsidR="00607084" w:rsidRDefault="00607084" w:rsidP="00607084">
      <w:pPr>
        <w:pStyle w:val="Texte-Titredesection"/>
        <w:rPr>
          <w:rFonts w:ascii="Graphik" w:hAnsi="Graphik"/>
          <w:color w:val="auto"/>
          <w:sz w:val="18"/>
          <w:szCs w:val="18"/>
          <w:lang w:eastAsia="fr-FR" w:bidi="ar-SA"/>
        </w:rPr>
      </w:pPr>
      <w:r w:rsidRPr="00422CA0">
        <w:rPr>
          <w:rFonts w:ascii="Graphik" w:hAnsi="Graphik"/>
          <w:color w:val="auto"/>
          <w:sz w:val="18"/>
          <w:szCs w:val="18"/>
          <w:lang w:eastAsia="fr-FR" w:bidi="ar-SA"/>
        </w:rPr>
        <w:t xml:space="preserve">Les indicateurs </w:t>
      </w:r>
      <w:r w:rsidR="00083B1E" w:rsidRPr="00422CA0">
        <w:rPr>
          <w:rFonts w:ascii="Graphik" w:hAnsi="Graphik"/>
          <w:color w:val="auto"/>
          <w:sz w:val="18"/>
          <w:szCs w:val="18"/>
          <w:lang w:eastAsia="fr-FR" w:bidi="ar-SA"/>
        </w:rPr>
        <w:t xml:space="preserve">annuels </w:t>
      </w:r>
      <w:r w:rsidR="00380EF8" w:rsidRPr="00422CA0">
        <w:rPr>
          <w:rFonts w:ascii="Graphik" w:hAnsi="Graphik"/>
          <w:color w:val="auto"/>
          <w:sz w:val="18"/>
          <w:szCs w:val="18"/>
          <w:lang w:eastAsia="fr-FR" w:bidi="ar-SA"/>
        </w:rPr>
        <w:t>suivants</w:t>
      </w:r>
      <w:r w:rsidRPr="00422CA0">
        <w:rPr>
          <w:rFonts w:ascii="Graphik" w:hAnsi="Graphik"/>
          <w:color w:val="auto"/>
          <w:sz w:val="18"/>
          <w:szCs w:val="18"/>
          <w:lang w:eastAsia="fr-FR" w:bidi="ar-SA"/>
        </w:rPr>
        <w:t xml:space="preserve"> seront suivis :</w:t>
      </w:r>
    </w:p>
    <w:p w14:paraId="595E58A8" w14:textId="4AFF8308" w:rsidR="00380EF8" w:rsidRPr="00422CA0" w:rsidRDefault="000E3A1D" w:rsidP="00380EF8">
      <w:pPr>
        <w:pStyle w:val="Paragraphedeliste"/>
        <w:numPr>
          <w:ilvl w:val="0"/>
          <w:numId w:val="20"/>
        </w:numPr>
        <w:rPr>
          <w:rFonts w:ascii="Graphik" w:hAnsi="Graphik"/>
          <w:sz w:val="18"/>
          <w:szCs w:val="18"/>
          <w:lang w:eastAsia="fr-FR" w:bidi="ar-SA"/>
        </w:rPr>
      </w:pPr>
      <w:r w:rsidRPr="00422CA0">
        <w:rPr>
          <w:rFonts w:ascii="Graphik" w:hAnsi="Graphik"/>
          <w:sz w:val="18"/>
          <w:szCs w:val="18"/>
          <w:lang w:eastAsia="fr-FR" w:bidi="ar-SA"/>
        </w:rPr>
        <w:t>Pour un poste CDI : nombre de candidature</w:t>
      </w:r>
      <w:r w:rsidR="0038180D" w:rsidRPr="00422CA0">
        <w:rPr>
          <w:rFonts w:ascii="Graphik" w:hAnsi="Graphik"/>
          <w:sz w:val="18"/>
          <w:szCs w:val="18"/>
          <w:lang w:eastAsia="fr-FR" w:bidi="ar-SA"/>
        </w:rPr>
        <w:t xml:space="preserve">s </w:t>
      </w:r>
      <w:r w:rsidRPr="00422CA0">
        <w:rPr>
          <w:rFonts w:ascii="Graphik" w:hAnsi="Graphik"/>
          <w:sz w:val="18"/>
          <w:szCs w:val="18"/>
          <w:lang w:eastAsia="fr-FR" w:bidi="ar-SA"/>
        </w:rPr>
        <w:t>émanant de femmes et d’hommes</w:t>
      </w:r>
      <w:r w:rsidR="006421C8">
        <w:rPr>
          <w:rFonts w:ascii="Graphik" w:hAnsi="Graphik"/>
          <w:sz w:val="18"/>
          <w:szCs w:val="18"/>
          <w:lang w:eastAsia="fr-FR" w:bidi="ar-SA"/>
        </w:rPr>
        <w:t> ;</w:t>
      </w:r>
    </w:p>
    <w:p w14:paraId="137C01CC" w14:textId="4666BED2" w:rsidR="00380EF8" w:rsidRPr="00422CA0" w:rsidRDefault="003659D2" w:rsidP="00380EF8">
      <w:pPr>
        <w:pStyle w:val="Paragraphedeliste"/>
        <w:numPr>
          <w:ilvl w:val="0"/>
          <w:numId w:val="20"/>
        </w:numPr>
        <w:rPr>
          <w:rFonts w:ascii="Graphik" w:hAnsi="Graphik"/>
          <w:sz w:val="18"/>
          <w:szCs w:val="18"/>
          <w:lang w:eastAsia="fr-FR" w:bidi="ar-SA"/>
        </w:rPr>
      </w:pPr>
      <w:r w:rsidRPr="00422CA0">
        <w:rPr>
          <w:rFonts w:ascii="Graphik" w:hAnsi="Graphik"/>
          <w:sz w:val="18"/>
          <w:szCs w:val="18"/>
          <w:lang w:eastAsia="fr-FR" w:bidi="ar-SA"/>
        </w:rPr>
        <w:t>Pourcentage</w:t>
      </w:r>
      <w:r w:rsidR="00380EF8" w:rsidRPr="00422CA0">
        <w:rPr>
          <w:rFonts w:ascii="Graphik" w:hAnsi="Graphik"/>
          <w:sz w:val="18"/>
          <w:szCs w:val="18"/>
          <w:lang w:eastAsia="fr-FR" w:bidi="ar-SA"/>
        </w:rPr>
        <w:t xml:space="preserve"> de femmes et d’hommes dans les CV sélectionnés</w:t>
      </w:r>
      <w:r w:rsidR="006421C8">
        <w:rPr>
          <w:rFonts w:ascii="Graphik" w:hAnsi="Graphik"/>
          <w:sz w:val="18"/>
          <w:szCs w:val="18"/>
          <w:lang w:eastAsia="fr-FR" w:bidi="ar-SA"/>
        </w:rPr>
        <w:t> ;</w:t>
      </w:r>
    </w:p>
    <w:p w14:paraId="175D9DA5" w14:textId="6EB35414" w:rsidR="00380EF8" w:rsidRPr="00422CA0" w:rsidRDefault="00380EF8" w:rsidP="00380EF8">
      <w:pPr>
        <w:pStyle w:val="Paragraphedeliste"/>
        <w:numPr>
          <w:ilvl w:val="0"/>
          <w:numId w:val="20"/>
        </w:numPr>
        <w:rPr>
          <w:rFonts w:ascii="Graphik" w:hAnsi="Graphik"/>
          <w:sz w:val="18"/>
          <w:szCs w:val="18"/>
          <w:lang w:eastAsia="fr-FR" w:bidi="ar-SA"/>
        </w:rPr>
      </w:pPr>
      <w:r w:rsidRPr="00422CA0">
        <w:rPr>
          <w:rFonts w:ascii="Graphik" w:hAnsi="Graphik"/>
          <w:sz w:val="18"/>
          <w:szCs w:val="18"/>
          <w:lang w:eastAsia="fr-FR" w:bidi="ar-SA"/>
        </w:rPr>
        <w:t xml:space="preserve">Pourcentage d’évolution des </w:t>
      </w:r>
      <w:r w:rsidR="003659D2" w:rsidRPr="00422CA0">
        <w:rPr>
          <w:rFonts w:ascii="Graphik" w:hAnsi="Graphik"/>
          <w:sz w:val="18"/>
          <w:szCs w:val="18"/>
          <w:lang w:eastAsia="fr-FR" w:bidi="ar-SA"/>
        </w:rPr>
        <w:t>recrutements</w:t>
      </w:r>
      <w:r w:rsidRPr="00422CA0">
        <w:rPr>
          <w:rFonts w:ascii="Graphik" w:hAnsi="Graphik"/>
          <w:sz w:val="18"/>
          <w:szCs w:val="18"/>
          <w:lang w:eastAsia="fr-FR" w:bidi="ar-SA"/>
        </w:rPr>
        <w:t xml:space="preserve"> de femmes et d’hommes sur des métiers traditionnellement pourvus par l’un ou l’autre sexe</w:t>
      </w:r>
      <w:r w:rsidR="006421C8">
        <w:rPr>
          <w:rFonts w:ascii="Graphik" w:hAnsi="Graphik"/>
          <w:sz w:val="18"/>
          <w:szCs w:val="18"/>
          <w:lang w:eastAsia="fr-FR" w:bidi="ar-SA"/>
        </w:rPr>
        <w:t>.</w:t>
      </w:r>
    </w:p>
    <w:p w14:paraId="389D25DC" w14:textId="77777777" w:rsidR="00422CA0" w:rsidRDefault="00422CA0" w:rsidP="00422CA0">
      <w:pPr>
        <w:rPr>
          <w:rFonts w:asciiTheme="minorHAnsi" w:hAnsiTheme="minorHAnsi"/>
          <w:sz w:val="20"/>
          <w:szCs w:val="20"/>
        </w:rPr>
      </w:pPr>
    </w:p>
    <w:p w14:paraId="1D24A5DE" w14:textId="46835D3F" w:rsidR="0095432F" w:rsidRPr="00422CA0" w:rsidRDefault="007022C7" w:rsidP="00422CA0">
      <w:pPr>
        <w:rPr>
          <w:rFonts w:asciiTheme="minorHAnsi" w:hAnsiTheme="minorHAnsi"/>
          <w:sz w:val="20"/>
          <w:szCs w:val="20"/>
        </w:rPr>
      </w:pPr>
      <w:r w:rsidRPr="00422CA0">
        <w:rPr>
          <w:rFonts w:ascii="Graphik" w:hAnsi="Graphik"/>
          <w:sz w:val="18"/>
          <w:szCs w:val="18"/>
          <w:lang w:eastAsia="fr-FR" w:bidi="ar-SA"/>
        </w:rPr>
        <w:t>L’objectif fixé, pour ce critère retenu, est  une progression de plus de</w:t>
      </w:r>
      <w:r w:rsidR="0095432F" w:rsidRPr="00422CA0">
        <w:rPr>
          <w:rFonts w:ascii="Graphik" w:hAnsi="Graphik"/>
          <w:sz w:val="18"/>
          <w:szCs w:val="18"/>
          <w:lang w:eastAsia="fr-FR" w:bidi="ar-SA"/>
        </w:rPr>
        <w:t xml:space="preserve"> : </w:t>
      </w:r>
    </w:p>
    <w:p w14:paraId="21FBEB39" w14:textId="6FE9FA95" w:rsidR="0095432F" w:rsidRPr="00422CA0" w:rsidRDefault="007022C7" w:rsidP="00422CA0">
      <w:pPr>
        <w:pStyle w:val="Paragraphedeliste"/>
        <w:numPr>
          <w:ilvl w:val="0"/>
          <w:numId w:val="20"/>
        </w:numPr>
        <w:rPr>
          <w:rFonts w:ascii="Graphik" w:hAnsi="Graphik"/>
          <w:sz w:val="18"/>
          <w:szCs w:val="18"/>
          <w:lang w:eastAsia="fr-FR" w:bidi="ar-SA"/>
        </w:rPr>
      </w:pPr>
      <w:r w:rsidRPr="00422CA0">
        <w:rPr>
          <w:rFonts w:ascii="Graphik" w:hAnsi="Graphik"/>
          <w:sz w:val="18"/>
          <w:szCs w:val="18"/>
          <w:lang w:eastAsia="fr-FR" w:bidi="ar-SA"/>
        </w:rPr>
        <w:t>10% des candidatures des femmes sur la filière technique</w:t>
      </w:r>
      <w:r w:rsidR="006421C8">
        <w:rPr>
          <w:rFonts w:ascii="Graphik" w:hAnsi="Graphik"/>
          <w:sz w:val="18"/>
          <w:szCs w:val="18"/>
          <w:lang w:eastAsia="fr-FR" w:bidi="ar-SA"/>
        </w:rPr>
        <w:t> ;</w:t>
      </w:r>
    </w:p>
    <w:p w14:paraId="587BBEAD" w14:textId="7B1450E1" w:rsidR="00F06A6D" w:rsidRPr="00422CA0" w:rsidRDefault="0095432F" w:rsidP="00422CA0">
      <w:pPr>
        <w:pStyle w:val="Paragraphedeliste"/>
        <w:numPr>
          <w:ilvl w:val="0"/>
          <w:numId w:val="20"/>
        </w:numPr>
        <w:rPr>
          <w:rFonts w:ascii="Graphik" w:hAnsi="Graphik"/>
          <w:sz w:val="18"/>
          <w:szCs w:val="18"/>
          <w:lang w:eastAsia="fr-FR" w:bidi="ar-SA"/>
        </w:rPr>
      </w:pPr>
      <w:r w:rsidRPr="00422CA0">
        <w:rPr>
          <w:rFonts w:ascii="Graphik" w:hAnsi="Graphik"/>
          <w:sz w:val="18"/>
          <w:szCs w:val="18"/>
          <w:lang w:eastAsia="fr-FR" w:bidi="ar-SA"/>
        </w:rPr>
        <w:t xml:space="preserve">10% des candidatures des </w:t>
      </w:r>
      <w:r w:rsidR="00E41E9D" w:rsidRPr="00422CA0">
        <w:rPr>
          <w:rFonts w:ascii="Graphik" w:hAnsi="Graphik"/>
          <w:sz w:val="18"/>
          <w:szCs w:val="18"/>
          <w:lang w:eastAsia="fr-FR" w:bidi="ar-SA"/>
        </w:rPr>
        <w:t>h</w:t>
      </w:r>
      <w:r w:rsidRPr="00422CA0">
        <w:rPr>
          <w:rFonts w:ascii="Graphik" w:hAnsi="Graphik"/>
          <w:sz w:val="18"/>
          <w:szCs w:val="18"/>
          <w:lang w:eastAsia="fr-FR" w:bidi="ar-SA"/>
        </w:rPr>
        <w:t xml:space="preserve">ommes sur la filière </w:t>
      </w:r>
      <w:r w:rsidR="00E41E9D" w:rsidRPr="00422CA0">
        <w:rPr>
          <w:rFonts w:ascii="Graphik" w:hAnsi="Graphik"/>
          <w:sz w:val="18"/>
          <w:szCs w:val="18"/>
          <w:lang w:eastAsia="fr-FR" w:bidi="ar-SA"/>
        </w:rPr>
        <w:t>administrative.</w:t>
      </w:r>
    </w:p>
    <w:p w14:paraId="590F7574" w14:textId="5122A1EA" w:rsidR="007022C7" w:rsidRDefault="007022C7">
      <w:pPr>
        <w:rPr>
          <w:rFonts w:asciiTheme="minorHAnsi" w:hAnsiTheme="minorHAnsi"/>
          <w:sz w:val="18"/>
          <w:szCs w:val="22"/>
        </w:rPr>
      </w:pPr>
    </w:p>
    <w:p w14:paraId="11F6BC1C" w14:textId="77777777" w:rsidR="00A52E0E" w:rsidRDefault="00A52E0E">
      <w:pPr>
        <w:rPr>
          <w:rStyle w:val="ODTextecourantsouligne"/>
          <w:sz w:val="20"/>
        </w:rPr>
      </w:pPr>
      <w:r>
        <w:rPr>
          <w:rStyle w:val="ODTextecourantsouligne"/>
          <w:sz w:val="20"/>
        </w:rPr>
        <w:br w:type="page"/>
      </w:r>
    </w:p>
    <w:p w14:paraId="3EBBD0B2" w14:textId="38C8FF4B" w:rsidR="00E24EDA" w:rsidRPr="00CE7182" w:rsidRDefault="00E24EDA" w:rsidP="00CE7182">
      <w:pPr>
        <w:pStyle w:val="ODTextecourant"/>
        <w:rPr>
          <w:rStyle w:val="ODTextecourantsouligne"/>
          <w:sz w:val="20"/>
        </w:rPr>
      </w:pPr>
      <w:r w:rsidRPr="00CE7182">
        <w:rPr>
          <w:rStyle w:val="ODTextecourantsouligne"/>
          <w:sz w:val="20"/>
        </w:rPr>
        <w:lastRenderedPageBreak/>
        <w:t xml:space="preserve">Article 3-2 | </w:t>
      </w:r>
      <w:r w:rsidR="0019041F" w:rsidRPr="00CE7182">
        <w:rPr>
          <w:rStyle w:val="ODTextecourantsouligne"/>
          <w:sz w:val="20"/>
        </w:rPr>
        <w:t>Formation professionnelle</w:t>
      </w:r>
      <w:r w:rsidR="00A86476" w:rsidRPr="00CE7182">
        <w:rPr>
          <w:rStyle w:val="ODTextecourantsouligne"/>
          <w:sz w:val="20"/>
        </w:rPr>
        <w:t xml:space="preserve"> et déroulement de carrière</w:t>
      </w:r>
    </w:p>
    <w:p w14:paraId="464216E1" w14:textId="77777777" w:rsidR="00E24EDA" w:rsidRPr="00BE3F30" w:rsidRDefault="00E24EDA">
      <w:pPr>
        <w:rPr>
          <w:rFonts w:asciiTheme="minorHAnsi" w:hAnsiTheme="minorHAnsi"/>
          <w:sz w:val="20"/>
          <w:szCs w:val="20"/>
        </w:rPr>
      </w:pPr>
    </w:p>
    <w:p w14:paraId="707483E3" w14:textId="77777777" w:rsidR="00F06A6D" w:rsidRPr="00422CA0" w:rsidRDefault="0019041F">
      <w:pPr>
        <w:rPr>
          <w:rFonts w:ascii="Graphik" w:hAnsi="Graphik"/>
          <w:sz w:val="18"/>
          <w:szCs w:val="18"/>
          <w:lang w:eastAsia="fr-FR" w:bidi="ar-SA"/>
        </w:rPr>
      </w:pPr>
      <w:r w:rsidRPr="00422CA0">
        <w:rPr>
          <w:rFonts w:ascii="Graphik" w:hAnsi="Graphik"/>
          <w:sz w:val="18"/>
          <w:szCs w:val="18"/>
          <w:lang w:eastAsia="fr-FR" w:bidi="ar-SA"/>
        </w:rPr>
        <w:t>La formation représente un acte majeur du maintien et du développement des compétences des salariés. Dans ce cadre, elle constitue un investissement indispensable dans le temps pour l’Opéra de Dijon et l’ensemble du personne</w:t>
      </w:r>
      <w:r w:rsidR="00417D03" w:rsidRPr="00422CA0">
        <w:rPr>
          <w:rFonts w:ascii="Graphik" w:hAnsi="Graphik"/>
          <w:sz w:val="18"/>
          <w:szCs w:val="18"/>
          <w:lang w:eastAsia="fr-FR" w:bidi="ar-SA"/>
        </w:rPr>
        <w:t>l</w:t>
      </w:r>
      <w:r w:rsidRPr="00422CA0">
        <w:rPr>
          <w:rFonts w:ascii="Graphik" w:hAnsi="Graphik"/>
          <w:sz w:val="18"/>
          <w:szCs w:val="18"/>
          <w:lang w:eastAsia="fr-FR" w:bidi="ar-SA"/>
        </w:rPr>
        <w:t>.</w:t>
      </w:r>
    </w:p>
    <w:p w14:paraId="40F4869D" w14:textId="77777777" w:rsidR="00F06A6D" w:rsidRPr="00422CA0" w:rsidRDefault="00F06A6D">
      <w:pPr>
        <w:rPr>
          <w:rFonts w:ascii="Graphik" w:hAnsi="Graphik"/>
          <w:sz w:val="18"/>
          <w:szCs w:val="18"/>
          <w:lang w:eastAsia="fr-FR" w:bidi="ar-SA"/>
        </w:rPr>
      </w:pPr>
    </w:p>
    <w:p w14:paraId="7FDD0548" w14:textId="77777777" w:rsidR="002D3918" w:rsidRPr="00CE7182" w:rsidRDefault="002D3918" w:rsidP="00CE7182">
      <w:pPr>
        <w:pStyle w:val="ODTextecourant"/>
        <w:ind w:left="708"/>
        <w:rPr>
          <w:rStyle w:val="ODTextecourantsouligne"/>
          <w:sz w:val="20"/>
        </w:rPr>
      </w:pPr>
      <w:r w:rsidRPr="00CE7182">
        <w:rPr>
          <w:rStyle w:val="ODTextecourantsouligne"/>
          <w:sz w:val="20"/>
        </w:rPr>
        <w:t>Article 3-2.1 | Egalité d’accès à la formation professionnelle</w:t>
      </w:r>
    </w:p>
    <w:p w14:paraId="5D208999" w14:textId="7CDB3FF9" w:rsidR="0019041F" w:rsidRPr="00422CA0" w:rsidRDefault="002D3918">
      <w:pPr>
        <w:rPr>
          <w:rFonts w:ascii="Graphik" w:hAnsi="Graphik"/>
          <w:sz w:val="18"/>
          <w:szCs w:val="18"/>
          <w:lang w:eastAsia="fr-FR" w:bidi="ar-SA"/>
        </w:rPr>
      </w:pPr>
      <w:r w:rsidRPr="00422CA0">
        <w:rPr>
          <w:rFonts w:ascii="Graphik" w:hAnsi="Graphik"/>
          <w:sz w:val="18"/>
          <w:szCs w:val="18"/>
          <w:lang w:eastAsia="fr-FR" w:bidi="ar-SA"/>
        </w:rPr>
        <w:t xml:space="preserve">L’Opéra de Dijon entend assurer un accès </w:t>
      </w:r>
      <w:r w:rsidR="006421C8" w:rsidRPr="00422CA0">
        <w:rPr>
          <w:rFonts w:ascii="Graphik" w:hAnsi="Graphik"/>
          <w:sz w:val="18"/>
          <w:szCs w:val="18"/>
          <w:lang w:eastAsia="fr-FR" w:bidi="ar-SA"/>
        </w:rPr>
        <w:t xml:space="preserve">égal </w:t>
      </w:r>
      <w:r w:rsidRPr="00422CA0">
        <w:rPr>
          <w:rFonts w:ascii="Graphik" w:hAnsi="Graphik"/>
          <w:sz w:val="18"/>
          <w:szCs w:val="18"/>
          <w:lang w:eastAsia="fr-FR" w:bidi="ar-SA"/>
        </w:rPr>
        <w:t>à la formation pour les femmes et les hommes. Une attention particulière sera portée à l’amélioration de la mixité dans toutes les filières et à tous les niveaux de responsabilité.</w:t>
      </w:r>
    </w:p>
    <w:p w14:paraId="444BA8E5" w14:textId="77777777" w:rsidR="002D3918" w:rsidRPr="00422CA0" w:rsidRDefault="002D3918">
      <w:pPr>
        <w:rPr>
          <w:rFonts w:ascii="Graphik" w:hAnsi="Graphik"/>
          <w:sz w:val="18"/>
          <w:szCs w:val="18"/>
          <w:lang w:eastAsia="fr-FR" w:bidi="ar-SA"/>
        </w:rPr>
      </w:pPr>
      <w:r w:rsidRPr="00422CA0">
        <w:rPr>
          <w:rFonts w:ascii="Graphik" w:hAnsi="Graphik"/>
          <w:sz w:val="18"/>
          <w:szCs w:val="18"/>
          <w:lang w:eastAsia="fr-FR" w:bidi="ar-SA"/>
        </w:rPr>
        <w:t>C’est ainsi que chaque année sera vérifié, sur la base des éléments figurant dans le bilan comparé de la formation que l’accès des femmes aux dispositifs de formation est le même que celui des hommes.</w:t>
      </w:r>
    </w:p>
    <w:p w14:paraId="259B2BC4" w14:textId="77777777" w:rsidR="002D3918" w:rsidRPr="00422CA0" w:rsidRDefault="002D3918">
      <w:pPr>
        <w:rPr>
          <w:rFonts w:ascii="Graphik" w:hAnsi="Graphik"/>
          <w:sz w:val="18"/>
          <w:szCs w:val="18"/>
          <w:lang w:eastAsia="fr-FR" w:bidi="ar-SA"/>
        </w:rPr>
      </w:pPr>
    </w:p>
    <w:p w14:paraId="4CEAB81F" w14:textId="02323324" w:rsidR="002D3918" w:rsidRPr="00422CA0" w:rsidRDefault="002D3918">
      <w:pPr>
        <w:rPr>
          <w:rFonts w:ascii="Graphik" w:hAnsi="Graphik"/>
          <w:sz w:val="18"/>
          <w:szCs w:val="18"/>
          <w:lang w:eastAsia="fr-FR" w:bidi="ar-SA"/>
        </w:rPr>
      </w:pPr>
      <w:r w:rsidRPr="00422CA0">
        <w:rPr>
          <w:rFonts w:ascii="Graphik" w:hAnsi="Graphik"/>
          <w:sz w:val="18"/>
          <w:szCs w:val="18"/>
          <w:lang w:eastAsia="fr-FR" w:bidi="ar-SA"/>
        </w:rPr>
        <w:t>Conformément à l’accord national, l’Opéra de Dijon respectera les principes suivant</w:t>
      </w:r>
      <w:r w:rsidR="006421C8">
        <w:rPr>
          <w:rFonts w:ascii="Graphik" w:hAnsi="Graphik"/>
          <w:sz w:val="18"/>
          <w:szCs w:val="18"/>
          <w:lang w:eastAsia="fr-FR" w:bidi="ar-SA"/>
        </w:rPr>
        <w:t>s</w:t>
      </w:r>
      <w:r w:rsidRPr="00422CA0">
        <w:rPr>
          <w:rFonts w:ascii="Graphik" w:hAnsi="Graphik"/>
          <w:sz w:val="18"/>
          <w:szCs w:val="18"/>
          <w:lang w:eastAsia="fr-FR" w:bidi="ar-SA"/>
        </w:rPr>
        <w:t xml:space="preserve"> : </w:t>
      </w:r>
    </w:p>
    <w:p w14:paraId="63A666C2" w14:textId="1F2F739F" w:rsidR="002D3918" w:rsidRPr="00422CA0" w:rsidRDefault="002D3918" w:rsidP="002D3918">
      <w:pPr>
        <w:pStyle w:val="Paragraphedeliste"/>
        <w:numPr>
          <w:ilvl w:val="0"/>
          <w:numId w:val="26"/>
        </w:num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 xml:space="preserve">le congé de maternité ou d’adoption ne doit pas conduire à un gel des droits </w:t>
      </w:r>
      <w:r w:rsidR="0065615B" w:rsidRPr="00422CA0">
        <w:rPr>
          <w:rFonts w:ascii="Graphik" w:hAnsi="Graphik"/>
          <w:sz w:val="18"/>
          <w:szCs w:val="18"/>
          <w:lang w:eastAsia="fr-FR" w:bidi="ar-SA"/>
        </w:rPr>
        <w:t>du (</w:t>
      </w:r>
      <w:r w:rsidRPr="00422CA0">
        <w:rPr>
          <w:rFonts w:ascii="Graphik" w:hAnsi="Graphik"/>
          <w:sz w:val="18"/>
          <w:szCs w:val="18"/>
          <w:lang w:eastAsia="fr-FR" w:bidi="ar-SA"/>
        </w:rPr>
        <w:t>de la) salarié(e) en matière de formation.</w:t>
      </w:r>
    </w:p>
    <w:p w14:paraId="01C11718" w14:textId="77777777" w:rsidR="002D3918" w:rsidRPr="00422CA0" w:rsidRDefault="002D3918" w:rsidP="002D3918">
      <w:pPr>
        <w:pStyle w:val="Paragraphedeliste"/>
        <w:numPr>
          <w:ilvl w:val="0"/>
          <w:numId w:val="26"/>
        </w:num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les salarié(e)s qui reprennent une activité au terme d’un congé parental d’éducation ou d’un travail à temps partiel pour élever un enfant bénéficient de plein droit d’un bilan de compétences (dès lors qu’ils justifient de 1 année d’ancienneté dans l’entreprise à la naissance de l’enfant ou à l’arrivée au foyer de l’enfant en vue de son adoption) ; ils bénéficient prioritairement d’un droit à une action de formation professionnelle, notamment en cas de changement de techniques ou de méthodes de travail.</w:t>
      </w:r>
    </w:p>
    <w:p w14:paraId="679F956F" w14:textId="77777777" w:rsidR="0019041F" w:rsidRPr="00422CA0" w:rsidRDefault="0019041F">
      <w:pPr>
        <w:rPr>
          <w:rFonts w:ascii="Graphik" w:hAnsi="Graphik"/>
          <w:sz w:val="18"/>
          <w:szCs w:val="18"/>
          <w:lang w:eastAsia="fr-FR" w:bidi="ar-SA"/>
        </w:rPr>
      </w:pPr>
    </w:p>
    <w:p w14:paraId="31BCCC0C" w14:textId="77777777" w:rsidR="0019041F" w:rsidRPr="00BE3F30" w:rsidRDefault="00A86476">
      <w:pPr>
        <w:rPr>
          <w:rFonts w:asciiTheme="minorHAnsi" w:hAnsiTheme="minorHAnsi"/>
          <w:sz w:val="20"/>
          <w:szCs w:val="20"/>
        </w:rPr>
      </w:pPr>
      <w:r w:rsidRPr="00422CA0">
        <w:rPr>
          <w:rFonts w:ascii="Graphik" w:hAnsi="Graphik"/>
          <w:sz w:val="18"/>
          <w:szCs w:val="18"/>
          <w:lang w:eastAsia="fr-FR" w:bidi="ar-SA"/>
        </w:rPr>
        <w:t>De même, de façon à ce que l’accès à la formation professionnelle ne soit pas entravé par des contraintes familiales, une attention toute particulière devra être portée aux conditions d’organisation des sessions de formation. C’est ainsi que l’Opéra de Dijon évitera dans la mesure du possible les formations nécessitant des déplacements, et notamment des découchés, ne permettant pas aux salariés de remplir leurs responsabilités familiales</w:t>
      </w:r>
      <w:r w:rsidRPr="00BE3F30">
        <w:rPr>
          <w:rFonts w:asciiTheme="minorHAnsi" w:hAnsiTheme="minorHAnsi"/>
          <w:sz w:val="20"/>
          <w:szCs w:val="20"/>
        </w:rPr>
        <w:t>.</w:t>
      </w:r>
    </w:p>
    <w:p w14:paraId="32ECC7E5" w14:textId="77777777" w:rsidR="00A86476" w:rsidRPr="00BE3F30" w:rsidRDefault="00A86476">
      <w:pPr>
        <w:rPr>
          <w:rFonts w:asciiTheme="minorHAnsi" w:hAnsiTheme="minorHAnsi"/>
          <w:sz w:val="20"/>
          <w:szCs w:val="20"/>
        </w:rPr>
      </w:pPr>
    </w:p>
    <w:p w14:paraId="40BD665F" w14:textId="77777777" w:rsidR="00603E47" w:rsidRPr="00CE7182" w:rsidRDefault="00603E47" w:rsidP="00CE7182">
      <w:pPr>
        <w:pStyle w:val="ODTextecourant"/>
        <w:ind w:left="708"/>
        <w:rPr>
          <w:rStyle w:val="ODTextecourantsouligne"/>
          <w:sz w:val="20"/>
        </w:rPr>
      </w:pPr>
      <w:r w:rsidRPr="00CE7182">
        <w:rPr>
          <w:rStyle w:val="ODTextecourantsouligne"/>
          <w:sz w:val="20"/>
        </w:rPr>
        <w:t xml:space="preserve">Article 3-2.2 | </w:t>
      </w:r>
      <w:r w:rsidR="00A86476" w:rsidRPr="00CE7182">
        <w:rPr>
          <w:rStyle w:val="ODTextecourantsouligne"/>
          <w:sz w:val="20"/>
        </w:rPr>
        <w:t>Vie familiale et évolution de carrière</w:t>
      </w:r>
    </w:p>
    <w:p w14:paraId="3D0D1D9C" w14:textId="5AE08CF8" w:rsidR="001D3AE7" w:rsidRPr="00422CA0" w:rsidRDefault="00A86476" w:rsidP="00422CA0">
      <w:pPr>
        <w:rPr>
          <w:rFonts w:ascii="Graphik" w:hAnsi="Graphik"/>
          <w:sz w:val="18"/>
          <w:szCs w:val="18"/>
          <w:lang w:eastAsia="fr-FR" w:bidi="ar-SA"/>
        </w:rPr>
      </w:pPr>
      <w:r w:rsidRPr="00422CA0">
        <w:rPr>
          <w:rFonts w:ascii="Graphik" w:hAnsi="Graphik"/>
          <w:sz w:val="18"/>
          <w:szCs w:val="18"/>
          <w:lang w:eastAsia="fr-FR" w:bidi="ar-SA"/>
        </w:rPr>
        <w:t>Les salarié(e)s absent(e)s pour exercer leur parentalité dans le cadre d’un congé de</w:t>
      </w:r>
      <w:r w:rsidR="00417D03" w:rsidRPr="00422CA0">
        <w:rPr>
          <w:rFonts w:ascii="Graphik" w:hAnsi="Graphik"/>
          <w:sz w:val="18"/>
          <w:szCs w:val="18"/>
          <w:lang w:eastAsia="fr-FR" w:bidi="ar-SA"/>
        </w:rPr>
        <w:t xml:space="preserve"> </w:t>
      </w:r>
      <w:r w:rsidRPr="00422CA0">
        <w:rPr>
          <w:rFonts w:ascii="Graphik" w:hAnsi="Graphik"/>
          <w:sz w:val="18"/>
          <w:szCs w:val="18"/>
          <w:lang w:eastAsia="fr-FR" w:bidi="ar-SA"/>
        </w:rPr>
        <w:t>maternité ou d’adoption ou d’un congé parental d’éducation (à temps complet ou à temps</w:t>
      </w:r>
      <w:r w:rsidR="00417D03" w:rsidRPr="00422CA0">
        <w:rPr>
          <w:rFonts w:ascii="Graphik" w:hAnsi="Graphik"/>
          <w:sz w:val="18"/>
          <w:szCs w:val="18"/>
          <w:lang w:eastAsia="fr-FR" w:bidi="ar-SA"/>
        </w:rPr>
        <w:t xml:space="preserve"> </w:t>
      </w:r>
      <w:r w:rsidRPr="00422CA0">
        <w:rPr>
          <w:rFonts w:ascii="Graphik" w:hAnsi="Graphik"/>
          <w:sz w:val="18"/>
          <w:szCs w:val="18"/>
          <w:lang w:eastAsia="fr-FR" w:bidi="ar-SA"/>
        </w:rPr>
        <w:t xml:space="preserve">partiel) </w:t>
      </w:r>
      <w:r w:rsidR="001E2114" w:rsidRPr="00422CA0">
        <w:rPr>
          <w:rFonts w:ascii="Graphik" w:hAnsi="Graphik"/>
          <w:sz w:val="18"/>
          <w:szCs w:val="18"/>
          <w:lang w:eastAsia="fr-FR" w:bidi="ar-SA"/>
        </w:rPr>
        <w:t xml:space="preserve">bénéficieront </w:t>
      </w:r>
      <w:r w:rsidRPr="00422CA0">
        <w:rPr>
          <w:rFonts w:ascii="Graphik" w:hAnsi="Graphik"/>
          <w:sz w:val="18"/>
          <w:szCs w:val="18"/>
          <w:lang w:eastAsia="fr-FR" w:bidi="ar-SA"/>
        </w:rPr>
        <w:t>d’un entretien avec le</w:t>
      </w:r>
      <w:r w:rsidR="009C2E1E">
        <w:rPr>
          <w:rFonts w:ascii="Graphik" w:hAnsi="Graphik"/>
          <w:sz w:val="18"/>
          <w:szCs w:val="18"/>
          <w:lang w:eastAsia="fr-FR" w:bidi="ar-SA"/>
        </w:rPr>
        <w:t xml:space="preserve"> </w:t>
      </w:r>
      <w:r w:rsidRPr="00422CA0">
        <w:rPr>
          <w:rFonts w:ascii="Graphik" w:hAnsi="Graphik"/>
          <w:sz w:val="18"/>
          <w:szCs w:val="18"/>
          <w:lang w:eastAsia="fr-FR" w:bidi="ar-SA"/>
        </w:rPr>
        <w:t xml:space="preserve">(la) chef </w:t>
      </w:r>
      <w:r w:rsidR="006421C8">
        <w:rPr>
          <w:rFonts w:ascii="Graphik" w:hAnsi="Graphik"/>
          <w:sz w:val="18"/>
          <w:szCs w:val="18"/>
          <w:lang w:eastAsia="fr-FR" w:bidi="ar-SA"/>
        </w:rPr>
        <w:t>(</w:t>
      </w:r>
      <w:proofErr w:type="spellStart"/>
      <w:r w:rsidR="006421C8">
        <w:rPr>
          <w:rFonts w:ascii="Graphik" w:hAnsi="Graphik"/>
          <w:sz w:val="18"/>
          <w:szCs w:val="18"/>
          <w:lang w:eastAsia="fr-FR" w:bidi="ar-SA"/>
        </w:rPr>
        <w:t>fe</w:t>
      </w:r>
      <w:proofErr w:type="spellEnd"/>
      <w:r w:rsidR="006421C8">
        <w:rPr>
          <w:rFonts w:ascii="Graphik" w:hAnsi="Graphik"/>
          <w:sz w:val="18"/>
          <w:szCs w:val="18"/>
          <w:lang w:eastAsia="fr-FR" w:bidi="ar-SA"/>
        </w:rPr>
        <w:t>)</w:t>
      </w:r>
      <w:r w:rsidRPr="00422CA0">
        <w:rPr>
          <w:rFonts w:ascii="Graphik" w:hAnsi="Graphik"/>
          <w:sz w:val="18"/>
          <w:szCs w:val="18"/>
          <w:lang w:eastAsia="fr-FR" w:bidi="ar-SA"/>
        </w:rPr>
        <w:t>d’entreprise ou son(sa)</w:t>
      </w:r>
      <w:r w:rsidR="00417D03" w:rsidRPr="00422CA0">
        <w:rPr>
          <w:rFonts w:ascii="Graphik" w:hAnsi="Graphik"/>
          <w:sz w:val="18"/>
          <w:szCs w:val="18"/>
          <w:lang w:eastAsia="fr-FR" w:bidi="ar-SA"/>
        </w:rPr>
        <w:t xml:space="preserve"> </w:t>
      </w:r>
      <w:r w:rsidRPr="00422CA0">
        <w:rPr>
          <w:rFonts w:ascii="Graphik" w:hAnsi="Graphik"/>
          <w:sz w:val="18"/>
          <w:szCs w:val="18"/>
          <w:lang w:eastAsia="fr-FR" w:bidi="ar-SA"/>
        </w:rPr>
        <w:t xml:space="preserve">représentant(e), </w:t>
      </w:r>
      <w:r w:rsidR="001E2114" w:rsidRPr="00422CA0">
        <w:rPr>
          <w:rFonts w:ascii="Graphik" w:hAnsi="Graphik"/>
          <w:sz w:val="18"/>
          <w:szCs w:val="18"/>
          <w:lang w:eastAsia="fr-FR" w:bidi="ar-SA"/>
        </w:rPr>
        <w:t>au maximum 30 jours avant la date initiale de</w:t>
      </w:r>
      <w:r w:rsidRPr="00422CA0">
        <w:rPr>
          <w:rFonts w:ascii="Graphik" w:hAnsi="Graphik"/>
          <w:sz w:val="18"/>
          <w:szCs w:val="18"/>
          <w:lang w:eastAsia="fr-FR" w:bidi="ar-SA"/>
        </w:rPr>
        <w:t xml:space="preserve"> congé. Au cours de cet entretien doit</w:t>
      </w:r>
      <w:r w:rsidR="00417D03" w:rsidRPr="00422CA0">
        <w:rPr>
          <w:rFonts w:ascii="Graphik" w:hAnsi="Graphik"/>
          <w:sz w:val="18"/>
          <w:szCs w:val="18"/>
          <w:lang w:eastAsia="fr-FR" w:bidi="ar-SA"/>
        </w:rPr>
        <w:t xml:space="preserve"> </w:t>
      </w:r>
      <w:r w:rsidRPr="00422CA0">
        <w:rPr>
          <w:rFonts w:ascii="Graphik" w:hAnsi="Graphik"/>
          <w:sz w:val="18"/>
          <w:szCs w:val="18"/>
          <w:lang w:eastAsia="fr-FR" w:bidi="ar-SA"/>
        </w:rPr>
        <w:t>être abordée</w:t>
      </w:r>
      <w:r w:rsidR="001E2114" w:rsidRPr="00422CA0">
        <w:rPr>
          <w:rFonts w:ascii="Graphik" w:hAnsi="Graphik"/>
          <w:sz w:val="18"/>
          <w:szCs w:val="18"/>
          <w:lang w:eastAsia="fr-FR" w:bidi="ar-SA"/>
        </w:rPr>
        <w:t xml:space="preserve"> la date de départ en congé</w:t>
      </w:r>
      <w:r w:rsidR="001D3AE7" w:rsidRPr="00422CA0">
        <w:rPr>
          <w:rFonts w:ascii="Graphik" w:hAnsi="Graphik"/>
          <w:sz w:val="18"/>
          <w:szCs w:val="18"/>
          <w:lang w:eastAsia="fr-FR" w:bidi="ar-SA"/>
        </w:rPr>
        <w:t>, sa durée</w:t>
      </w:r>
      <w:r w:rsidR="001E2114" w:rsidRPr="00422CA0">
        <w:rPr>
          <w:rFonts w:ascii="Graphik" w:hAnsi="Graphik"/>
          <w:sz w:val="18"/>
          <w:szCs w:val="18"/>
          <w:lang w:eastAsia="fr-FR" w:bidi="ar-SA"/>
        </w:rPr>
        <w:t xml:space="preserve"> et </w:t>
      </w:r>
      <w:r w:rsidRPr="00422CA0">
        <w:rPr>
          <w:rFonts w:ascii="Graphik" w:hAnsi="Graphik"/>
          <w:sz w:val="18"/>
          <w:szCs w:val="18"/>
          <w:lang w:eastAsia="fr-FR" w:bidi="ar-SA"/>
        </w:rPr>
        <w:t xml:space="preserve">la question de l’articulation entre vie privée et vie </w:t>
      </w:r>
      <w:r w:rsidR="001E2114" w:rsidRPr="00422CA0">
        <w:rPr>
          <w:rFonts w:ascii="Graphik" w:hAnsi="Graphik"/>
          <w:sz w:val="18"/>
          <w:szCs w:val="18"/>
          <w:lang w:eastAsia="fr-FR" w:bidi="ar-SA"/>
        </w:rPr>
        <w:t xml:space="preserve">professionnelle, notamment </w:t>
      </w:r>
      <w:r w:rsidR="009D2452" w:rsidRPr="00422CA0">
        <w:rPr>
          <w:rFonts w:ascii="Graphik" w:hAnsi="Graphik"/>
          <w:sz w:val="18"/>
          <w:szCs w:val="18"/>
          <w:lang w:eastAsia="fr-FR" w:bidi="ar-SA"/>
        </w:rPr>
        <w:t xml:space="preserve">au regard des </w:t>
      </w:r>
      <w:r w:rsidR="001E2114" w:rsidRPr="00422CA0">
        <w:rPr>
          <w:rFonts w:ascii="Graphik" w:hAnsi="Graphik"/>
          <w:sz w:val="18"/>
          <w:szCs w:val="18"/>
          <w:lang w:eastAsia="fr-FR" w:bidi="ar-SA"/>
        </w:rPr>
        <w:t>modalités de retour.</w:t>
      </w:r>
    </w:p>
    <w:p w14:paraId="15614F62" w14:textId="77777777" w:rsidR="001D3AE7" w:rsidRDefault="001D3AE7">
      <w:pPr>
        <w:rPr>
          <w:rFonts w:asciiTheme="minorHAnsi" w:hAnsiTheme="minorHAnsi"/>
          <w:sz w:val="20"/>
          <w:szCs w:val="20"/>
        </w:rPr>
      </w:pPr>
    </w:p>
    <w:p w14:paraId="15637AF8" w14:textId="77777777" w:rsidR="00E24EDA" w:rsidRPr="00CE7182" w:rsidRDefault="00A86476" w:rsidP="00CE7182">
      <w:pPr>
        <w:pStyle w:val="ODTextecourant"/>
        <w:ind w:left="708"/>
        <w:rPr>
          <w:rStyle w:val="ODTextecourantsouligne"/>
          <w:sz w:val="20"/>
        </w:rPr>
      </w:pPr>
      <w:r w:rsidRPr="00CE7182">
        <w:rPr>
          <w:rStyle w:val="ODTextecourantsouligne"/>
          <w:sz w:val="20"/>
        </w:rPr>
        <w:t>Article 3-2.3 | Indicateurs</w:t>
      </w:r>
      <w:r w:rsidR="007022C7" w:rsidRPr="00CE7182">
        <w:rPr>
          <w:rStyle w:val="ODTextecourantsouligne"/>
          <w:sz w:val="20"/>
        </w:rPr>
        <w:t xml:space="preserve"> et objectifs</w:t>
      </w:r>
    </w:p>
    <w:p w14:paraId="24712EBF" w14:textId="77777777" w:rsidR="00A86476" w:rsidRPr="00422CA0" w:rsidRDefault="00A86476">
      <w:pPr>
        <w:rPr>
          <w:rFonts w:ascii="Graphik" w:hAnsi="Graphik"/>
          <w:sz w:val="18"/>
          <w:szCs w:val="18"/>
          <w:lang w:eastAsia="fr-FR" w:bidi="ar-SA"/>
        </w:rPr>
      </w:pPr>
      <w:r w:rsidRPr="00422CA0">
        <w:rPr>
          <w:rFonts w:ascii="Graphik" w:hAnsi="Graphik"/>
          <w:sz w:val="18"/>
          <w:szCs w:val="18"/>
          <w:lang w:eastAsia="fr-FR" w:bidi="ar-SA"/>
        </w:rPr>
        <w:t>Trois indicateurs seront suivis :</w:t>
      </w:r>
    </w:p>
    <w:p w14:paraId="251B2723" w14:textId="1B1C755C" w:rsidR="00A86476" w:rsidRPr="000C22C4" w:rsidRDefault="00A86476" w:rsidP="000C22C4">
      <w:pPr>
        <w:pStyle w:val="Paragraphedeliste"/>
        <w:numPr>
          <w:ilvl w:val="0"/>
          <w:numId w:val="45"/>
        </w:numPr>
        <w:rPr>
          <w:rFonts w:ascii="Graphik" w:hAnsi="Graphik"/>
          <w:sz w:val="18"/>
          <w:szCs w:val="18"/>
          <w:lang w:eastAsia="fr-FR" w:bidi="ar-SA"/>
        </w:rPr>
      </w:pPr>
      <w:r w:rsidRPr="000C22C4">
        <w:rPr>
          <w:rFonts w:ascii="Graphik" w:hAnsi="Graphik"/>
          <w:sz w:val="18"/>
          <w:szCs w:val="18"/>
          <w:lang w:eastAsia="fr-FR" w:bidi="ar-SA"/>
        </w:rPr>
        <w:t>taux d’accès à la formation pour les femmes et les hommes par statut</w:t>
      </w:r>
      <w:r w:rsidR="005A4850">
        <w:rPr>
          <w:rFonts w:ascii="Graphik" w:hAnsi="Graphik"/>
          <w:sz w:val="18"/>
          <w:szCs w:val="18"/>
          <w:lang w:eastAsia="fr-FR" w:bidi="ar-SA"/>
        </w:rPr>
        <w:t> ;</w:t>
      </w:r>
    </w:p>
    <w:p w14:paraId="1DB923B6" w14:textId="7CB7E6A4" w:rsidR="00A86476" w:rsidRPr="00422CA0" w:rsidRDefault="00A86476" w:rsidP="00422CA0">
      <w:pPr>
        <w:pStyle w:val="Paragraphedeliste"/>
        <w:numPr>
          <w:ilvl w:val="0"/>
          <w:numId w:val="43"/>
        </w:numPr>
        <w:rPr>
          <w:rFonts w:ascii="Graphik" w:hAnsi="Graphik"/>
          <w:sz w:val="18"/>
          <w:szCs w:val="18"/>
          <w:lang w:eastAsia="fr-FR" w:bidi="ar-SA"/>
        </w:rPr>
      </w:pPr>
      <w:r w:rsidRPr="00422CA0">
        <w:rPr>
          <w:rFonts w:ascii="Graphik" w:hAnsi="Graphik"/>
          <w:sz w:val="18"/>
          <w:szCs w:val="18"/>
          <w:lang w:eastAsia="fr-FR" w:bidi="ar-SA"/>
        </w:rPr>
        <w:t>nombre moyen d’heures de formation suivies par les femmes et les hommes par statut</w:t>
      </w:r>
      <w:r w:rsidR="005A4850">
        <w:rPr>
          <w:rFonts w:ascii="Graphik" w:hAnsi="Graphik"/>
          <w:sz w:val="18"/>
          <w:szCs w:val="18"/>
          <w:lang w:eastAsia="fr-FR" w:bidi="ar-SA"/>
        </w:rPr>
        <w:t> ;</w:t>
      </w:r>
    </w:p>
    <w:p w14:paraId="629BC738" w14:textId="3618199D" w:rsidR="00A86476" w:rsidRPr="00422CA0" w:rsidRDefault="00A86476" w:rsidP="00422CA0">
      <w:pPr>
        <w:pStyle w:val="Paragraphedeliste"/>
        <w:numPr>
          <w:ilvl w:val="0"/>
          <w:numId w:val="43"/>
        </w:numPr>
        <w:rPr>
          <w:rFonts w:ascii="Graphik" w:hAnsi="Graphik"/>
          <w:sz w:val="18"/>
          <w:szCs w:val="18"/>
          <w:lang w:eastAsia="fr-FR" w:bidi="ar-SA"/>
        </w:rPr>
      </w:pPr>
      <w:r w:rsidRPr="00422CA0">
        <w:rPr>
          <w:rFonts w:ascii="Graphik" w:hAnsi="Graphik"/>
          <w:sz w:val="18"/>
          <w:szCs w:val="18"/>
          <w:lang w:eastAsia="fr-FR" w:bidi="ar-SA"/>
        </w:rPr>
        <w:t>coût moyen des formations suivies par sexe et par statut</w:t>
      </w:r>
      <w:r w:rsidR="005A4850">
        <w:rPr>
          <w:rFonts w:ascii="Graphik" w:hAnsi="Graphik"/>
          <w:sz w:val="18"/>
          <w:szCs w:val="18"/>
          <w:lang w:eastAsia="fr-FR" w:bidi="ar-SA"/>
        </w:rPr>
        <w:t>.</w:t>
      </w:r>
    </w:p>
    <w:p w14:paraId="0D36A1D6" w14:textId="77777777" w:rsidR="00A86476" w:rsidRPr="00422CA0" w:rsidRDefault="00A86476">
      <w:pPr>
        <w:rPr>
          <w:rFonts w:ascii="Graphik" w:hAnsi="Graphik"/>
          <w:sz w:val="18"/>
          <w:szCs w:val="18"/>
          <w:lang w:eastAsia="fr-FR" w:bidi="ar-SA"/>
        </w:rPr>
      </w:pPr>
    </w:p>
    <w:p w14:paraId="03EB5734" w14:textId="3E5AAF4A" w:rsidR="009C2E1E" w:rsidRDefault="00337262">
      <w:pPr>
        <w:rPr>
          <w:rFonts w:ascii="Graphik" w:hAnsi="Graphik"/>
          <w:sz w:val="18"/>
          <w:szCs w:val="18"/>
          <w:lang w:eastAsia="fr-FR" w:bidi="ar-SA"/>
        </w:rPr>
      </w:pPr>
      <w:r w:rsidRPr="00422CA0">
        <w:rPr>
          <w:rFonts w:ascii="Graphik" w:hAnsi="Graphik"/>
          <w:sz w:val="18"/>
          <w:szCs w:val="18"/>
          <w:lang w:eastAsia="fr-FR" w:bidi="ar-SA"/>
        </w:rPr>
        <w:t>Pour ces trois indicateurs, les taux de prog</w:t>
      </w:r>
      <w:r w:rsidR="00417D03" w:rsidRPr="00422CA0">
        <w:rPr>
          <w:rFonts w:ascii="Graphik" w:hAnsi="Graphik"/>
          <w:sz w:val="18"/>
          <w:szCs w:val="18"/>
          <w:lang w:eastAsia="fr-FR" w:bidi="ar-SA"/>
        </w:rPr>
        <w:t>ression seront suivis et analysés</w:t>
      </w:r>
      <w:r w:rsidRPr="00422CA0">
        <w:rPr>
          <w:rFonts w:ascii="Graphik" w:hAnsi="Graphik"/>
          <w:sz w:val="18"/>
          <w:szCs w:val="18"/>
          <w:lang w:eastAsia="fr-FR" w:bidi="ar-SA"/>
        </w:rPr>
        <w:t xml:space="preserve"> pour garantir une évolution positive.</w:t>
      </w:r>
    </w:p>
    <w:p w14:paraId="47FA6490" w14:textId="77777777" w:rsidR="005A4850" w:rsidRDefault="005A4850" w:rsidP="00CE7182">
      <w:pPr>
        <w:pStyle w:val="ODTextecourant"/>
        <w:rPr>
          <w:rStyle w:val="ODTextecourantsouligne"/>
          <w:sz w:val="20"/>
        </w:rPr>
      </w:pPr>
    </w:p>
    <w:p w14:paraId="75334F49" w14:textId="77777777" w:rsidR="003673D4" w:rsidRPr="00CE7182" w:rsidRDefault="003673D4" w:rsidP="00CE7182">
      <w:pPr>
        <w:pStyle w:val="ODTextecourant"/>
        <w:rPr>
          <w:rStyle w:val="ODTextecourantsouligne"/>
          <w:sz w:val="20"/>
        </w:rPr>
      </w:pPr>
      <w:r w:rsidRPr="00CE7182">
        <w:rPr>
          <w:rStyle w:val="ODTextecourantsouligne"/>
          <w:sz w:val="20"/>
        </w:rPr>
        <w:t xml:space="preserve">Article 3-3 | Rémunération </w:t>
      </w:r>
      <w:r w:rsidR="003659D2" w:rsidRPr="00CE7182">
        <w:rPr>
          <w:rStyle w:val="ODTextecourantsouligne"/>
          <w:sz w:val="20"/>
        </w:rPr>
        <w:t>effective</w:t>
      </w:r>
    </w:p>
    <w:p w14:paraId="4C75A273" w14:textId="77777777" w:rsidR="00A86476" w:rsidRPr="003673D4" w:rsidRDefault="00A86476">
      <w:pPr>
        <w:rPr>
          <w:rFonts w:asciiTheme="minorHAnsi" w:hAnsiTheme="minorHAnsi"/>
          <w:sz w:val="20"/>
          <w:szCs w:val="20"/>
        </w:rPr>
      </w:pPr>
    </w:p>
    <w:p w14:paraId="57E5E43A" w14:textId="77777777" w:rsidR="00A86476" w:rsidRPr="00422CA0" w:rsidRDefault="003673D4">
      <w:pPr>
        <w:rPr>
          <w:rFonts w:ascii="Graphik" w:hAnsi="Graphik"/>
          <w:sz w:val="18"/>
          <w:szCs w:val="18"/>
          <w:lang w:eastAsia="fr-FR" w:bidi="ar-SA"/>
        </w:rPr>
      </w:pPr>
      <w:r w:rsidRPr="00422CA0">
        <w:rPr>
          <w:rFonts w:ascii="Graphik" w:hAnsi="Graphik"/>
          <w:sz w:val="18"/>
          <w:szCs w:val="18"/>
          <w:lang w:eastAsia="fr-FR" w:bidi="ar-SA"/>
        </w:rPr>
        <w:t>L’égalité salariale étant une composante essentielle de l’égalité professionnelle, l’Opéra de Dijon réaffirme sa volonté d’appliquer le principe d’égalité de rémunération entre les femmes et les hommes.</w:t>
      </w:r>
    </w:p>
    <w:p w14:paraId="297165BB" w14:textId="77777777" w:rsidR="003673D4" w:rsidRPr="00422CA0" w:rsidRDefault="003673D4">
      <w:pPr>
        <w:rPr>
          <w:rFonts w:ascii="Graphik" w:hAnsi="Graphik"/>
          <w:sz w:val="18"/>
          <w:szCs w:val="18"/>
          <w:lang w:eastAsia="fr-FR" w:bidi="ar-SA"/>
        </w:rPr>
      </w:pPr>
    </w:p>
    <w:p w14:paraId="7E58768B" w14:textId="77777777" w:rsidR="003673D4" w:rsidRPr="00CE7182" w:rsidRDefault="003673D4" w:rsidP="00CE7182">
      <w:pPr>
        <w:pStyle w:val="ODTextecourant"/>
        <w:ind w:left="708"/>
        <w:rPr>
          <w:rStyle w:val="ODTextecourantsouligne"/>
          <w:sz w:val="20"/>
        </w:rPr>
      </w:pPr>
      <w:r w:rsidRPr="00CE7182">
        <w:rPr>
          <w:rStyle w:val="ODTextecourantsouligne"/>
          <w:sz w:val="20"/>
        </w:rPr>
        <w:t>Article 3-3.1 | Egalité professionnelle – Egalité salariale</w:t>
      </w:r>
    </w:p>
    <w:p w14:paraId="22C8BADE" w14:textId="6B112D84" w:rsidR="003673D4" w:rsidRPr="00422CA0" w:rsidRDefault="00A86CE1">
      <w:pPr>
        <w:rPr>
          <w:rFonts w:ascii="Graphik" w:hAnsi="Graphik"/>
          <w:sz w:val="18"/>
          <w:szCs w:val="18"/>
          <w:lang w:eastAsia="fr-FR" w:bidi="ar-SA"/>
        </w:rPr>
      </w:pPr>
      <w:r w:rsidRPr="00422CA0">
        <w:rPr>
          <w:rFonts w:ascii="Graphik" w:hAnsi="Graphik"/>
          <w:sz w:val="18"/>
          <w:szCs w:val="18"/>
          <w:lang w:eastAsia="fr-FR" w:bidi="ar-SA"/>
        </w:rPr>
        <w:t xml:space="preserve">Chaque embauche faisant l’objet d’une analyse budgétaire précise en </w:t>
      </w:r>
      <w:r w:rsidR="0065615B" w:rsidRPr="00422CA0">
        <w:rPr>
          <w:rFonts w:ascii="Graphik" w:hAnsi="Graphik"/>
          <w:sz w:val="18"/>
          <w:szCs w:val="18"/>
          <w:lang w:eastAsia="fr-FR" w:bidi="ar-SA"/>
        </w:rPr>
        <w:t>termes</w:t>
      </w:r>
      <w:r w:rsidRPr="00422CA0">
        <w:rPr>
          <w:rFonts w:ascii="Graphik" w:hAnsi="Graphik"/>
          <w:sz w:val="18"/>
          <w:szCs w:val="18"/>
          <w:lang w:eastAsia="fr-FR" w:bidi="ar-SA"/>
        </w:rPr>
        <w:t xml:space="preserve"> de pesée du poste et du niveau de responsabilité, l’Opéra de Dijon garantit la plus stricte égalité de rémunération entre les femmes et les hommes nouvellement embauchés pour un métier, un poste de n</w:t>
      </w:r>
      <w:r w:rsidR="000553C1" w:rsidRPr="00422CA0">
        <w:rPr>
          <w:rFonts w:ascii="Graphik" w:hAnsi="Graphik"/>
          <w:sz w:val="18"/>
          <w:szCs w:val="18"/>
          <w:lang w:eastAsia="fr-FR" w:bidi="ar-SA"/>
        </w:rPr>
        <w:t>i</w:t>
      </w:r>
      <w:r w:rsidRPr="00422CA0">
        <w:rPr>
          <w:rFonts w:ascii="Graphik" w:hAnsi="Graphik"/>
          <w:sz w:val="18"/>
          <w:szCs w:val="18"/>
          <w:lang w:eastAsia="fr-FR" w:bidi="ar-SA"/>
        </w:rPr>
        <w:t>veau équivalent et de niveau de formation, d’expérience et d’expertise comparable.</w:t>
      </w:r>
    </w:p>
    <w:p w14:paraId="117720B1" w14:textId="77777777" w:rsidR="00A74FB8" w:rsidRDefault="00A74FB8">
      <w:pPr>
        <w:rPr>
          <w:rFonts w:ascii="Graphik" w:hAnsi="Graphik"/>
          <w:sz w:val="18"/>
          <w:szCs w:val="18"/>
          <w:lang w:eastAsia="fr-FR" w:bidi="ar-SA"/>
        </w:rPr>
      </w:pPr>
    </w:p>
    <w:p w14:paraId="17DF1880" w14:textId="77777777" w:rsidR="00A86CE1" w:rsidRPr="00422CA0" w:rsidRDefault="00A86CE1">
      <w:pPr>
        <w:rPr>
          <w:rFonts w:ascii="Graphik" w:hAnsi="Graphik"/>
          <w:sz w:val="18"/>
          <w:szCs w:val="18"/>
          <w:lang w:eastAsia="fr-FR" w:bidi="ar-SA"/>
        </w:rPr>
      </w:pPr>
      <w:r w:rsidRPr="00422CA0">
        <w:rPr>
          <w:rFonts w:ascii="Graphik" w:hAnsi="Graphik"/>
          <w:sz w:val="18"/>
          <w:szCs w:val="18"/>
          <w:lang w:eastAsia="fr-FR" w:bidi="ar-SA"/>
        </w:rPr>
        <w:t>Les signataires du présent accord rappellent que l’évolution des rémunérations doit dépendre uniquement des compétences et du niveau de performance constaté, indépendamment de toute considération liée au sexe</w:t>
      </w:r>
      <w:r w:rsidR="00C63F59" w:rsidRPr="00422CA0">
        <w:rPr>
          <w:rFonts w:ascii="Graphik" w:hAnsi="Graphik"/>
          <w:sz w:val="18"/>
          <w:szCs w:val="18"/>
          <w:lang w:eastAsia="fr-FR" w:bidi="ar-SA"/>
        </w:rPr>
        <w:t>, à l’âge ou l’orientation sexuelle</w:t>
      </w:r>
      <w:r w:rsidRPr="00422CA0">
        <w:rPr>
          <w:rFonts w:ascii="Graphik" w:hAnsi="Graphik"/>
          <w:sz w:val="18"/>
          <w:szCs w:val="18"/>
          <w:lang w:eastAsia="fr-FR" w:bidi="ar-SA"/>
        </w:rPr>
        <w:t>.</w:t>
      </w:r>
    </w:p>
    <w:p w14:paraId="64BBB732" w14:textId="77777777" w:rsidR="00A86CE1" w:rsidRPr="00422CA0" w:rsidRDefault="00A86CE1">
      <w:pPr>
        <w:rPr>
          <w:rFonts w:ascii="Graphik" w:hAnsi="Graphik"/>
          <w:sz w:val="18"/>
          <w:szCs w:val="18"/>
          <w:lang w:eastAsia="fr-FR" w:bidi="ar-SA"/>
        </w:rPr>
      </w:pPr>
    </w:p>
    <w:p w14:paraId="106FEB0F" w14:textId="77777777" w:rsidR="00A86CE1" w:rsidRPr="00422CA0" w:rsidRDefault="00A86CE1">
      <w:pPr>
        <w:rPr>
          <w:rFonts w:ascii="Graphik" w:hAnsi="Graphik"/>
          <w:sz w:val="18"/>
          <w:szCs w:val="18"/>
          <w:lang w:eastAsia="fr-FR" w:bidi="ar-SA"/>
        </w:rPr>
      </w:pPr>
      <w:r w:rsidRPr="00422CA0">
        <w:rPr>
          <w:rFonts w:ascii="Graphik" w:hAnsi="Graphik"/>
          <w:sz w:val="18"/>
          <w:szCs w:val="18"/>
          <w:lang w:eastAsia="fr-FR" w:bidi="ar-SA"/>
        </w:rPr>
        <w:t>Pour vérifier qu’il n’y a pas de dérive en la matière, il sera procédé chaque année à une comparaison de la rémunération des femmes et des hommes à l’occasion de la négociation annuelle obligatoire</w:t>
      </w:r>
      <w:r w:rsidR="00B5170E" w:rsidRPr="00422CA0">
        <w:rPr>
          <w:rFonts w:ascii="Graphik" w:hAnsi="Graphik"/>
          <w:sz w:val="18"/>
          <w:szCs w:val="18"/>
          <w:lang w:eastAsia="fr-FR" w:bidi="ar-SA"/>
        </w:rPr>
        <w:t>.</w:t>
      </w:r>
    </w:p>
    <w:p w14:paraId="30995586" w14:textId="77777777" w:rsidR="00454A9C" w:rsidRPr="00422CA0" w:rsidRDefault="00454A9C" w:rsidP="00422CA0">
      <w:pPr>
        <w:rPr>
          <w:rFonts w:ascii="Graphik" w:hAnsi="Graphik"/>
          <w:sz w:val="18"/>
          <w:szCs w:val="18"/>
          <w:lang w:eastAsia="fr-FR" w:bidi="ar-SA"/>
        </w:rPr>
      </w:pPr>
      <w:r w:rsidRPr="00422CA0">
        <w:rPr>
          <w:rFonts w:ascii="Graphik" w:hAnsi="Graphik"/>
          <w:sz w:val="18"/>
          <w:szCs w:val="18"/>
          <w:lang w:eastAsia="fr-FR" w:bidi="ar-SA"/>
        </w:rPr>
        <w:t xml:space="preserve">L’Opéra de Dijon s’assurera de l’égalité salariale entre les femmes et les hommes tout au long de la carrière. </w:t>
      </w:r>
    </w:p>
    <w:p w14:paraId="0572BC91" w14:textId="77777777" w:rsidR="00C63F59" w:rsidRPr="00422CA0" w:rsidRDefault="00C63F59" w:rsidP="00422CA0">
      <w:pPr>
        <w:rPr>
          <w:rFonts w:ascii="Graphik" w:hAnsi="Graphik"/>
          <w:sz w:val="18"/>
          <w:szCs w:val="18"/>
          <w:lang w:eastAsia="fr-FR" w:bidi="ar-SA"/>
        </w:rPr>
      </w:pPr>
    </w:p>
    <w:p w14:paraId="1DB8B3B6" w14:textId="3B6CAD21" w:rsidR="00C63F59" w:rsidRPr="00422CA0" w:rsidRDefault="00C63F59" w:rsidP="00422CA0">
      <w:pPr>
        <w:rPr>
          <w:rFonts w:ascii="Graphik" w:hAnsi="Graphik"/>
          <w:sz w:val="18"/>
          <w:szCs w:val="18"/>
          <w:lang w:eastAsia="fr-FR" w:bidi="ar-SA"/>
        </w:rPr>
      </w:pPr>
      <w:r w:rsidRPr="00422CA0">
        <w:rPr>
          <w:rFonts w:ascii="Graphik" w:hAnsi="Graphik"/>
          <w:sz w:val="18"/>
          <w:szCs w:val="18"/>
          <w:lang w:eastAsia="fr-FR" w:bidi="ar-SA"/>
        </w:rPr>
        <w:t>Si un écart est perçu ou constaté, il doit être analysé en fonction d’éléments dont les seules statistiques collective</w:t>
      </w:r>
      <w:r w:rsidR="009D2452" w:rsidRPr="00422CA0">
        <w:rPr>
          <w:rFonts w:ascii="Graphik" w:hAnsi="Graphik"/>
          <w:sz w:val="18"/>
          <w:szCs w:val="18"/>
          <w:lang w:eastAsia="fr-FR" w:bidi="ar-SA"/>
        </w:rPr>
        <w:t>s</w:t>
      </w:r>
      <w:r w:rsidRPr="00422CA0">
        <w:rPr>
          <w:rFonts w:ascii="Graphik" w:hAnsi="Graphik"/>
          <w:sz w:val="18"/>
          <w:szCs w:val="18"/>
          <w:lang w:eastAsia="fr-FR" w:bidi="ar-SA"/>
        </w:rPr>
        <w:t xml:space="preserve"> ne peuvent rentre</w:t>
      </w:r>
      <w:r w:rsidR="0038180D" w:rsidRPr="00422CA0">
        <w:rPr>
          <w:rFonts w:ascii="Graphik" w:hAnsi="Graphik"/>
          <w:sz w:val="18"/>
          <w:szCs w:val="18"/>
          <w:lang w:eastAsia="fr-FR" w:bidi="ar-SA"/>
        </w:rPr>
        <w:t>r en</w:t>
      </w:r>
      <w:r w:rsidRPr="00422CA0">
        <w:rPr>
          <w:rFonts w:ascii="Graphik" w:hAnsi="Graphik"/>
          <w:sz w:val="18"/>
          <w:szCs w:val="18"/>
          <w:lang w:eastAsia="fr-FR" w:bidi="ar-SA"/>
        </w:rPr>
        <w:t xml:space="preserve"> compte. </w:t>
      </w:r>
    </w:p>
    <w:p w14:paraId="51D306F6" w14:textId="77777777" w:rsidR="00C63F59" w:rsidRPr="00422CA0" w:rsidRDefault="00C63F59" w:rsidP="00422CA0">
      <w:pPr>
        <w:rPr>
          <w:rFonts w:ascii="Graphik" w:hAnsi="Graphik"/>
          <w:sz w:val="18"/>
          <w:szCs w:val="18"/>
          <w:lang w:eastAsia="fr-FR" w:bidi="ar-SA"/>
        </w:rPr>
      </w:pPr>
      <w:r w:rsidRPr="00422CA0">
        <w:rPr>
          <w:rFonts w:ascii="Graphik" w:hAnsi="Graphik"/>
          <w:sz w:val="18"/>
          <w:szCs w:val="18"/>
          <w:lang w:eastAsia="fr-FR" w:bidi="ar-SA"/>
        </w:rPr>
        <w:lastRenderedPageBreak/>
        <w:t>Il sera procédé à une analyse personnelle, la rémunération pouvant dépendre de facteurs collectifs et individuels liés à l’historique professionnel de chacun.</w:t>
      </w:r>
    </w:p>
    <w:p w14:paraId="27BEEDE6" w14:textId="77777777" w:rsidR="003673D4" w:rsidRPr="00CE7182" w:rsidRDefault="003673D4" w:rsidP="00CE7182">
      <w:pPr>
        <w:pStyle w:val="ODTextecourant"/>
        <w:ind w:left="708"/>
        <w:rPr>
          <w:rStyle w:val="ODTextecourantsouligne"/>
          <w:sz w:val="20"/>
        </w:rPr>
      </w:pPr>
    </w:p>
    <w:p w14:paraId="62B964EC" w14:textId="77777777" w:rsidR="00A86CE1" w:rsidRPr="00CE7182" w:rsidRDefault="00011447" w:rsidP="00CE7182">
      <w:pPr>
        <w:pStyle w:val="ODTextecourant"/>
        <w:ind w:left="708"/>
        <w:rPr>
          <w:rStyle w:val="ODTextecourantsouligne"/>
          <w:sz w:val="20"/>
        </w:rPr>
      </w:pPr>
      <w:r w:rsidRPr="00CE7182">
        <w:rPr>
          <w:rStyle w:val="ODTextecourantsouligne"/>
          <w:sz w:val="20"/>
        </w:rPr>
        <w:t>Article 3-3.2 | Indicateurs</w:t>
      </w:r>
    </w:p>
    <w:p w14:paraId="7D619FCD" w14:textId="77777777" w:rsidR="00011447" w:rsidRPr="00422CA0" w:rsidRDefault="00011447" w:rsidP="00422CA0">
      <w:pPr>
        <w:rPr>
          <w:rFonts w:ascii="Graphik" w:hAnsi="Graphik"/>
          <w:sz w:val="18"/>
          <w:szCs w:val="18"/>
          <w:lang w:eastAsia="fr-FR" w:bidi="ar-SA"/>
        </w:rPr>
      </w:pPr>
      <w:r w:rsidRPr="00422CA0">
        <w:rPr>
          <w:rFonts w:ascii="Graphik" w:hAnsi="Graphik"/>
          <w:sz w:val="18"/>
          <w:szCs w:val="18"/>
          <w:lang w:eastAsia="fr-FR" w:bidi="ar-SA"/>
        </w:rPr>
        <w:t>Les indicateurs de l’accord collectif national seront suivis :</w:t>
      </w:r>
    </w:p>
    <w:p w14:paraId="253C7528" w14:textId="77777777" w:rsidR="00011447" w:rsidRPr="001256E9" w:rsidRDefault="00011447" w:rsidP="00011447">
      <w:pPr>
        <w:pStyle w:val="Texte-Titredesection"/>
        <w:rPr>
          <w:rFonts w:ascii="Graphik Regular" w:hAnsi="Graphik Regular"/>
          <w:b/>
          <w:color w:val="auto"/>
          <w:szCs w:val="20"/>
          <w:u w:val="single"/>
        </w:rPr>
      </w:pPr>
      <w:r w:rsidRPr="001256E9">
        <w:rPr>
          <w:rFonts w:ascii="Graphik Regular" w:hAnsi="Graphik Regular"/>
          <w:b/>
          <w:color w:val="auto"/>
          <w:szCs w:val="20"/>
          <w:u w:val="single"/>
        </w:rPr>
        <w:t>Concernant les tableaux d’état des rémunérations :</w:t>
      </w:r>
    </w:p>
    <w:p w14:paraId="1B6758C6" w14:textId="308F012C"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pour les CDI artistiques</w:t>
      </w:r>
    </w:p>
    <w:p w14:paraId="66C56437" w14:textId="77777777"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Cadres hors artistes</w:t>
      </w:r>
    </w:p>
    <w:p w14:paraId="3DA28C57" w14:textId="77777777"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TAM hors artistes</w:t>
      </w:r>
    </w:p>
    <w:p w14:paraId="1FEEB0D6" w14:textId="09B8D389"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Employés-ouvriers</w:t>
      </w:r>
      <w:r w:rsidR="001A2723">
        <w:rPr>
          <w:rFonts w:ascii="Graphik" w:hAnsi="Graphik"/>
          <w:sz w:val="18"/>
          <w:szCs w:val="18"/>
          <w:lang w:eastAsia="fr-FR" w:bidi="ar-SA"/>
        </w:rPr>
        <w:t xml:space="preserve"> hors artistiques</w:t>
      </w:r>
    </w:p>
    <w:p w14:paraId="2302C34E" w14:textId="77777777" w:rsidR="00011447" w:rsidRPr="001256E9" w:rsidRDefault="00011447" w:rsidP="00011447">
      <w:pPr>
        <w:pStyle w:val="Texte-Titredesection"/>
        <w:rPr>
          <w:rFonts w:ascii="Graphik Regular" w:hAnsi="Graphik Regular"/>
          <w:color w:val="auto"/>
          <w:sz w:val="20"/>
          <w:szCs w:val="20"/>
        </w:rPr>
      </w:pPr>
      <w:r w:rsidRPr="001256E9">
        <w:rPr>
          <w:rFonts w:ascii="Graphik Regular" w:hAnsi="Graphik Regular"/>
          <w:b/>
          <w:color w:val="auto"/>
          <w:szCs w:val="20"/>
          <w:u w:val="single"/>
        </w:rPr>
        <w:t>Concernant les autres indicateurs</w:t>
      </w:r>
      <w:r w:rsidRPr="001256E9">
        <w:rPr>
          <w:rFonts w:ascii="Graphik Regular" w:hAnsi="Graphik Regular"/>
          <w:color w:val="auto"/>
          <w:szCs w:val="20"/>
        </w:rPr>
        <w:t> </w:t>
      </w:r>
      <w:r w:rsidRPr="001256E9">
        <w:rPr>
          <w:rFonts w:ascii="Graphik Regular" w:hAnsi="Graphik Regular"/>
          <w:color w:val="auto"/>
          <w:sz w:val="20"/>
          <w:szCs w:val="20"/>
        </w:rPr>
        <w:t>:</w:t>
      </w:r>
    </w:p>
    <w:p w14:paraId="3C0B5EB4" w14:textId="77777777"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effectifs en ETP et salaire annuel moyen par ETP en fonction de la catégorie</w:t>
      </w:r>
      <w:r w:rsidR="003659D2" w:rsidRPr="00422CA0">
        <w:rPr>
          <w:rFonts w:ascii="Graphik" w:hAnsi="Graphik"/>
          <w:sz w:val="18"/>
          <w:szCs w:val="18"/>
          <w:lang w:eastAsia="fr-FR" w:bidi="ar-SA"/>
        </w:rPr>
        <w:t>, du type de contrat (CDI) et du genre</w:t>
      </w:r>
    </w:p>
    <w:p w14:paraId="1B3CF14A" w14:textId="77777777" w:rsidR="00011447" w:rsidRPr="00422CA0" w:rsidRDefault="00011447" w:rsidP="00422CA0">
      <w:pPr>
        <w:pStyle w:val="Paragraphedeliste"/>
        <w:numPr>
          <w:ilvl w:val="0"/>
          <w:numId w:val="44"/>
        </w:numPr>
        <w:rPr>
          <w:rFonts w:ascii="Graphik" w:hAnsi="Graphik"/>
          <w:sz w:val="18"/>
          <w:szCs w:val="18"/>
          <w:lang w:eastAsia="fr-FR" w:bidi="ar-SA"/>
        </w:rPr>
      </w:pPr>
      <w:r w:rsidRPr="00422CA0">
        <w:rPr>
          <w:rFonts w:ascii="Graphik" w:hAnsi="Graphik"/>
          <w:sz w:val="18"/>
          <w:szCs w:val="18"/>
          <w:lang w:eastAsia="fr-FR" w:bidi="ar-SA"/>
        </w:rPr>
        <w:t>salaire</w:t>
      </w:r>
      <w:r w:rsidR="003659D2" w:rsidRPr="00422CA0">
        <w:rPr>
          <w:rFonts w:ascii="Graphik" w:hAnsi="Graphik"/>
          <w:sz w:val="18"/>
          <w:szCs w:val="18"/>
          <w:lang w:eastAsia="fr-FR" w:bidi="ar-SA"/>
        </w:rPr>
        <w:t xml:space="preserve"> annuel brut moyen pour un ETP</w:t>
      </w:r>
    </w:p>
    <w:p w14:paraId="0C016BD1" w14:textId="77777777" w:rsidR="003673D4" w:rsidRDefault="003673D4">
      <w:pPr>
        <w:rPr>
          <w:rFonts w:asciiTheme="minorHAnsi" w:hAnsiTheme="minorHAnsi"/>
          <w:sz w:val="18"/>
          <w:szCs w:val="22"/>
        </w:rPr>
      </w:pPr>
    </w:p>
    <w:p w14:paraId="73A957C0" w14:textId="77777777" w:rsidR="003673D4" w:rsidRPr="00422CA0" w:rsidRDefault="003673D4" w:rsidP="00422CA0">
      <w:pPr>
        <w:pStyle w:val="ODArticle"/>
      </w:pPr>
      <w:r w:rsidRPr="00422CA0">
        <w:t>Article 4 | Articulation entre vie professionnelle et vie privée</w:t>
      </w:r>
    </w:p>
    <w:p w14:paraId="4298508B" w14:textId="77777777" w:rsidR="003673D4" w:rsidRDefault="003673D4">
      <w:pPr>
        <w:rPr>
          <w:rFonts w:asciiTheme="minorHAnsi" w:hAnsiTheme="minorHAnsi"/>
          <w:sz w:val="18"/>
          <w:szCs w:val="22"/>
        </w:rPr>
      </w:pPr>
    </w:p>
    <w:p w14:paraId="6856BEA2" w14:textId="14C60F63" w:rsidR="00B22891" w:rsidRPr="00422CA0" w:rsidRDefault="00B22891" w:rsidP="00B22891">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Les parties signataires rappellent leur attachement au respect d’une articulation positive entre la vie professionnelle et la vie privée. Ce respect doit permettre à chacun(e) de mener sa vie professionnelle sans y subir de conséquences liées à sa situation familiale ou parentale. Le refus de la discrimination implique que les droits reconnus aux salarié(e)s en termes de vie familiale ou parentale ne soient pas différenciés suivant leur orientation sexuelle.</w:t>
      </w:r>
    </w:p>
    <w:p w14:paraId="1AA56418" w14:textId="6BF0D22F" w:rsidR="009C2E1E" w:rsidRDefault="009C2E1E">
      <w:pPr>
        <w:rPr>
          <w:rFonts w:asciiTheme="minorHAnsi" w:hAnsiTheme="minorHAnsi" w:cs="ArialMT"/>
          <w:sz w:val="20"/>
          <w:szCs w:val="20"/>
          <w:lang w:eastAsia="fr-FR" w:bidi="ar-SA"/>
        </w:rPr>
      </w:pPr>
    </w:p>
    <w:p w14:paraId="55FDAA62" w14:textId="77777777" w:rsidR="00B22891" w:rsidRDefault="00B22891" w:rsidP="00CE7182">
      <w:pPr>
        <w:pStyle w:val="ODTextecourant"/>
        <w:rPr>
          <w:rStyle w:val="ODTextecourantsouligne"/>
          <w:sz w:val="20"/>
        </w:rPr>
      </w:pPr>
      <w:r w:rsidRPr="00CE7182">
        <w:rPr>
          <w:rStyle w:val="ODTextecourantsouligne"/>
          <w:sz w:val="20"/>
        </w:rPr>
        <w:t>Article 4-1 | Organisation du travail</w:t>
      </w:r>
    </w:p>
    <w:p w14:paraId="21A63A38" w14:textId="77777777" w:rsidR="00CE7182" w:rsidRPr="00CE7182" w:rsidRDefault="00CE7182" w:rsidP="00CE7182">
      <w:pPr>
        <w:pStyle w:val="ODTextecourant"/>
        <w:rPr>
          <w:rStyle w:val="ODTextecourantsouligne"/>
          <w:sz w:val="20"/>
        </w:rPr>
      </w:pPr>
    </w:p>
    <w:p w14:paraId="7F7E5E3E" w14:textId="77777777" w:rsidR="00517269" w:rsidRPr="00422CA0" w:rsidRDefault="00B22891" w:rsidP="00B22891">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 xml:space="preserve">L’Opéra de Dijon veillera autant que possible à organiser les réunions collectives sur des plages horaires préservant les équilibres des temps de vie en dehors du travail. </w:t>
      </w:r>
    </w:p>
    <w:p w14:paraId="2DF27F43" w14:textId="77777777" w:rsidR="00B22891" w:rsidRPr="00422CA0" w:rsidRDefault="00517269" w:rsidP="00B22891">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 xml:space="preserve">L’Opéra de Dijon </w:t>
      </w:r>
      <w:r w:rsidR="003E39D5" w:rsidRPr="00422CA0">
        <w:rPr>
          <w:rFonts w:ascii="Graphik" w:hAnsi="Graphik"/>
          <w:sz w:val="18"/>
          <w:szCs w:val="18"/>
          <w:lang w:eastAsia="fr-FR" w:bidi="ar-SA"/>
        </w:rPr>
        <w:t>étudiera au cas par cas et dans la mesure du possible</w:t>
      </w:r>
      <w:r w:rsidR="00B22891" w:rsidRPr="00422CA0">
        <w:rPr>
          <w:rFonts w:ascii="Graphik" w:hAnsi="Graphik"/>
          <w:sz w:val="18"/>
          <w:szCs w:val="18"/>
          <w:lang w:eastAsia="fr-FR" w:bidi="ar-SA"/>
        </w:rPr>
        <w:t>, les demandes de salarié(e</w:t>
      </w:r>
      <w:proofErr w:type="gramStart"/>
      <w:r w:rsidR="00B22891" w:rsidRPr="00422CA0">
        <w:rPr>
          <w:rFonts w:ascii="Graphik" w:hAnsi="Graphik"/>
          <w:sz w:val="18"/>
          <w:szCs w:val="18"/>
          <w:lang w:eastAsia="fr-FR" w:bidi="ar-SA"/>
        </w:rPr>
        <w:t>)s</w:t>
      </w:r>
      <w:proofErr w:type="gramEnd"/>
      <w:r w:rsidR="00B22891" w:rsidRPr="00422CA0">
        <w:rPr>
          <w:rFonts w:ascii="Graphik" w:hAnsi="Graphik"/>
          <w:sz w:val="18"/>
          <w:szCs w:val="18"/>
          <w:lang w:eastAsia="fr-FR" w:bidi="ar-SA"/>
        </w:rPr>
        <w:t xml:space="preserve"> </w:t>
      </w:r>
      <w:r w:rsidR="00EE035D" w:rsidRPr="00422CA0">
        <w:rPr>
          <w:rFonts w:ascii="Graphik" w:hAnsi="Graphik"/>
          <w:sz w:val="18"/>
          <w:szCs w:val="18"/>
          <w:lang w:eastAsia="fr-FR" w:bidi="ar-SA"/>
        </w:rPr>
        <w:t xml:space="preserve">de pouvoir travailler depuis leur domicile </w:t>
      </w:r>
      <w:r w:rsidR="00B22891" w:rsidRPr="00422CA0">
        <w:rPr>
          <w:rFonts w:ascii="Graphik" w:hAnsi="Graphik"/>
          <w:sz w:val="18"/>
          <w:szCs w:val="18"/>
          <w:lang w:eastAsia="fr-FR" w:bidi="ar-SA"/>
        </w:rPr>
        <w:t>justifiées par des contraintes familiales, pour les postes où cette organisation est possible</w:t>
      </w:r>
      <w:r w:rsidR="003E39D5" w:rsidRPr="00422CA0">
        <w:rPr>
          <w:rFonts w:ascii="Graphik" w:hAnsi="Graphik"/>
          <w:sz w:val="18"/>
          <w:szCs w:val="18"/>
          <w:lang w:eastAsia="fr-FR" w:bidi="ar-SA"/>
        </w:rPr>
        <w:t xml:space="preserve"> et dans le respect des </w:t>
      </w:r>
      <w:r w:rsidR="00B22891" w:rsidRPr="00422CA0">
        <w:rPr>
          <w:rFonts w:ascii="Graphik" w:hAnsi="Graphik"/>
          <w:sz w:val="18"/>
          <w:szCs w:val="18"/>
          <w:lang w:eastAsia="fr-FR" w:bidi="ar-SA"/>
        </w:rPr>
        <w:t>articles L.1222-9 à 11 du code du travail</w:t>
      </w:r>
      <w:r w:rsidR="003E39D5" w:rsidRPr="00422CA0">
        <w:rPr>
          <w:rFonts w:ascii="Graphik" w:hAnsi="Graphik"/>
          <w:sz w:val="18"/>
          <w:szCs w:val="18"/>
          <w:lang w:eastAsia="fr-FR" w:bidi="ar-SA"/>
        </w:rPr>
        <w:t>.</w:t>
      </w:r>
    </w:p>
    <w:p w14:paraId="4B09083A" w14:textId="77777777" w:rsidR="003E39D5" w:rsidRPr="00422CA0" w:rsidRDefault="003E39D5" w:rsidP="00B22891">
      <w:pPr>
        <w:autoSpaceDE w:val="0"/>
        <w:autoSpaceDN w:val="0"/>
        <w:adjustRightInd w:val="0"/>
        <w:rPr>
          <w:rFonts w:ascii="Graphik" w:hAnsi="Graphik"/>
          <w:sz w:val="18"/>
          <w:szCs w:val="18"/>
          <w:lang w:eastAsia="fr-FR" w:bidi="ar-SA"/>
        </w:rPr>
      </w:pPr>
    </w:p>
    <w:p w14:paraId="348D7F93" w14:textId="23CB7F97" w:rsidR="003E39D5" w:rsidRPr="00422CA0" w:rsidRDefault="003E39D5" w:rsidP="00B22891">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 xml:space="preserve">Plus généralement, les plannings seront communiqués à l’avance dans le respect des délais fixés par la CCN dans </w:t>
      </w:r>
      <w:r w:rsidR="0065615B" w:rsidRPr="00422CA0">
        <w:rPr>
          <w:rFonts w:ascii="Graphik" w:hAnsi="Graphik"/>
          <w:sz w:val="18"/>
          <w:szCs w:val="18"/>
          <w:lang w:eastAsia="fr-FR" w:bidi="ar-SA"/>
        </w:rPr>
        <w:t>son</w:t>
      </w:r>
      <w:r w:rsidRPr="00422CA0">
        <w:rPr>
          <w:rFonts w:ascii="Graphik" w:hAnsi="Graphik"/>
          <w:sz w:val="18"/>
          <w:szCs w:val="18"/>
          <w:lang w:eastAsia="fr-FR" w:bidi="ar-SA"/>
        </w:rPr>
        <w:t xml:space="preserve"> titre VI. Ce p</w:t>
      </w:r>
      <w:r w:rsidR="00417D03" w:rsidRPr="00422CA0">
        <w:rPr>
          <w:rFonts w:ascii="Graphik" w:hAnsi="Graphik"/>
          <w:sz w:val="18"/>
          <w:szCs w:val="18"/>
          <w:lang w:eastAsia="fr-FR" w:bidi="ar-SA"/>
        </w:rPr>
        <w:t>rincipe sera également respecté</w:t>
      </w:r>
      <w:r w:rsidRPr="00422CA0">
        <w:rPr>
          <w:rFonts w:ascii="Graphik" w:hAnsi="Graphik"/>
          <w:sz w:val="18"/>
          <w:szCs w:val="18"/>
          <w:lang w:eastAsia="fr-FR" w:bidi="ar-SA"/>
        </w:rPr>
        <w:t xml:space="preserve"> en matière de fixation</w:t>
      </w:r>
      <w:r w:rsidR="00364803" w:rsidRPr="00422CA0">
        <w:rPr>
          <w:rFonts w:ascii="Graphik" w:hAnsi="Graphik"/>
          <w:sz w:val="18"/>
          <w:szCs w:val="18"/>
          <w:lang w:eastAsia="fr-FR" w:bidi="ar-SA"/>
        </w:rPr>
        <w:t xml:space="preserve"> </w:t>
      </w:r>
      <w:r w:rsidRPr="00422CA0">
        <w:rPr>
          <w:rFonts w:ascii="Graphik" w:hAnsi="Graphik"/>
          <w:sz w:val="18"/>
          <w:szCs w:val="18"/>
          <w:lang w:eastAsia="fr-FR" w:bidi="ar-SA"/>
        </w:rPr>
        <w:t xml:space="preserve">des congés. </w:t>
      </w:r>
    </w:p>
    <w:p w14:paraId="3363F076" w14:textId="77777777" w:rsidR="00C63F59" w:rsidRPr="00422CA0" w:rsidRDefault="00C63F59" w:rsidP="00B22891">
      <w:pPr>
        <w:autoSpaceDE w:val="0"/>
        <w:autoSpaceDN w:val="0"/>
        <w:adjustRightInd w:val="0"/>
        <w:rPr>
          <w:rFonts w:ascii="Graphik" w:hAnsi="Graphik"/>
          <w:sz w:val="18"/>
          <w:szCs w:val="18"/>
          <w:lang w:eastAsia="fr-FR" w:bidi="ar-SA"/>
        </w:rPr>
      </w:pPr>
    </w:p>
    <w:p w14:paraId="1C0CB257" w14:textId="751F9286" w:rsidR="00C63F59" w:rsidRPr="00422CA0" w:rsidRDefault="00C63F59" w:rsidP="00C63F59">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Les parties signataire</w:t>
      </w:r>
      <w:r w:rsidR="00083B1E" w:rsidRPr="00422CA0">
        <w:rPr>
          <w:rFonts w:ascii="Graphik" w:hAnsi="Graphik"/>
          <w:sz w:val="18"/>
          <w:szCs w:val="18"/>
          <w:lang w:eastAsia="fr-FR" w:bidi="ar-SA"/>
        </w:rPr>
        <w:t>s</w:t>
      </w:r>
      <w:r w:rsidRPr="00422CA0">
        <w:rPr>
          <w:rFonts w:ascii="Graphik" w:hAnsi="Graphik"/>
          <w:sz w:val="18"/>
          <w:szCs w:val="18"/>
          <w:lang w:eastAsia="fr-FR" w:bidi="ar-SA"/>
        </w:rPr>
        <w:t xml:space="preserve"> s’en</w:t>
      </w:r>
      <w:r w:rsidR="00743882">
        <w:rPr>
          <w:rFonts w:ascii="Graphik" w:hAnsi="Graphik"/>
          <w:sz w:val="18"/>
          <w:szCs w:val="18"/>
          <w:lang w:eastAsia="fr-FR" w:bidi="ar-SA"/>
        </w:rPr>
        <w:t>tend</w:t>
      </w:r>
      <w:r w:rsidRPr="00422CA0">
        <w:rPr>
          <w:rFonts w:ascii="Graphik" w:hAnsi="Graphik"/>
          <w:sz w:val="18"/>
          <w:szCs w:val="18"/>
          <w:lang w:eastAsia="fr-FR" w:bidi="ar-SA"/>
        </w:rPr>
        <w:t>ent sur le fait qu’une tolérance sera appliquée par la direction concernant les horaires de début de services lors de la rentrée des classes de la maternelle à la 6ème. Les salariés devront ainsi avertir leur hiérarchie de leur heure d’arrivée sur cette date spécifique.</w:t>
      </w:r>
    </w:p>
    <w:p w14:paraId="565B7E31" w14:textId="77777777" w:rsidR="00C63F59" w:rsidRDefault="00C63F59" w:rsidP="00B22891">
      <w:pPr>
        <w:autoSpaceDE w:val="0"/>
        <w:autoSpaceDN w:val="0"/>
        <w:adjustRightInd w:val="0"/>
        <w:rPr>
          <w:rFonts w:asciiTheme="minorHAnsi" w:hAnsiTheme="minorHAnsi" w:cs="ArialMT"/>
          <w:sz w:val="20"/>
          <w:szCs w:val="20"/>
          <w:lang w:eastAsia="fr-FR" w:bidi="ar-SA"/>
        </w:rPr>
      </w:pPr>
    </w:p>
    <w:p w14:paraId="73929DE6" w14:textId="5D632F61" w:rsidR="00EE035D" w:rsidRPr="001256E9" w:rsidRDefault="00EE035D" w:rsidP="001256E9">
      <w:pPr>
        <w:pStyle w:val="ODTextecourant"/>
        <w:ind w:left="708"/>
        <w:rPr>
          <w:rStyle w:val="ODTextecourantsouligne"/>
          <w:sz w:val="20"/>
        </w:rPr>
      </w:pPr>
      <w:r w:rsidRPr="001256E9">
        <w:rPr>
          <w:rStyle w:val="ODTextecourantsouligne"/>
          <w:sz w:val="20"/>
        </w:rPr>
        <w:t>Article 4-1.1 | Indicateurs</w:t>
      </w:r>
    </w:p>
    <w:p w14:paraId="5AC06B2D" w14:textId="008DB889" w:rsidR="00EE035D" w:rsidRPr="00422CA0" w:rsidRDefault="00EE035D" w:rsidP="00EE035D">
      <w:pPr>
        <w:autoSpaceDE w:val="0"/>
        <w:autoSpaceDN w:val="0"/>
        <w:adjustRightInd w:val="0"/>
        <w:rPr>
          <w:rFonts w:ascii="Graphik" w:hAnsi="Graphik"/>
          <w:sz w:val="18"/>
          <w:szCs w:val="18"/>
          <w:lang w:eastAsia="fr-FR" w:bidi="ar-SA"/>
        </w:rPr>
      </w:pPr>
      <w:r w:rsidRPr="00422CA0">
        <w:rPr>
          <w:rFonts w:ascii="Graphik" w:hAnsi="Graphik"/>
          <w:sz w:val="18"/>
          <w:szCs w:val="18"/>
          <w:lang w:eastAsia="fr-FR" w:bidi="ar-SA"/>
        </w:rPr>
        <w:t>Les indicateurs seront suivis :</w:t>
      </w:r>
    </w:p>
    <w:p w14:paraId="5786BBA1" w14:textId="77777777" w:rsidR="005D24E5" w:rsidRDefault="005D24E5" w:rsidP="00EE035D">
      <w:pPr>
        <w:autoSpaceDE w:val="0"/>
        <w:autoSpaceDN w:val="0"/>
        <w:adjustRightInd w:val="0"/>
        <w:rPr>
          <w:rFonts w:asciiTheme="minorHAnsi" w:hAnsiTheme="minorHAnsi" w:cs="ArialMT"/>
          <w:sz w:val="20"/>
          <w:szCs w:val="20"/>
          <w:lang w:eastAsia="fr-FR" w:bidi="ar-SA"/>
        </w:rPr>
      </w:pPr>
    </w:p>
    <w:p w14:paraId="4F270BA7" w14:textId="0D490C8E" w:rsidR="009A006D" w:rsidRDefault="00EE035D" w:rsidP="00EE035D">
      <w:pPr>
        <w:pStyle w:val="Paragraphedeliste"/>
        <w:numPr>
          <w:ilvl w:val="0"/>
          <w:numId w:val="38"/>
        </w:numPr>
        <w:autoSpaceDE w:val="0"/>
        <w:autoSpaceDN w:val="0"/>
        <w:adjustRightInd w:val="0"/>
        <w:rPr>
          <w:rFonts w:ascii="Graphik" w:hAnsi="Graphik" w:cs="ArialMT"/>
          <w:sz w:val="18"/>
          <w:szCs w:val="20"/>
          <w:lang w:eastAsia="fr-FR" w:bidi="ar-SA"/>
        </w:rPr>
      </w:pPr>
      <w:r w:rsidRPr="009A006D">
        <w:rPr>
          <w:rFonts w:ascii="Graphik" w:hAnsi="Graphik" w:cs="ArialMT"/>
          <w:sz w:val="18"/>
          <w:szCs w:val="20"/>
          <w:lang w:eastAsia="fr-FR" w:bidi="ar-SA"/>
        </w:rPr>
        <w:t>Télétravail : nombre d’aménagements par sexe mis en place selon le nombre de demande</w:t>
      </w:r>
      <w:r w:rsidR="006421C8">
        <w:rPr>
          <w:rFonts w:ascii="Graphik" w:hAnsi="Graphik" w:cs="ArialMT"/>
          <w:sz w:val="18"/>
          <w:szCs w:val="20"/>
          <w:lang w:eastAsia="fr-FR" w:bidi="ar-SA"/>
        </w:rPr>
        <w:t>s</w:t>
      </w:r>
      <w:r w:rsidR="00F74D1C" w:rsidRPr="009A006D">
        <w:rPr>
          <w:rFonts w:ascii="Graphik" w:hAnsi="Graphik" w:cs="ArialMT"/>
          <w:sz w:val="18"/>
          <w:szCs w:val="20"/>
          <w:lang w:eastAsia="fr-FR" w:bidi="ar-SA"/>
        </w:rPr>
        <w:t>.</w:t>
      </w:r>
      <w:r w:rsidR="009A006D">
        <w:rPr>
          <w:rFonts w:ascii="Graphik" w:hAnsi="Graphik" w:cs="ArialMT"/>
          <w:sz w:val="18"/>
          <w:szCs w:val="20"/>
          <w:lang w:eastAsia="fr-FR" w:bidi="ar-SA"/>
        </w:rPr>
        <w:t xml:space="preserve"> </w:t>
      </w:r>
    </w:p>
    <w:p w14:paraId="22DC8979" w14:textId="7DC9DCAD" w:rsidR="00EE035D" w:rsidRPr="009A006D" w:rsidRDefault="009A006D" w:rsidP="009A006D">
      <w:pPr>
        <w:pStyle w:val="Paragraphedeliste"/>
        <w:autoSpaceDE w:val="0"/>
        <w:autoSpaceDN w:val="0"/>
        <w:adjustRightInd w:val="0"/>
        <w:rPr>
          <w:rFonts w:ascii="Graphik" w:hAnsi="Graphik" w:cs="ArialMT"/>
          <w:sz w:val="18"/>
          <w:szCs w:val="20"/>
          <w:lang w:eastAsia="fr-FR" w:bidi="ar-SA"/>
        </w:rPr>
      </w:pPr>
      <w:r>
        <w:rPr>
          <w:rFonts w:ascii="Graphik" w:hAnsi="Graphik" w:cs="ArialMT"/>
          <w:sz w:val="18"/>
          <w:szCs w:val="20"/>
          <w:lang w:eastAsia="fr-FR" w:bidi="ar-SA"/>
        </w:rPr>
        <w:t>U</w:t>
      </w:r>
      <w:r w:rsidR="001A2723" w:rsidRPr="009A006D">
        <w:rPr>
          <w:rFonts w:ascii="Graphik" w:hAnsi="Graphik" w:cs="ArialMT"/>
          <w:sz w:val="18"/>
          <w:szCs w:val="20"/>
          <w:lang w:eastAsia="fr-FR" w:bidi="ar-SA"/>
        </w:rPr>
        <w:t xml:space="preserve">n point particulier est fait concernant le télétravail en lien avec </w:t>
      </w:r>
      <w:r w:rsidR="00A0413E" w:rsidRPr="009A006D">
        <w:rPr>
          <w:rFonts w:ascii="Graphik" w:hAnsi="Graphik" w:cs="ArialMT"/>
          <w:sz w:val="18"/>
          <w:szCs w:val="20"/>
          <w:lang w:eastAsia="fr-FR" w:bidi="ar-SA"/>
        </w:rPr>
        <w:t>les indicateurs</w:t>
      </w:r>
      <w:r w:rsidR="001A2723" w:rsidRPr="009A006D">
        <w:rPr>
          <w:rFonts w:ascii="Graphik" w:hAnsi="Graphik" w:cs="ArialMT"/>
          <w:sz w:val="18"/>
          <w:szCs w:val="20"/>
          <w:lang w:eastAsia="fr-FR" w:bidi="ar-SA"/>
        </w:rPr>
        <w:t xml:space="preserve"> de l’accord télétravail du </w:t>
      </w:r>
      <w:r w:rsidR="00B65A7D">
        <w:rPr>
          <w:rFonts w:ascii="Graphik" w:hAnsi="Graphik" w:cs="ArialMT"/>
          <w:sz w:val="18"/>
          <w:szCs w:val="20"/>
          <w:lang w:eastAsia="fr-FR" w:bidi="ar-SA"/>
        </w:rPr>
        <w:t>5 Novembre 2024,</w:t>
      </w:r>
    </w:p>
    <w:p w14:paraId="06CDAFAF" w14:textId="3B7E2649" w:rsidR="00F74D1C" w:rsidRPr="00422CA0" w:rsidRDefault="00F74D1C" w:rsidP="00F74D1C">
      <w:pPr>
        <w:pStyle w:val="Paragraphedeliste"/>
        <w:numPr>
          <w:ilvl w:val="0"/>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 xml:space="preserve">Congé de paternité et d'accueil de l’enfant, congé d’adoption :  </w:t>
      </w:r>
    </w:p>
    <w:p w14:paraId="0261555C" w14:textId="2953FB72" w:rsidR="00F74D1C" w:rsidRPr="00422CA0" w:rsidRDefault="00F74D1C" w:rsidP="0065615B">
      <w:pPr>
        <w:pStyle w:val="Paragraphedeliste"/>
        <w:numPr>
          <w:ilvl w:val="1"/>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 xml:space="preserve">nombre de salariés homme ayant accueilli un enfant, </w:t>
      </w:r>
    </w:p>
    <w:p w14:paraId="52DC8C62" w14:textId="31296773" w:rsidR="00F74D1C" w:rsidRPr="00422CA0" w:rsidRDefault="00F74D1C" w:rsidP="0065615B">
      <w:pPr>
        <w:pStyle w:val="Paragraphedeliste"/>
        <w:numPr>
          <w:ilvl w:val="1"/>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nombre de congés paternité pris,</w:t>
      </w:r>
    </w:p>
    <w:p w14:paraId="75CD775D" w14:textId="6357D4B5" w:rsidR="00F74D1C" w:rsidRPr="00422CA0" w:rsidRDefault="00F74D1C" w:rsidP="0065615B">
      <w:pPr>
        <w:pStyle w:val="Paragraphedeliste"/>
        <w:numPr>
          <w:ilvl w:val="1"/>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taux d’utilisation des jours de congé paternité.</w:t>
      </w:r>
    </w:p>
    <w:p w14:paraId="07A8BFDC" w14:textId="77777777" w:rsidR="00F74D1C" w:rsidRPr="00422CA0" w:rsidRDefault="00F74D1C" w:rsidP="00F74D1C">
      <w:pPr>
        <w:pStyle w:val="Paragraphedeliste"/>
        <w:numPr>
          <w:ilvl w:val="0"/>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 xml:space="preserve">Congé parental d’éducation : </w:t>
      </w:r>
    </w:p>
    <w:p w14:paraId="5D119FA7" w14:textId="77777777" w:rsidR="00F74D1C" w:rsidRPr="00422CA0" w:rsidRDefault="00F74D1C" w:rsidP="0065615B">
      <w:pPr>
        <w:pStyle w:val="Paragraphedeliste"/>
        <w:numPr>
          <w:ilvl w:val="1"/>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 xml:space="preserve">nombre de dossiers étudiés, </w:t>
      </w:r>
    </w:p>
    <w:p w14:paraId="3EE30E76" w14:textId="5AA6D573" w:rsidR="00F74D1C" w:rsidRPr="00422CA0" w:rsidRDefault="00F74D1C" w:rsidP="0065615B">
      <w:pPr>
        <w:pStyle w:val="Paragraphedeliste"/>
        <w:numPr>
          <w:ilvl w:val="1"/>
          <w:numId w:val="38"/>
        </w:numPr>
        <w:autoSpaceDE w:val="0"/>
        <w:autoSpaceDN w:val="0"/>
        <w:adjustRightInd w:val="0"/>
        <w:rPr>
          <w:rFonts w:ascii="Graphik" w:hAnsi="Graphik" w:cs="ArialMT"/>
          <w:sz w:val="18"/>
          <w:szCs w:val="20"/>
          <w:lang w:eastAsia="fr-FR" w:bidi="ar-SA"/>
        </w:rPr>
      </w:pPr>
      <w:r w:rsidRPr="00422CA0">
        <w:rPr>
          <w:rFonts w:ascii="Graphik" w:hAnsi="Graphik" w:cs="ArialMT"/>
          <w:sz w:val="18"/>
          <w:szCs w:val="20"/>
          <w:lang w:eastAsia="fr-FR" w:bidi="ar-SA"/>
        </w:rPr>
        <w:t>nombre de congé</w:t>
      </w:r>
      <w:r w:rsidR="006421C8">
        <w:rPr>
          <w:rFonts w:ascii="Graphik" w:hAnsi="Graphik" w:cs="ArialMT"/>
          <w:sz w:val="18"/>
          <w:szCs w:val="20"/>
          <w:lang w:eastAsia="fr-FR" w:bidi="ar-SA"/>
        </w:rPr>
        <w:t>s parentaux</w:t>
      </w:r>
      <w:r w:rsidRPr="00422CA0">
        <w:rPr>
          <w:rFonts w:ascii="Graphik" w:hAnsi="Graphik" w:cs="ArialMT"/>
          <w:sz w:val="18"/>
          <w:szCs w:val="20"/>
          <w:lang w:eastAsia="fr-FR" w:bidi="ar-SA"/>
        </w:rPr>
        <w:t xml:space="preserve"> d’éducation pris et </w:t>
      </w:r>
      <w:r w:rsidR="005D24E5" w:rsidRPr="00422CA0">
        <w:rPr>
          <w:rFonts w:ascii="Graphik" w:hAnsi="Graphik" w:cs="ArialMT"/>
          <w:sz w:val="18"/>
          <w:szCs w:val="20"/>
          <w:lang w:eastAsia="fr-FR" w:bidi="ar-SA"/>
        </w:rPr>
        <w:t>équivalent temps p</w:t>
      </w:r>
      <w:r w:rsidRPr="00422CA0">
        <w:rPr>
          <w:rFonts w:ascii="Graphik" w:hAnsi="Graphik" w:cs="ArialMT"/>
          <w:sz w:val="18"/>
          <w:szCs w:val="20"/>
          <w:lang w:eastAsia="fr-FR" w:bidi="ar-SA"/>
        </w:rPr>
        <w:t>lein</w:t>
      </w:r>
      <w:r w:rsidR="005D24E5" w:rsidRPr="00422CA0">
        <w:rPr>
          <w:rFonts w:ascii="Graphik" w:hAnsi="Graphik" w:cs="ArialMT"/>
          <w:sz w:val="18"/>
          <w:szCs w:val="20"/>
          <w:lang w:eastAsia="fr-FR" w:bidi="ar-SA"/>
        </w:rPr>
        <w:t>.</w:t>
      </w:r>
    </w:p>
    <w:p w14:paraId="62E58103" w14:textId="77777777" w:rsidR="00CF2730" w:rsidRDefault="00CF2730" w:rsidP="00EE035D">
      <w:pPr>
        <w:pStyle w:val="Texte-Titredesection"/>
        <w:ind w:firstLine="708"/>
        <w:rPr>
          <w:b/>
          <w:sz w:val="20"/>
          <w:szCs w:val="20"/>
        </w:rPr>
      </w:pPr>
    </w:p>
    <w:p w14:paraId="22294D19" w14:textId="77777777" w:rsidR="005A4850" w:rsidRDefault="005A4850">
      <w:pPr>
        <w:rPr>
          <w:rStyle w:val="ODTextecourantsouligne"/>
          <w:sz w:val="20"/>
        </w:rPr>
      </w:pPr>
      <w:r>
        <w:rPr>
          <w:rStyle w:val="ODTextecourantsouligne"/>
          <w:sz w:val="20"/>
        </w:rPr>
        <w:br w:type="page"/>
      </w:r>
    </w:p>
    <w:p w14:paraId="19933E76" w14:textId="10BC482B" w:rsidR="00EE035D" w:rsidRPr="001256E9" w:rsidRDefault="00EE035D" w:rsidP="000C22C4">
      <w:pPr>
        <w:pStyle w:val="ODTextecourant"/>
        <w:rPr>
          <w:rStyle w:val="ODTextecourantsouligne"/>
          <w:color w:val="E20020" w:themeColor="accent1"/>
          <w:sz w:val="20"/>
        </w:rPr>
      </w:pPr>
      <w:r w:rsidRPr="001256E9">
        <w:rPr>
          <w:rStyle w:val="ODTextecourantsouligne"/>
          <w:sz w:val="20"/>
        </w:rPr>
        <w:lastRenderedPageBreak/>
        <w:t>Article 4-2 | Promotion du partage des responsabilités familiales</w:t>
      </w:r>
    </w:p>
    <w:p w14:paraId="79FD83DB" w14:textId="77777777" w:rsidR="005A4850" w:rsidRDefault="005A4850" w:rsidP="00EE035D">
      <w:pPr>
        <w:pStyle w:val="Texte-Titredesection"/>
        <w:rPr>
          <w:rFonts w:ascii="Graphik" w:hAnsi="Graphik" w:cs="ArialMT"/>
          <w:color w:val="auto"/>
          <w:sz w:val="18"/>
          <w:szCs w:val="20"/>
          <w:lang w:eastAsia="fr-FR" w:bidi="ar-SA"/>
        </w:rPr>
      </w:pPr>
    </w:p>
    <w:p w14:paraId="064484C9" w14:textId="77777777" w:rsidR="00EE035D" w:rsidRPr="00422CA0" w:rsidRDefault="00EE035D" w:rsidP="00EE035D">
      <w:pPr>
        <w:pStyle w:val="Texte-Titredesection"/>
        <w:rPr>
          <w:rFonts w:ascii="Graphik" w:hAnsi="Graphik" w:cs="ArialMT"/>
          <w:color w:val="auto"/>
          <w:sz w:val="18"/>
          <w:szCs w:val="20"/>
          <w:lang w:eastAsia="fr-FR" w:bidi="ar-SA"/>
        </w:rPr>
      </w:pPr>
      <w:r w:rsidRPr="00422CA0">
        <w:rPr>
          <w:rFonts w:ascii="Graphik" w:hAnsi="Graphik" w:cs="ArialMT"/>
          <w:color w:val="auto"/>
          <w:sz w:val="18"/>
          <w:szCs w:val="20"/>
          <w:lang w:eastAsia="fr-FR" w:bidi="ar-SA"/>
        </w:rPr>
        <w:t>Une information ciblée sera donnée aux pères sur les modalités d’accès au congé paternité et à l’ensemble du personnel sur le congé parental d’éducation et le congé d’adoption</w:t>
      </w:r>
      <w:r w:rsidR="000553C1" w:rsidRPr="00422CA0">
        <w:rPr>
          <w:rFonts w:ascii="Graphik" w:hAnsi="Graphik" w:cs="ArialMT"/>
          <w:color w:val="auto"/>
          <w:sz w:val="18"/>
          <w:szCs w:val="20"/>
          <w:lang w:eastAsia="fr-FR" w:bidi="ar-SA"/>
        </w:rPr>
        <w:t>.</w:t>
      </w:r>
    </w:p>
    <w:p w14:paraId="43243F39" w14:textId="77777777" w:rsidR="00CF2730" w:rsidRDefault="00CF2730" w:rsidP="00417D03">
      <w:pPr>
        <w:pStyle w:val="Texte-Titredesection"/>
        <w:rPr>
          <w:sz w:val="20"/>
          <w:szCs w:val="20"/>
        </w:rPr>
      </w:pPr>
    </w:p>
    <w:p w14:paraId="543ECF1B" w14:textId="77777777" w:rsidR="00EE035D" w:rsidRPr="001256E9" w:rsidRDefault="00EE035D" w:rsidP="001256E9">
      <w:pPr>
        <w:pStyle w:val="ODTextecourant"/>
        <w:ind w:left="708"/>
        <w:rPr>
          <w:rStyle w:val="ODTextecourantsouligne"/>
          <w:sz w:val="20"/>
        </w:rPr>
      </w:pPr>
      <w:r w:rsidRPr="001256E9">
        <w:rPr>
          <w:rStyle w:val="ODTextecourantsouligne"/>
          <w:sz w:val="20"/>
        </w:rPr>
        <w:t>Article 4-2-1 | Indicateurs</w:t>
      </w:r>
    </w:p>
    <w:p w14:paraId="737A3C8F" w14:textId="48BCDCCD" w:rsidR="005D24E5" w:rsidRDefault="005D24E5" w:rsidP="00EE035D">
      <w:pPr>
        <w:pStyle w:val="Texte-Titredesection"/>
        <w:ind w:firstLine="708"/>
        <w:rPr>
          <w:sz w:val="20"/>
          <w:szCs w:val="20"/>
        </w:rPr>
      </w:pPr>
    </w:p>
    <w:p w14:paraId="106F916C" w14:textId="638644EB" w:rsidR="00181F1C" w:rsidRPr="000C22C4" w:rsidRDefault="00181F1C" w:rsidP="00181F1C">
      <w:pPr>
        <w:pStyle w:val="Texte-Titredesection"/>
        <w:rPr>
          <w:rFonts w:ascii="Graphik" w:hAnsi="Graphik"/>
          <w:color w:val="auto"/>
          <w:sz w:val="18"/>
          <w:szCs w:val="18"/>
          <w:lang w:eastAsia="fr-FR" w:bidi="ar-SA"/>
        </w:rPr>
      </w:pPr>
      <w:r w:rsidRPr="000C22C4">
        <w:rPr>
          <w:rFonts w:ascii="Graphik" w:hAnsi="Graphik"/>
          <w:color w:val="auto"/>
          <w:sz w:val="18"/>
          <w:szCs w:val="18"/>
          <w:lang w:eastAsia="fr-FR" w:bidi="ar-SA"/>
        </w:rPr>
        <w:t xml:space="preserve">Les indicateurs </w:t>
      </w:r>
      <w:r w:rsidR="009F4D4F">
        <w:rPr>
          <w:rFonts w:ascii="Graphik" w:hAnsi="Graphik"/>
          <w:color w:val="auto"/>
          <w:sz w:val="18"/>
          <w:szCs w:val="18"/>
          <w:lang w:eastAsia="fr-FR" w:bidi="ar-SA"/>
        </w:rPr>
        <w:t>suivis</w:t>
      </w:r>
      <w:r>
        <w:rPr>
          <w:rFonts w:ascii="Graphik" w:hAnsi="Graphik"/>
          <w:color w:val="auto"/>
          <w:sz w:val="18"/>
          <w:szCs w:val="18"/>
          <w:lang w:eastAsia="fr-FR" w:bidi="ar-SA"/>
        </w:rPr>
        <w:t xml:space="preserve"> seront</w:t>
      </w:r>
      <w:r w:rsidRPr="000C22C4">
        <w:rPr>
          <w:rFonts w:ascii="Graphik" w:hAnsi="Graphik"/>
          <w:color w:val="auto"/>
          <w:sz w:val="18"/>
          <w:szCs w:val="18"/>
          <w:lang w:eastAsia="fr-FR" w:bidi="ar-SA"/>
        </w:rPr>
        <w:t> :</w:t>
      </w:r>
    </w:p>
    <w:p w14:paraId="4F5266DC" w14:textId="77777777" w:rsidR="00181F1C" w:rsidRPr="00C54E08" w:rsidRDefault="00181F1C" w:rsidP="00181F1C">
      <w:pPr>
        <w:pStyle w:val="Paragraphedeliste"/>
        <w:numPr>
          <w:ilvl w:val="0"/>
          <w:numId w:val="38"/>
        </w:numPr>
        <w:autoSpaceDE w:val="0"/>
        <w:autoSpaceDN w:val="0"/>
        <w:adjustRightInd w:val="0"/>
        <w:rPr>
          <w:rFonts w:ascii="Graphik" w:hAnsi="Graphik" w:cs="ArialMT"/>
          <w:sz w:val="18"/>
          <w:szCs w:val="20"/>
          <w:lang w:eastAsia="fr-FR" w:bidi="ar-SA"/>
        </w:rPr>
      </w:pPr>
      <w:r w:rsidRPr="00C54E08">
        <w:rPr>
          <w:rFonts w:ascii="Graphik" w:hAnsi="Graphik" w:cs="ArialMT"/>
          <w:sz w:val="18"/>
          <w:szCs w:val="20"/>
          <w:lang w:eastAsia="fr-FR" w:bidi="ar-SA"/>
        </w:rPr>
        <w:t>Le nombre de personnes informées</w:t>
      </w:r>
    </w:p>
    <w:p w14:paraId="216C35A3" w14:textId="77777777" w:rsidR="00181F1C" w:rsidRPr="00EE035D" w:rsidRDefault="00181F1C" w:rsidP="000C22C4">
      <w:pPr>
        <w:pStyle w:val="Texte-Titredesection"/>
        <w:rPr>
          <w:sz w:val="20"/>
          <w:szCs w:val="20"/>
        </w:rPr>
      </w:pPr>
    </w:p>
    <w:p w14:paraId="26C77647" w14:textId="4B2CEA82" w:rsidR="001A2723" w:rsidRPr="00422CA0" w:rsidRDefault="001A2723" w:rsidP="001A2723">
      <w:pPr>
        <w:pStyle w:val="ODArticle"/>
      </w:pPr>
      <w:r>
        <w:t>Article 5</w:t>
      </w:r>
      <w:r w:rsidRPr="00422CA0">
        <w:t xml:space="preserve"> | </w:t>
      </w:r>
      <w:r>
        <w:t>Dispositions concernant l</w:t>
      </w:r>
      <w:r w:rsidR="00C81089">
        <w:t>a mise en place d’un</w:t>
      </w:r>
      <w:r>
        <w:t xml:space="preserve"> congé menstruel</w:t>
      </w:r>
    </w:p>
    <w:p w14:paraId="4D115351" w14:textId="77777777" w:rsidR="001A2723" w:rsidRPr="00422CA0" w:rsidRDefault="001A2723" w:rsidP="001A2723">
      <w:pPr>
        <w:pStyle w:val="ODArticle"/>
      </w:pPr>
    </w:p>
    <w:p w14:paraId="5AC08552" w14:textId="055AC8C5" w:rsidR="001A2723" w:rsidRDefault="00F24238" w:rsidP="00422CA0">
      <w:pPr>
        <w:pStyle w:val="ODArticle"/>
        <w:rPr>
          <w:rFonts w:ascii="Graphik" w:hAnsi="Graphik" w:cs="ArialMT"/>
          <w:sz w:val="18"/>
          <w:szCs w:val="20"/>
          <w:lang w:eastAsia="fr-FR" w:bidi="ar-SA"/>
        </w:rPr>
      </w:pPr>
      <w:r w:rsidRPr="000C22C4">
        <w:rPr>
          <w:rFonts w:ascii="Graphik" w:hAnsi="Graphik" w:cs="ArialMT"/>
          <w:sz w:val="18"/>
          <w:szCs w:val="20"/>
          <w:lang w:eastAsia="fr-FR" w:bidi="ar-SA"/>
        </w:rPr>
        <w:t xml:space="preserve">Les parties signataires </w:t>
      </w:r>
      <w:r>
        <w:rPr>
          <w:rFonts w:ascii="Graphik" w:hAnsi="Graphik" w:cs="ArialMT"/>
          <w:sz w:val="18"/>
          <w:szCs w:val="20"/>
          <w:lang w:eastAsia="fr-FR" w:bidi="ar-SA"/>
        </w:rPr>
        <w:t>souhaitent favoriser</w:t>
      </w:r>
      <w:r w:rsidRPr="000C22C4">
        <w:rPr>
          <w:rFonts w:ascii="Graphik" w:hAnsi="Graphik" w:cs="ArialMT"/>
          <w:sz w:val="18"/>
          <w:szCs w:val="20"/>
          <w:lang w:eastAsia="fr-FR" w:bidi="ar-SA"/>
        </w:rPr>
        <w:t xml:space="preserve"> la qualité de vie au travail et l’égalité des chances entre les hommes et les femmes</w:t>
      </w:r>
      <w:r>
        <w:rPr>
          <w:rFonts w:ascii="Graphik" w:hAnsi="Graphik" w:cs="ArialMT"/>
          <w:sz w:val="18"/>
          <w:szCs w:val="20"/>
          <w:lang w:eastAsia="fr-FR" w:bidi="ar-SA"/>
        </w:rPr>
        <w:t xml:space="preserve"> en offrant la possibilité aux femmes concernées de prendre un jour de congé supplémentaire afin de faire face plus facilement aux contraintes qu’elles rencontrent durant leurs </w:t>
      </w:r>
      <w:r w:rsidR="00F45A83">
        <w:rPr>
          <w:rFonts w:ascii="Graphik" w:hAnsi="Graphik" w:cs="ArialMT"/>
          <w:sz w:val="18"/>
          <w:szCs w:val="20"/>
          <w:lang w:eastAsia="fr-FR" w:bidi="ar-SA"/>
        </w:rPr>
        <w:t>menstruations</w:t>
      </w:r>
      <w:r>
        <w:rPr>
          <w:rFonts w:ascii="Graphik" w:hAnsi="Graphik" w:cs="ArialMT"/>
          <w:sz w:val="18"/>
          <w:szCs w:val="20"/>
          <w:lang w:eastAsia="fr-FR" w:bidi="ar-SA"/>
        </w:rPr>
        <w:t>.</w:t>
      </w:r>
    </w:p>
    <w:p w14:paraId="71A84445" w14:textId="77777777" w:rsidR="001D0BEF" w:rsidRDefault="001D0BEF" w:rsidP="00422CA0">
      <w:pPr>
        <w:pStyle w:val="ODArticle"/>
        <w:rPr>
          <w:rFonts w:ascii="Graphik" w:hAnsi="Graphik" w:cs="ArialMT"/>
          <w:sz w:val="18"/>
          <w:szCs w:val="20"/>
          <w:lang w:eastAsia="fr-FR" w:bidi="ar-SA"/>
        </w:rPr>
      </w:pPr>
    </w:p>
    <w:p w14:paraId="7D55779F" w14:textId="77777777" w:rsidR="007A502E" w:rsidRDefault="001D0BEF" w:rsidP="001D0BEF">
      <w:pPr>
        <w:pStyle w:val="ODArticle"/>
        <w:rPr>
          <w:rFonts w:ascii="Graphik" w:hAnsi="Graphik" w:cs="ArialMT"/>
          <w:sz w:val="18"/>
          <w:szCs w:val="20"/>
          <w:lang w:eastAsia="fr-FR" w:bidi="ar-SA"/>
        </w:rPr>
      </w:pPr>
      <w:r>
        <w:rPr>
          <w:rFonts w:ascii="Graphik" w:hAnsi="Graphik" w:cs="ArialMT"/>
          <w:sz w:val="18"/>
          <w:szCs w:val="20"/>
          <w:lang w:eastAsia="fr-FR" w:bidi="ar-SA"/>
        </w:rPr>
        <w:t>Toutes les salarié</w:t>
      </w:r>
      <w:r w:rsidR="000C22C4">
        <w:rPr>
          <w:rFonts w:ascii="Graphik" w:hAnsi="Graphik" w:cs="ArialMT"/>
          <w:sz w:val="18"/>
          <w:szCs w:val="20"/>
          <w:lang w:eastAsia="fr-FR" w:bidi="ar-SA"/>
        </w:rPr>
        <w:t>e</w:t>
      </w:r>
      <w:r>
        <w:rPr>
          <w:rFonts w:ascii="Graphik" w:hAnsi="Graphik" w:cs="ArialMT"/>
          <w:sz w:val="18"/>
          <w:szCs w:val="20"/>
          <w:lang w:eastAsia="fr-FR" w:bidi="ar-SA"/>
        </w:rPr>
        <w:t xml:space="preserve">s </w:t>
      </w:r>
      <w:proofErr w:type="spellStart"/>
      <w:r>
        <w:rPr>
          <w:rFonts w:ascii="Graphik" w:hAnsi="Graphik" w:cs="ArialMT"/>
          <w:sz w:val="18"/>
          <w:szCs w:val="20"/>
          <w:lang w:eastAsia="fr-FR" w:bidi="ar-SA"/>
        </w:rPr>
        <w:t>menstruées</w:t>
      </w:r>
      <w:proofErr w:type="spellEnd"/>
      <w:r>
        <w:rPr>
          <w:rFonts w:ascii="Graphik" w:hAnsi="Graphik" w:cs="ArialMT"/>
          <w:sz w:val="18"/>
          <w:szCs w:val="20"/>
          <w:lang w:eastAsia="fr-FR" w:bidi="ar-SA"/>
        </w:rPr>
        <w:t xml:space="preserve"> sont concernées par la mise en place de ce congé menstruel.</w:t>
      </w:r>
    </w:p>
    <w:p w14:paraId="2863D287" w14:textId="3A105D83" w:rsidR="001D0BEF" w:rsidRDefault="001D0BEF" w:rsidP="001D0BEF">
      <w:pPr>
        <w:pStyle w:val="ODArticle"/>
        <w:rPr>
          <w:rFonts w:ascii="Graphik" w:hAnsi="Graphik" w:cs="ArialMT"/>
          <w:sz w:val="18"/>
          <w:szCs w:val="20"/>
          <w:lang w:eastAsia="fr-FR" w:bidi="ar-SA"/>
        </w:rPr>
      </w:pPr>
      <w:r>
        <w:rPr>
          <w:rFonts w:ascii="Graphik" w:hAnsi="Graphik" w:cs="ArialMT"/>
          <w:sz w:val="18"/>
          <w:szCs w:val="20"/>
          <w:lang w:eastAsia="fr-FR" w:bidi="ar-SA"/>
        </w:rPr>
        <w:t>Il est expressément convenu que ces jours de congés supplémentaires sont facultatifs et qu’ils devront être posés sur du temps de travail effectif.</w:t>
      </w:r>
    </w:p>
    <w:p w14:paraId="1CB628DA" w14:textId="77777777" w:rsidR="001D0BEF" w:rsidRDefault="001D0BEF" w:rsidP="001D0BEF">
      <w:pPr>
        <w:pStyle w:val="ODArticle"/>
        <w:rPr>
          <w:rFonts w:ascii="Graphik" w:hAnsi="Graphik" w:cs="ArialMT"/>
          <w:sz w:val="18"/>
          <w:szCs w:val="20"/>
          <w:lang w:eastAsia="fr-FR" w:bidi="ar-SA"/>
        </w:rPr>
      </w:pPr>
    </w:p>
    <w:p w14:paraId="4B989635" w14:textId="7CD24516" w:rsidR="004208FB" w:rsidRDefault="00A5597A" w:rsidP="00422CA0">
      <w:pPr>
        <w:pStyle w:val="ODArticle"/>
        <w:rPr>
          <w:rFonts w:ascii="Graphik" w:hAnsi="Graphik" w:cs="ArialMT"/>
          <w:sz w:val="18"/>
          <w:szCs w:val="20"/>
          <w:lang w:eastAsia="fr-FR" w:bidi="ar-SA"/>
        </w:rPr>
      </w:pPr>
      <w:r>
        <w:rPr>
          <w:rFonts w:ascii="Graphik" w:hAnsi="Graphik" w:cs="ArialMT"/>
          <w:sz w:val="18"/>
          <w:szCs w:val="20"/>
          <w:lang w:eastAsia="fr-FR" w:bidi="ar-SA"/>
        </w:rPr>
        <w:t>Au total, 13 jours de congés supplémentaires</w:t>
      </w:r>
      <w:r w:rsidR="000C22C4">
        <w:rPr>
          <w:rFonts w:ascii="Graphik" w:hAnsi="Graphik" w:cs="ArialMT"/>
          <w:sz w:val="18"/>
          <w:szCs w:val="20"/>
          <w:lang w:eastAsia="fr-FR" w:bidi="ar-SA"/>
        </w:rPr>
        <w:t>,</w:t>
      </w:r>
      <w:r>
        <w:rPr>
          <w:rFonts w:ascii="Graphik" w:hAnsi="Graphik" w:cs="ArialMT"/>
          <w:sz w:val="18"/>
          <w:szCs w:val="20"/>
          <w:lang w:eastAsia="fr-FR" w:bidi="ar-SA"/>
        </w:rPr>
        <w:t xml:space="preserve"> </w:t>
      </w:r>
      <w:r w:rsidR="000C22C4">
        <w:rPr>
          <w:rFonts w:ascii="Graphik" w:hAnsi="Graphik" w:cs="ArialMT"/>
          <w:sz w:val="18"/>
          <w:szCs w:val="20"/>
          <w:lang w:eastAsia="fr-FR" w:bidi="ar-SA"/>
        </w:rPr>
        <w:t xml:space="preserve">soit 1 jour de congé par cycle de 28 jours, </w:t>
      </w:r>
      <w:r>
        <w:rPr>
          <w:rFonts w:ascii="Graphik" w:hAnsi="Graphik" w:cs="ArialMT"/>
          <w:sz w:val="18"/>
          <w:szCs w:val="20"/>
          <w:lang w:eastAsia="fr-FR" w:bidi="ar-SA"/>
        </w:rPr>
        <w:t>pourront être posés en journée ou demi-journée sur la saison</w:t>
      </w:r>
      <w:r w:rsidR="00F45A83">
        <w:rPr>
          <w:rFonts w:ascii="Graphik" w:hAnsi="Graphik" w:cs="ArialMT"/>
          <w:sz w:val="18"/>
          <w:szCs w:val="20"/>
          <w:lang w:eastAsia="fr-FR" w:bidi="ar-SA"/>
        </w:rPr>
        <w:t xml:space="preserve">, </w:t>
      </w:r>
      <w:r w:rsidR="005A4850">
        <w:rPr>
          <w:rFonts w:ascii="Graphik" w:hAnsi="Graphik" w:cs="ArialMT"/>
          <w:sz w:val="18"/>
          <w:szCs w:val="20"/>
          <w:lang w:eastAsia="fr-FR" w:bidi="ar-SA"/>
        </w:rPr>
        <w:t>dans la limite</w:t>
      </w:r>
      <w:r>
        <w:rPr>
          <w:rFonts w:ascii="Graphik" w:hAnsi="Graphik" w:cs="ArialMT"/>
          <w:sz w:val="18"/>
          <w:szCs w:val="20"/>
          <w:lang w:eastAsia="fr-FR" w:bidi="ar-SA"/>
        </w:rPr>
        <w:t xml:space="preserve"> de 3 jours </w:t>
      </w:r>
      <w:r w:rsidR="00F45A83">
        <w:rPr>
          <w:rFonts w:ascii="Graphik" w:hAnsi="Graphik" w:cs="ArialMT"/>
          <w:sz w:val="18"/>
          <w:szCs w:val="20"/>
          <w:lang w:eastAsia="fr-FR" w:bidi="ar-SA"/>
        </w:rPr>
        <w:t xml:space="preserve">maximum </w:t>
      </w:r>
      <w:r>
        <w:rPr>
          <w:rFonts w:ascii="Graphik" w:hAnsi="Graphik" w:cs="ArialMT"/>
          <w:sz w:val="18"/>
          <w:szCs w:val="20"/>
          <w:lang w:eastAsia="fr-FR" w:bidi="ar-SA"/>
        </w:rPr>
        <w:t>par mois.</w:t>
      </w:r>
    </w:p>
    <w:p w14:paraId="06FC13FB" w14:textId="11E52E8A" w:rsidR="004208FB" w:rsidRDefault="004208FB" w:rsidP="00422CA0">
      <w:pPr>
        <w:pStyle w:val="ODArticle"/>
        <w:rPr>
          <w:rFonts w:ascii="Graphik" w:hAnsi="Graphik" w:cs="ArialMT"/>
          <w:sz w:val="18"/>
          <w:szCs w:val="20"/>
          <w:lang w:eastAsia="fr-FR" w:bidi="ar-SA"/>
        </w:rPr>
      </w:pPr>
      <w:r w:rsidRPr="004208FB">
        <w:rPr>
          <w:rFonts w:ascii="Graphik" w:hAnsi="Graphik" w:cs="ArialMT"/>
          <w:sz w:val="18"/>
          <w:szCs w:val="20"/>
          <w:lang w:eastAsia="fr-FR" w:bidi="ar-SA"/>
        </w:rPr>
        <w:t>La rémunération de la salariée sera maintenue lors de ces congés menstruels.</w:t>
      </w:r>
    </w:p>
    <w:p w14:paraId="53DB9EEC" w14:textId="77777777" w:rsidR="004208FB" w:rsidRDefault="004208FB" w:rsidP="00422CA0">
      <w:pPr>
        <w:pStyle w:val="ODArticle"/>
        <w:rPr>
          <w:rFonts w:ascii="Graphik" w:hAnsi="Graphik" w:cs="ArialMT"/>
          <w:sz w:val="18"/>
          <w:szCs w:val="20"/>
          <w:lang w:eastAsia="fr-FR" w:bidi="ar-SA"/>
        </w:rPr>
      </w:pPr>
    </w:p>
    <w:p w14:paraId="759934E0" w14:textId="7666515C" w:rsidR="004208FB" w:rsidRDefault="004208FB" w:rsidP="00422CA0">
      <w:pPr>
        <w:pStyle w:val="ODArticle"/>
        <w:rPr>
          <w:rFonts w:ascii="Graphik" w:hAnsi="Graphik" w:cs="ArialMT"/>
          <w:sz w:val="18"/>
          <w:szCs w:val="20"/>
          <w:lang w:eastAsia="fr-FR" w:bidi="ar-SA"/>
        </w:rPr>
      </w:pPr>
      <w:r w:rsidRPr="004208FB">
        <w:rPr>
          <w:rFonts w:ascii="Graphik" w:hAnsi="Graphik" w:cs="ArialMT"/>
          <w:sz w:val="18"/>
          <w:szCs w:val="20"/>
          <w:lang w:eastAsia="fr-FR" w:bidi="ar-SA"/>
        </w:rPr>
        <w:t>Par ailleurs, les salariées dont les missions peuvent être réalisées à d</w:t>
      </w:r>
      <w:bookmarkStart w:id="0" w:name="_GoBack"/>
      <w:bookmarkEnd w:id="0"/>
      <w:r w:rsidRPr="004208FB">
        <w:rPr>
          <w:rFonts w:ascii="Graphik" w:hAnsi="Graphik" w:cs="ArialMT"/>
          <w:sz w:val="18"/>
          <w:szCs w:val="20"/>
          <w:lang w:eastAsia="fr-FR" w:bidi="ar-SA"/>
        </w:rPr>
        <w:t xml:space="preserve">istance auront la possibilité si elles le souhaitent de </w:t>
      </w:r>
      <w:proofErr w:type="spellStart"/>
      <w:r w:rsidRPr="004208FB">
        <w:rPr>
          <w:rFonts w:ascii="Graphik" w:hAnsi="Graphik" w:cs="ArialMT"/>
          <w:sz w:val="18"/>
          <w:szCs w:val="20"/>
          <w:lang w:eastAsia="fr-FR" w:bidi="ar-SA"/>
        </w:rPr>
        <w:t>télétravailler</w:t>
      </w:r>
      <w:proofErr w:type="spellEnd"/>
      <w:r w:rsidRPr="004208FB">
        <w:rPr>
          <w:rFonts w:ascii="Graphik" w:hAnsi="Graphik" w:cs="ArialMT"/>
          <w:sz w:val="18"/>
          <w:szCs w:val="20"/>
          <w:lang w:eastAsia="fr-FR" w:bidi="ar-SA"/>
        </w:rPr>
        <w:t xml:space="preserve"> durant</w:t>
      </w:r>
      <w:r w:rsidR="006421C8">
        <w:rPr>
          <w:rFonts w:ascii="Graphik" w:hAnsi="Graphik" w:cs="ArialMT"/>
          <w:sz w:val="18"/>
          <w:szCs w:val="20"/>
          <w:lang w:eastAsia="fr-FR" w:bidi="ar-SA"/>
        </w:rPr>
        <w:t xml:space="preserve"> leurs périodes de menstruation</w:t>
      </w:r>
      <w:r>
        <w:rPr>
          <w:rFonts w:ascii="Graphik" w:hAnsi="Graphik" w:cs="ArialMT"/>
          <w:sz w:val="18"/>
          <w:szCs w:val="20"/>
          <w:lang w:eastAsia="fr-FR" w:bidi="ar-SA"/>
        </w:rPr>
        <w:t>, dans la limite de 3 jours par mois.</w:t>
      </w:r>
      <w:r w:rsidRPr="004208FB">
        <w:rPr>
          <w:rFonts w:ascii="Graphik" w:hAnsi="Graphik" w:cs="ArialMT"/>
          <w:sz w:val="18"/>
          <w:szCs w:val="20"/>
          <w:lang w:eastAsia="fr-FR" w:bidi="ar-SA"/>
        </w:rPr>
        <w:t xml:space="preserve"> Ces jours de télétravail supplémentaires seront exclus du contingent initial prévu par l’accord de télétravail.</w:t>
      </w:r>
    </w:p>
    <w:p w14:paraId="71908B57" w14:textId="6416E43B" w:rsidR="004208FB" w:rsidRDefault="004208FB" w:rsidP="00422CA0">
      <w:pPr>
        <w:pStyle w:val="ODArticle"/>
        <w:rPr>
          <w:rFonts w:ascii="Graphik" w:hAnsi="Graphik" w:cs="ArialMT"/>
          <w:sz w:val="18"/>
          <w:szCs w:val="20"/>
          <w:lang w:eastAsia="fr-FR" w:bidi="ar-SA"/>
        </w:rPr>
      </w:pPr>
    </w:p>
    <w:p w14:paraId="5D3E9BF9" w14:textId="30BB8953" w:rsidR="004208FB" w:rsidRDefault="004208FB" w:rsidP="00422CA0">
      <w:pPr>
        <w:pStyle w:val="ODArticle"/>
        <w:rPr>
          <w:rFonts w:ascii="Graphik" w:hAnsi="Graphik" w:cs="ArialMT"/>
          <w:sz w:val="18"/>
          <w:szCs w:val="20"/>
          <w:lang w:eastAsia="fr-FR" w:bidi="ar-SA"/>
        </w:rPr>
      </w:pPr>
      <w:r w:rsidRPr="007A502E">
        <w:rPr>
          <w:rFonts w:ascii="Graphik" w:hAnsi="Graphik" w:cs="ArialMT"/>
          <w:sz w:val="18"/>
          <w:szCs w:val="20"/>
          <w:lang w:eastAsia="fr-FR" w:bidi="ar-SA"/>
        </w:rPr>
        <w:t xml:space="preserve">Ces deux dispositifs </w:t>
      </w:r>
      <w:r w:rsidR="007A502E">
        <w:rPr>
          <w:rFonts w:ascii="Graphik" w:hAnsi="Graphik" w:cs="ArialMT"/>
          <w:sz w:val="18"/>
          <w:szCs w:val="20"/>
          <w:lang w:eastAsia="fr-FR" w:bidi="ar-SA"/>
        </w:rPr>
        <w:t>sont</w:t>
      </w:r>
      <w:r w:rsidRPr="007A502E">
        <w:rPr>
          <w:rFonts w:ascii="Graphik" w:hAnsi="Graphik" w:cs="ArialMT"/>
          <w:sz w:val="18"/>
          <w:szCs w:val="20"/>
          <w:lang w:eastAsia="fr-FR" w:bidi="ar-SA"/>
        </w:rPr>
        <w:t xml:space="preserve"> cumulables.</w:t>
      </w:r>
    </w:p>
    <w:p w14:paraId="4A467796" w14:textId="77777777" w:rsidR="004208FB" w:rsidRDefault="004208FB" w:rsidP="00422CA0">
      <w:pPr>
        <w:pStyle w:val="ODArticle"/>
        <w:rPr>
          <w:rFonts w:ascii="Graphik" w:hAnsi="Graphik" w:cs="ArialMT"/>
          <w:sz w:val="18"/>
          <w:szCs w:val="20"/>
          <w:lang w:eastAsia="fr-FR" w:bidi="ar-SA"/>
        </w:rPr>
      </w:pPr>
    </w:p>
    <w:p w14:paraId="5DAA7E2C" w14:textId="4D578D9E" w:rsidR="004208FB" w:rsidRDefault="004208FB" w:rsidP="00422CA0">
      <w:pPr>
        <w:pStyle w:val="ODArticle"/>
        <w:rPr>
          <w:rFonts w:ascii="Graphik" w:hAnsi="Graphik" w:cs="ArialMT"/>
          <w:sz w:val="18"/>
          <w:szCs w:val="20"/>
          <w:lang w:eastAsia="fr-FR" w:bidi="ar-SA"/>
        </w:rPr>
      </w:pPr>
      <w:r>
        <w:rPr>
          <w:rFonts w:ascii="Graphik" w:hAnsi="Graphik" w:cs="ArialMT"/>
          <w:sz w:val="18"/>
          <w:szCs w:val="20"/>
          <w:lang w:eastAsia="fr-FR" w:bidi="ar-SA"/>
        </w:rPr>
        <w:t>Dans les deux cas, l</w:t>
      </w:r>
      <w:r w:rsidR="00932778">
        <w:rPr>
          <w:rFonts w:ascii="Graphik" w:hAnsi="Graphik" w:cs="ArialMT"/>
          <w:sz w:val="18"/>
          <w:szCs w:val="20"/>
          <w:lang w:eastAsia="fr-FR" w:bidi="ar-SA"/>
        </w:rPr>
        <w:t xml:space="preserve">a salariée devra informer son responsable hiérarchique </w:t>
      </w:r>
      <w:r w:rsidR="000C22C4">
        <w:rPr>
          <w:rFonts w:ascii="Graphik" w:hAnsi="Graphik" w:cs="ArialMT"/>
          <w:sz w:val="18"/>
          <w:szCs w:val="20"/>
          <w:lang w:eastAsia="fr-FR" w:bidi="ar-SA"/>
        </w:rPr>
        <w:t>et/ou le service des ressource</w:t>
      </w:r>
      <w:r w:rsidR="006421C8">
        <w:rPr>
          <w:rFonts w:ascii="Graphik" w:hAnsi="Graphik" w:cs="ArialMT"/>
          <w:sz w:val="18"/>
          <w:szCs w:val="20"/>
          <w:lang w:eastAsia="fr-FR" w:bidi="ar-SA"/>
        </w:rPr>
        <w:t>s</w:t>
      </w:r>
      <w:r w:rsidR="000C22C4">
        <w:rPr>
          <w:rFonts w:ascii="Graphik" w:hAnsi="Graphik" w:cs="ArialMT"/>
          <w:sz w:val="18"/>
          <w:szCs w:val="20"/>
          <w:lang w:eastAsia="fr-FR" w:bidi="ar-SA"/>
        </w:rPr>
        <w:t xml:space="preserve"> humaines </w:t>
      </w:r>
      <w:r w:rsidR="00932778">
        <w:rPr>
          <w:rFonts w:ascii="Graphik" w:hAnsi="Graphik" w:cs="ArialMT"/>
          <w:sz w:val="18"/>
          <w:szCs w:val="20"/>
          <w:lang w:eastAsia="fr-FR" w:bidi="ar-SA"/>
        </w:rPr>
        <w:t>au plus tard le jour même de son absence, aucun certificat médical ne sera demandé.</w:t>
      </w:r>
      <w:r w:rsidR="000C22C4">
        <w:rPr>
          <w:rFonts w:ascii="Graphik" w:hAnsi="Graphik" w:cs="ArialMT"/>
          <w:sz w:val="18"/>
          <w:szCs w:val="20"/>
          <w:lang w:eastAsia="fr-FR" w:bidi="ar-SA"/>
        </w:rPr>
        <w:t xml:space="preserve"> Ce jour devra faire l’objet d’une </w:t>
      </w:r>
      <w:r>
        <w:rPr>
          <w:rFonts w:ascii="Graphik" w:hAnsi="Graphik" w:cs="ArialMT"/>
          <w:sz w:val="18"/>
          <w:szCs w:val="20"/>
          <w:lang w:eastAsia="fr-FR" w:bidi="ar-SA"/>
        </w:rPr>
        <w:t>saisie</w:t>
      </w:r>
      <w:r w:rsidR="000C22C4">
        <w:rPr>
          <w:rFonts w:ascii="Graphik" w:hAnsi="Graphik" w:cs="ArialMT"/>
          <w:sz w:val="18"/>
          <w:szCs w:val="20"/>
          <w:lang w:eastAsia="fr-FR" w:bidi="ar-SA"/>
        </w:rPr>
        <w:t xml:space="preserve"> via le logiciel de gestion du temps de travail</w:t>
      </w:r>
      <w:r>
        <w:rPr>
          <w:rFonts w:ascii="Graphik" w:hAnsi="Graphik" w:cs="ArialMT"/>
          <w:sz w:val="18"/>
          <w:szCs w:val="20"/>
          <w:lang w:eastAsia="fr-FR" w:bidi="ar-SA"/>
        </w:rPr>
        <w:t xml:space="preserve"> en place.</w:t>
      </w:r>
    </w:p>
    <w:p w14:paraId="4E96C28A" w14:textId="77777777" w:rsidR="001D0BEF" w:rsidRDefault="001D0BEF" w:rsidP="00422CA0">
      <w:pPr>
        <w:pStyle w:val="ODArticle"/>
        <w:rPr>
          <w:rFonts w:ascii="Graphik" w:hAnsi="Graphik" w:cs="ArialMT"/>
          <w:sz w:val="18"/>
          <w:szCs w:val="20"/>
          <w:lang w:eastAsia="fr-FR" w:bidi="ar-SA"/>
        </w:rPr>
      </w:pPr>
    </w:p>
    <w:p w14:paraId="70445ABE" w14:textId="000C423C" w:rsidR="00932778" w:rsidRPr="000C22C4" w:rsidRDefault="00932778" w:rsidP="00422CA0">
      <w:pPr>
        <w:pStyle w:val="ODArticle"/>
        <w:rPr>
          <w:rFonts w:ascii="Graphik" w:hAnsi="Graphik" w:cs="ArialMT"/>
          <w:sz w:val="18"/>
          <w:szCs w:val="20"/>
          <w:lang w:eastAsia="fr-FR" w:bidi="ar-SA"/>
        </w:rPr>
      </w:pPr>
      <w:r>
        <w:rPr>
          <w:rFonts w:ascii="Graphik" w:hAnsi="Graphik" w:cs="ArialMT"/>
          <w:sz w:val="18"/>
          <w:szCs w:val="20"/>
          <w:lang w:eastAsia="fr-FR" w:bidi="ar-SA"/>
        </w:rPr>
        <w:t xml:space="preserve">Les parties signataires rappellent l’importance de prendre toutes les dispositions nécessaires </w:t>
      </w:r>
      <w:r w:rsidR="00F45A83">
        <w:rPr>
          <w:rFonts w:ascii="Graphik" w:hAnsi="Graphik" w:cs="ArialMT"/>
          <w:sz w:val="18"/>
          <w:szCs w:val="20"/>
          <w:lang w:eastAsia="fr-FR" w:bidi="ar-SA"/>
        </w:rPr>
        <w:t xml:space="preserve">afin d’assurer </w:t>
      </w:r>
      <w:r>
        <w:rPr>
          <w:rFonts w:ascii="Graphik" w:hAnsi="Graphik" w:cs="ArialMT"/>
          <w:sz w:val="18"/>
          <w:szCs w:val="20"/>
          <w:lang w:eastAsia="fr-FR" w:bidi="ar-SA"/>
        </w:rPr>
        <w:t>la confidentialité des informations données par les salariées.</w:t>
      </w:r>
    </w:p>
    <w:p w14:paraId="62AD1159" w14:textId="77777777" w:rsidR="00F45A83" w:rsidRDefault="00F45A83" w:rsidP="00422CA0">
      <w:pPr>
        <w:pStyle w:val="ODArticle"/>
        <w:rPr>
          <w:rFonts w:ascii="Graphik" w:hAnsi="Graphik" w:cs="ArialMT"/>
          <w:sz w:val="18"/>
          <w:szCs w:val="20"/>
          <w:lang w:eastAsia="fr-FR" w:bidi="ar-SA"/>
        </w:rPr>
      </w:pPr>
    </w:p>
    <w:p w14:paraId="6A99152E" w14:textId="06ABFD4A" w:rsidR="00F45A83" w:rsidRDefault="00F45A83" w:rsidP="00F45A83">
      <w:pPr>
        <w:pStyle w:val="ODTextecourant"/>
        <w:ind w:left="708"/>
        <w:rPr>
          <w:rStyle w:val="ODTextecourantsouligne"/>
          <w:sz w:val="20"/>
        </w:rPr>
      </w:pPr>
      <w:r w:rsidRPr="001256E9">
        <w:rPr>
          <w:rStyle w:val="ODTextecourantsouligne"/>
          <w:sz w:val="20"/>
        </w:rPr>
        <w:t xml:space="preserve">Article </w:t>
      </w:r>
      <w:r>
        <w:rPr>
          <w:rStyle w:val="ODTextecourantsouligne"/>
          <w:sz w:val="20"/>
        </w:rPr>
        <w:t>5</w:t>
      </w:r>
      <w:r w:rsidRPr="001256E9">
        <w:rPr>
          <w:rStyle w:val="ODTextecourantsouligne"/>
          <w:sz w:val="20"/>
        </w:rPr>
        <w:t>-</w:t>
      </w:r>
      <w:r>
        <w:rPr>
          <w:rStyle w:val="ODTextecourantsouligne"/>
          <w:sz w:val="20"/>
        </w:rPr>
        <w:t>1</w:t>
      </w:r>
      <w:r w:rsidRPr="001256E9">
        <w:rPr>
          <w:rStyle w:val="ODTextecourantsouligne"/>
          <w:sz w:val="20"/>
        </w:rPr>
        <w:t xml:space="preserve"> | Indicateurs</w:t>
      </w:r>
    </w:p>
    <w:p w14:paraId="08B0C6A7" w14:textId="77777777" w:rsidR="00F45A83" w:rsidRPr="001256E9" w:rsidRDefault="00F45A83" w:rsidP="00F45A83">
      <w:pPr>
        <w:pStyle w:val="ODTextecourant"/>
        <w:ind w:left="708"/>
        <w:rPr>
          <w:rStyle w:val="ODTextecourantsouligne"/>
          <w:sz w:val="20"/>
        </w:rPr>
      </w:pPr>
    </w:p>
    <w:p w14:paraId="24A75997" w14:textId="1BCD8D9A" w:rsidR="005A4850" w:rsidRDefault="005A4850" w:rsidP="00422CA0">
      <w:pPr>
        <w:pStyle w:val="ODArticle"/>
        <w:rPr>
          <w:rFonts w:ascii="Graphik" w:hAnsi="Graphik" w:cs="ArialMT"/>
          <w:sz w:val="18"/>
          <w:szCs w:val="20"/>
          <w:lang w:eastAsia="fr-FR" w:bidi="ar-SA"/>
        </w:rPr>
      </w:pPr>
      <w:r>
        <w:rPr>
          <w:rFonts w:ascii="Graphik" w:hAnsi="Graphik" w:cs="ArialMT"/>
          <w:sz w:val="18"/>
          <w:szCs w:val="20"/>
          <w:lang w:eastAsia="fr-FR" w:bidi="ar-SA"/>
        </w:rPr>
        <w:t>Les parties conviennent de se revoir au mois de Septembre 2025, afin de faire un point sur le dispositif et d’effectuer des ajustements si nécessaire.</w:t>
      </w:r>
    </w:p>
    <w:p w14:paraId="742CE942" w14:textId="77777777" w:rsidR="005A4850" w:rsidRDefault="005A4850" w:rsidP="00422CA0">
      <w:pPr>
        <w:pStyle w:val="ODArticle"/>
        <w:rPr>
          <w:rFonts w:ascii="Graphik" w:hAnsi="Graphik" w:cs="ArialMT"/>
          <w:sz w:val="18"/>
          <w:szCs w:val="20"/>
          <w:lang w:eastAsia="fr-FR" w:bidi="ar-SA"/>
        </w:rPr>
      </w:pPr>
    </w:p>
    <w:p w14:paraId="6688763D" w14:textId="4324C1D5" w:rsidR="00F45A83" w:rsidRDefault="00F45A83" w:rsidP="00422CA0">
      <w:pPr>
        <w:pStyle w:val="ODArticle"/>
        <w:rPr>
          <w:rFonts w:ascii="Graphik" w:hAnsi="Graphik" w:cs="ArialMT"/>
          <w:sz w:val="18"/>
          <w:szCs w:val="20"/>
          <w:lang w:eastAsia="fr-FR" w:bidi="ar-SA"/>
        </w:rPr>
      </w:pPr>
      <w:r>
        <w:rPr>
          <w:rFonts w:ascii="Graphik" w:hAnsi="Graphik" w:cs="ArialMT"/>
          <w:sz w:val="18"/>
          <w:szCs w:val="20"/>
          <w:lang w:eastAsia="fr-FR" w:bidi="ar-SA"/>
        </w:rPr>
        <w:t>Les indicateurs suivis seront :</w:t>
      </w:r>
    </w:p>
    <w:p w14:paraId="14E87D2A" w14:textId="707F48F6" w:rsidR="00F45A83" w:rsidRDefault="00F45A83" w:rsidP="00F45A83">
      <w:pPr>
        <w:pStyle w:val="ODArticle"/>
        <w:numPr>
          <w:ilvl w:val="0"/>
          <w:numId w:val="46"/>
        </w:numPr>
        <w:rPr>
          <w:rFonts w:ascii="Graphik" w:hAnsi="Graphik" w:cs="ArialMT"/>
          <w:sz w:val="18"/>
          <w:szCs w:val="20"/>
          <w:lang w:eastAsia="fr-FR" w:bidi="ar-SA"/>
        </w:rPr>
      </w:pPr>
      <w:r>
        <w:rPr>
          <w:rFonts w:ascii="Graphik" w:hAnsi="Graphik" w:cs="ArialMT"/>
          <w:sz w:val="18"/>
          <w:szCs w:val="20"/>
          <w:lang w:eastAsia="fr-FR" w:bidi="ar-SA"/>
        </w:rPr>
        <w:t>Nombre de salariées ayant bénéficiées de jours de congés menstruels,</w:t>
      </w:r>
    </w:p>
    <w:p w14:paraId="5223A5B6" w14:textId="167D3E54" w:rsidR="00F45A83" w:rsidRDefault="00F45A83" w:rsidP="00F45A83">
      <w:pPr>
        <w:pStyle w:val="ODArticle"/>
        <w:numPr>
          <w:ilvl w:val="0"/>
          <w:numId w:val="46"/>
        </w:numPr>
        <w:rPr>
          <w:rFonts w:ascii="Graphik" w:hAnsi="Graphik" w:cs="ArialMT"/>
          <w:sz w:val="18"/>
          <w:szCs w:val="20"/>
          <w:lang w:eastAsia="fr-FR" w:bidi="ar-SA"/>
        </w:rPr>
      </w:pPr>
      <w:r>
        <w:rPr>
          <w:rFonts w:ascii="Graphik" w:hAnsi="Graphik" w:cs="ArialMT"/>
          <w:sz w:val="18"/>
          <w:szCs w:val="20"/>
          <w:lang w:eastAsia="fr-FR" w:bidi="ar-SA"/>
        </w:rPr>
        <w:t>Nombre de jours de congés menstruels</w:t>
      </w:r>
      <w:r w:rsidR="004208FB">
        <w:rPr>
          <w:rFonts w:ascii="Graphik" w:hAnsi="Graphik" w:cs="ArialMT"/>
          <w:sz w:val="18"/>
          <w:szCs w:val="20"/>
          <w:lang w:eastAsia="fr-FR" w:bidi="ar-SA"/>
        </w:rPr>
        <w:t xml:space="preserve"> / télétravail aménagés </w:t>
      </w:r>
      <w:r>
        <w:rPr>
          <w:rFonts w:ascii="Graphik" w:hAnsi="Graphik" w:cs="ArialMT"/>
          <w:sz w:val="18"/>
          <w:szCs w:val="20"/>
          <w:lang w:eastAsia="fr-FR" w:bidi="ar-SA"/>
        </w:rPr>
        <w:t>posés,</w:t>
      </w:r>
    </w:p>
    <w:p w14:paraId="64509519" w14:textId="68A21EBF" w:rsidR="00F45A83" w:rsidRPr="000C22C4" w:rsidRDefault="00F45A83" w:rsidP="000C22C4">
      <w:pPr>
        <w:pStyle w:val="ODArticle"/>
        <w:numPr>
          <w:ilvl w:val="0"/>
          <w:numId w:val="46"/>
        </w:numPr>
        <w:rPr>
          <w:rFonts w:ascii="Graphik" w:hAnsi="Graphik" w:cs="ArialMT"/>
          <w:sz w:val="18"/>
          <w:szCs w:val="20"/>
          <w:lang w:eastAsia="fr-FR" w:bidi="ar-SA"/>
        </w:rPr>
      </w:pPr>
      <w:r>
        <w:rPr>
          <w:rFonts w:ascii="Graphik" w:hAnsi="Graphik" w:cs="ArialMT"/>
          <w:sz w:val="18"/>
          <w:szCs w:val="20"/>
          <w:lang w:eastAsia="fr-FR" w:bidi="ar-SA"/>
        </w:rPr>
        <w:t>Taux de salariées bénéficiaires du congé menstruel par rapport au nombre de salariées.</w:t>
      </w:r>
    </w:p>
    <w:p w14:paraId="29F07DFA" w14:textId="77777777" w:rsidR="00F24238" w:rsidRDefault="00F24238" w:rsidP="00422CA0">
      <w:pPr>
        <w:pStyle w:val="ODArticle"/>
      </w:pPr>
    </w:p>
    <w:p w14:paraId="0711AB24" w14:textId="152D61C9" w:rsidR="001945F0" w:rsidRPr="00422CA0" w:rsidRDefault="001945F0" w:rsidP="00422CA0">
      <w:pPr>
        <w:pStyle w:val="ODArticle"/>
      </w:pPr>
      <w:r w:rsidRPr="00422CA0">
        <w:t xml:space="preserve">Article </w:t>
      </w:r>
      <w:r w:rsidR="001A2723">
        <w:t>6</w:t>
      </w:r>
      <w:r w:rsidRPr="00422CA0">
        <w:t xml:space="preserve"> | Référents lutte contre les agissements sexistes / harcèlement sexuel</w:t>
      </w:r>
    </w:p>
    <w:p w14:paraId="4BDF35AE" w14:textId="77777777" w:rsidR="001945F0" w:rsidRPr="00422CA0" w:rsidRDefault="001945F0" w:rsidP="00422CA0">
      <w:pPr>
        <w:pStyle w:val="ODArticle"/>
      </w:pPr>
    </w:p>
    <w:p w14:paraId="4D1B377E" w14:textId="190AFF39" w:rsidR="009C2E1E" w:rsidRDefault="001945F0" w:rsidP="001945F0">
      <w:pPr>
        <w:pStyle w:val="Texte-Sous-titredesection"/>
        <w:rPr>
          <w:rFonts w:ascii="Graphik" w:hAnsi="Graphik" w:cs="ArialMT"/>
          <w:szCs w:val="20"/>
          <w:lang w:eastAsia="fr-FR" w:bidi="ar-SA"/>
        </w:rPr>
      </w:pPr>
      <w:r w:rsidRPr="00422CA0">
        <w:rPr>
          <w:rFonts w:ascii="Graphik" w:hAnsi="Graphik" w:cs="ArialMT"/>
          <w:szCs w:val="20"/>
          <w:lang w:eastAsia="fr-FR" w:bidi="ar-SA"/>
        </w:rPr>
        <w:t xml:space="preserve">Les parties signataires entendent rappeler les engagements de l’Opéra en matière de lutte contre le harcèlement et les agissements sexistes. </w:t>
      </w:r>
    </w:p>
    <w:p w14:paraId="282CAA1A" w14:textId="77777777" w:rsidR="001945F0" w:rsidRDefault="001945F0" w:rsidP="001945F0">
      <w:pPr>
        <w:pStyle w:val="Texte-Titredesection"/>
        <w:ind w:firstLine="708"/>
        <w:rPr>
          <w:sz w:val="20"/>
          <w:szCs w:val="20"/>
        </w:rPr>
      </w:pPr>
    </w:p>
    <w:p w14:paraId="54866C4E" w14:textId="090D065C" w:rsidR="001945F0" w:rsidRPr="001256E9" w:rsidRDefault="001945F0" w:rsidP="001256E9">
      <w:pPr>
        <w:pStyle w:val="ODTextecourant"/>
        <w:ind w:left="708"/>
        <w:rPr>
          <w:rStyle w:val="ODTextecourantsouligne"/>
          <w:sz w:val="20"/>
        </w:rPr>
      </w:pPr>
      <w:r w:rsidRPr="001256E9">
        <w:rPr>
          <w:rStyle w:val="ODTextecourantsouligne"/>
          <w:sz w:val="20"/>
        </w:rPr>
        <w:t xml:space="preserve">Article </w:t>
      </w:r>
      <w:r w:rsidR="00F45A83">
        <w:rPr>
          <w:rStyle w:val="ODTextecourantsouligne"/>
          <w:sz w:val="20"/>
        </w:rPr>
        <w:t>6</w:t>
      </w:r>
      <w:r w:rsidR="009D2452" w:rsidRPr="001256E9">
        <w:rPr>
          <w:rStyle w:val="ODTextecourantsouligne"/>
          <w:sz w:val="20"/>
        </w:rPr>
        <w:t>-</w:t>
      </w:r>
      <w:r w:rsidR="00C9548D" w:rsidRPr="001256E9">
        <w:rPr>
          <w:rStyle w:val="ODTextecourantsouligne"/>
          <w:sz w:val="20"/>
        </w:rPr>
        <w:t>1</w:t>
      </w:r>
      <w:r w:rsidRPr="001256E9">
        <w:rPr>
          <w:rStyle w:val="ODTextecourantsouligne"/>
          <w:sz w:val="20"/>
        </w:rPr>
        <w:t xml:space="preserve"> | Mission et Moyens d’action </w:t>
      </w:r>
    </w:p>
    <w:p w14:paraId="43F5C367" w14:textId="77777777" w:rsidR="001945F0" w:rsidRPr="00EE035D" w:rsidRDefault="001945F0" w:rsidP="001945F0">
      <w:pPr>
        <w:pStyle w:val="Texte-Titredesection"/>
        <w:ind w:firstLine="708"/>
        <w:rPr>
          <w:sz w:val="20"/>
          <w:szCs w:val="20"/>
        </w:rPr>
      </w:pPr>
    </w:p>
    <w:p w14:paraId="465622CE" w14:textId="4E4C2AEF" w:rsidR="001945F0" w:rsidRDefault="00021BE2" w:rsidP="001945F0">
      <w:pPr>
        <w:pStyle w:val="Texte-Sous-titredesection"/>
        <w:rPr>
          <w:rFonts w:ascii="Graphik" w:hAnsi="Graphik" w:cs="ArialMT"/>
          <w:szCs w:val="20"/>
          <w:lang w:eastAsia="fr-FR" w:bidi="ar-SA"/>
        </w:rPr>
      </w:pPr>
      <w:r w:rsidRPr="00422CA0">
        <w:rPr>
          <w:rFonts w:ascii="Graphik" w:hAnsi="Graphik" w:cs="ArialMT"/>
          <w:szCs w:val="20"/>
          <w:lang w:eastAsia="fr-FR" w:bidi="ar-SA"/>
        </w:rPr>
        <w:t>En 2020, l’O</w:t>
      </w:r>
      <w:r w:rsidR="001945F0" w:rsidRPr="00422CA0">
        <w:rPr>
          <w:rFonts w:ascii="Graphik" w:hAnsi="Graphik" w:cs="ArialMT"/>
          <w:szCs w:val="20"/>
          <w:lang w:eastAsia="fr-FR" w:bidi="ar-SA"/>
        </w:rPr>
        <w:t>péra de Dijon s’</w:t>
      </w:r>
      <w:r w:rsidR="00C9548D" w:rsidRPr="00422CA0">
        <w:rPr>
          <w:rFonts w:ascii="Graphik" w:hAnsi="Graphik" w:cs="ArialMT"/>
          <w:szCs w:val="20"/>
          <w:lang w:eastAsia="fr-FR" w:bidi="ar-SA"/>
        </w:rPr>
        <w:t xml:space="preserve">est doté de </w:t>
      </w:r>
      <w:r w:rsidR="00C9548D" w:rsidRPr="00B85950">
        <w:rPr>
          <w:rFonts w:ascii="Graphik" w:hAnsi="Graphik" w:cs="ArialMT"/>
          <w:szCs w:val="20"/>
          <w:lang w:eastAsia="fr-FR" w:bidi="ar-SA"/>
        </w:rPr>
        <w:t>deux R</w:t>
      </w:r>
      <w:r w:rsidR="001945F0" w:rsidRPr="00B85950">
        <w:rPr>
          <w:rFonts w:ascii="Graphik" w:hAnsi="Graphik" w:cs="ArialMT"/>
          <w:szCs w:val="20"/>
          <w:lang w:eastAsia="fr-FR" w:bidi="ar-SA"/>
        </w:rPr>
        <w:t>éférents</w:t>
      </w:r>
      <w:r w:rsidR="001945F0" w:rsidRPr="00422CA0">
        <w:rPr>
          <w:rFonts w:ascii="Graphik" w:hAnsi="Graphik" w:cs="ArialMT"/>
          <w:szCs w:val="20"/>
          <w:lang w:eastAsia="fr-FR" w:bidi="ar-SA"/>
        </w:rPr>
        <w:t xml:space="preserve"> qui ont pour mission</w:t>
      </w:r>
      <w:r w:rsidRPr="00422CA0">
        <w:rPr>
          <w:rFonts w:ascii="Graphik" w:hAnsi="Graphik" w:cs="ArialMT"/>
          <w:szCs w:val="20"/>
          <w:lang w:eastAsia="fr-FR" w:bidi="ar-SA"/>
        </w:rPr>
        <w:t xml:space="preserve"> d’être le</w:t>
      </w:r>
      <w:r w:rsidR="001945F0" w:rsidRPr="00422CA0">
        <w:rPr>
          <w:rFonts w:ascii="Graphik" w:hAnsi="Graphik" w:cs="ArialMT"/>
          <w:szCs w:val="20"/>
          <w:lang w:eastAsia="fr-FR" w:bidi="ar-SA"/>
        </w:rPr>
        <w:t xml:space="preserve"> </w:t>
      </w:r>
      <w:r w:rsidRPr="00422CA0">
        <w:rPr>
          <w:rFonts w:ascii="Graphik" w:hAnsi="Graphik" w:cs="ArialMT"/>
          <w:szCs w:val="20"/>
          <w:lang w:eastAsia="fr-FR" w:bidi="ar-SA"/>
        </w:rPr>
        <w:t>relais privilégié entre la direction et les collaborateurs dans le but de prévenir ou résoudre d’éventuel</w:t>
      </w:r>
      <w:r w:rsidR="006421C8">
        <w:rPr>
          <w:rFonts w:ascii="Graphik" w:hAnsi="Graphik" w:cs="ArialMT"/>
          <w:szCs w:val="20"/>
          <w:lang w:eastAsia="fr-FR" w:bidi="ar-SA"/>
        </w:rPr>
        <w:t>s</w:t>
      </w:r>
      <w:r w:rsidRPr="00422CA0">
        <w:rPr>
          <w:rFonts w:ascii="Graphik" w:hAnsi="Graphik" w:cs="ArialMT"/>
          <w:szCs w:val="20"/>
          <w:lang w:eastAsia="fr-FR" w:bidi="ar-SA"/>
        </w:rPr>
        <w:t xml:space="preserve"> cas de harcèlement ou agissement</w:t>
      </w:r>
      <w:r w:rsidR="0038180D" w:rsidRPr="00422CA0">
        <w:rPr>
          <w:rFonts w:ascii="Graphik" w:hAnsi="Graphik" w:cs="ArialMT"/>
          <w:szCs w:val="20"/>
          <w:lang w:eastAsia="fr-FR" w:bidi="ar-SA"/>
        </w:rPr>
        <w:t>s</w:t>
      </w:r>
      <w:r w:rsidRPr="00422CA0">
        <w:rPr>
          <w:rFonts w:ascii="Graphik" w:hAnsi="Graphik" w:cs="ArialMT"/>
          <w:szCs w:val="20"/>
          <w:lang w:eastAsia="fr-FR" w:bidi="ar-SA"/>
        </w:rPr>
        <w:t xml:space="preserve"> sexistes, plus généralement les Référents répondent</w:t>
      </w:r>
      <w:r w:rsidR="001945F0" w:rsidRPr="00422CA0">
        <w:rPr>
          <w:rFonts w:ascii="Graphik" w:hAnsi="Graphik" w:cs="ArialMT"/>
          <w:szCs w:val="20"/>
          <w:lang w:eastAsia="fr-FR" w:bidi="ar-SA"/>
        </w:rPr>
        <w:t xml:space="preserve"> à toutes questions en matière de harcèlement sexuel et d'agissements sexistes.</w:t>
      </w:r>
    </w:p>
    <w:p w14:paraId="5F34A774" w14:textId="77777777" w:rsidR="006407B6" w:rsidRDefault="00190CCC" w:rsidP="001945F0">
      <w:pPr>
        <w:pStyle w:val="Texte-Sous-titredesection"/>
        <w:rPr>
          <w:rFonts w:ascii="Graphik" w:hAnsi="Graphik" w:cs="ArialMT"/>
          <w:szCs w:val="20"/>
          <w:lang w:eastAsia="fr-FR" w:bidi="ar-SA"/>
        </w:rPr>
      </w:pPr>
      <w:r>
        <w:rPr>
          <w:rFonts w:ascii="Graphik" w:hAnsi="Graphik" w:cs="ArialMT"/>
          <w:szCs w:val="20"/>
          <w:lang w:eastAsia="fr-FR" w:bidi="ar-SA"/>
        </w:rPr>
        <w:lastRenderedPageBreak/>
        <w:t xml:space="preserve">En 2024, l’Opéra de Dijon s’est engagé à former </w:t>
      </w:r>
      <w:r w:rsidR="00FC3BCA">
        <w:rPr>
          <w:rFonts w:ascii="Graphik" w:hAnsi="Graphik" w:cs="ArialMT"/>
          <w:szCs w:val="20"/>
          <w:lang w:eastAsia="fr-FR" w:bidi="ar-SA"/>
        </w:rPr>
        <w:t>des</w:t>
      </w:r>
      <w:r>
        <w:rPr>
          <w:rFonts w:ascii="Graphik" w:hAnsi="Graphik" w:cs="ArialMT"/>
          <w:szCs w:val="20"/>
          <w:lang w:eastAsia="fr-FR" w:bidi="ar-SA"/>
        </w:rPr>
        <w:t xml:space="preserve"> Référents </w:t>
      </w:r>
      <w:r w:rsidR="00FC3BCA">
        <w:rPr>
          <w:rFonts w:ascii="Graphik" w:hAnsi="Graphik" w:cs="ArialMT"/>
          <w:szCs w:val="20"/>
          <w:lang w:eastAsia="fr-FR" w:bidi="ar-SA"/>
        </w:rPr>
        <w:t xml:space="preserve">supplémentaires </w:t>
      </w:r>
      <w:r>
        <w:rPr>
          <w:rFonts w:ascii="Graphik" w:hAnsi="Graphik" w:cs="ArialMT"/>
          <w:szCs w:val="20"/>
          <w:lang w:eastAsia="fr-FR" w:bidi="ar-SA"/>
        </w:rPr>
        <w:t xml:space="preserve">afin </w:t>
      </w:r>
      <w:r w:rsidR="00FC3BCA">
        <w:rPr>
          <w:rFonts w:ascii="Graphik" w:hAnsi="Graphik" w:cs="ArialMT"/>
          <w:szCs w:val="20"/>
          <w:lang w:eastAsia="fr-FR" w:bidi="ar-SA"/>
        </w:rPr>
        <w:t>d’optimiser leur présence au sein de l’entreprise.</w:t>
      </w:r>
      <w:r w:rsidR="006407B6">
        <w:rPr>
          <w:rFonts w:ascii="Graphik" w:hAnsi="Graphik" w:cs="ArialMT"/>
          <w:szCs w:val="20"/>
          <w:lang w:eastAsia="fr-FR" w:bidi="ar-SA"/>
        </w:rPr>
        <w:t xml:space="preserve"> L’objectif est de former 7 Référents supplémentaires.</w:t>
      </w:r>
    </w:p>
    <w:p w14:paraId="7BD0FBE5" w14:textId="613C3E73" w:rsidR="006407B6" w:rsidRPr="00422CA0" w:rsidRDefault="006407B6" w:rsidP="001945F0">
      <w:pPr>
        <w:pStyle w:val="Texte-Sous-titredesection"/>
        <w:rPr>
          <w:rFonts w:ascii="Graphik" w:hAnsi="Graphik" w:cs="ArialMT"/>
          <w:szCs w:val="20"/>
          <w:lang w:eastAsia="fr-FR" w:bidi="ar-SA"/>
        </w:rPr>
      </w:pPr>
      <w:r>
        <w:rPr>
          <w:rFonts w:ascii="Graphik" w:hAnsi="Graphik" w:cs="ArialMT"/>
          <w:szCs w:val="20"/>
          <w:lang w:eastAsia="fr-FR" w:bidi="ar-SA"/>
        </w:rPr>
        <w:t>Un état sera fait en fin d’année 2025 dans le rapport unique.</w:t>
      </w:r>
    </w:p>
    <w:p w14:paraId="71821140" w14:textId="77777777" w:rsidR="001945F0" w:rsidRPr="0065615B" w:rsidRDefault="001945F0" w:rsidP="001945F0">
      <w:pPr>
        <w:pStyle w:val="Texte-Sous-titredesection"/>
        <w:rPr>
          <w:rFonts w:asciiTheme="minorHAnsi" w:hAnsiTheme="minorHAnsi"/>
          <w:sz w:val="20"/>
          <w:szCs w:val="20"/>
        </w:rPr>
      </w:pPr>
    </w:p>
    <w:p w14:paraId="25DCAAFB" w14:textId="77777777" w:rsidR="00C9548D" w:rsidRPr="0065615B" w:rsidRDefault="00021BE2" w:rsidP="001945F0">
      <w:pPr>
        <w:pStyle w:val="Texte-Sous-titredesection"/>
        <w:rPr>
          <w:rFonts w:asciiTheme="minorHAnsi" w:hAnsiTheme="minorHAnsi"/>
          <w:sz w:val="20"/>
          <w:szCs w:val="20"/>
        </w:rPr>
      </w:pPr>
      <w:r w:rsidRPr="00422CA0">
        <w:rPr>
          <w:rFonts w:ascii="Graphik" w:hAnsi="Graphik" w:cs="ArialMT"/>
          <w:szCs w:val="20"/>
          <w:lang w:eastAsia="fr-FR" w:bidi="ar-SA"/>
        </w:rPr>
        <w:t>Les Référents</w:t>
      </w:r>
      <w:r w:rsidR="001945F0" w:rsidRPr="00422CA0">
        <w:rPr>
          <w:rFonts w:ascii="Graphik" w:hAnsi="Graphik" w:cs="ArialMT"/>
          <w:szCs w:val="20"/>
          <w:lang w:eastAsia="fr-FR" w:bidi="ar-SA"/>
        </w:rPr>
        <w:t xml:space="preserve"> ont à leur disposition une boite mail dédié</w:t>
      </w:r>
      <w:r w:rsidRPr="00422CA0">
        <w:rPr>
          <w:rFonts w:ascii="Graphik" w:hAnsi="Graphik" w:cs="ArialMT"/>
          <w:szCs w:val="20"/>
          <w:lang w:eastAsia="fr-FR" w:bidi="ar-SA"/>
        </w:rPr>
        <w:t>e</w:t>
      </w:r>
      <w:r w:rsidR="001945F0" w:rsidRPr="00422CA0">
        <w:rPr>
          <w:rFonts w:ascii="Graphik" w:hAnsi="Graphik" w:cs="ArialMT"/>
          <w:szCs w:val="20"/>
          <w:lang w:eastAsia="fr-FR" w:bidi="ar-SA"/>
        </w:rPr>
        <w:t xml:space="preserve"> </w:t>
      </w:r>
      <w:r w:rsidR="00C9548D" w:rsidRPr="00422CA0">
        <w:rPr>
          <w:rFonts w:ascii="Graphik" w:hAnsi="Graphik" w:cs="ArialMT"/>
          <w:szCs w:val="20"/>
          <w:lang w:eastAsia="fr-FR" w:bidi="ar-SA"/>
        </w:rPr>
        <w:t xml:space="preserve">dont la lecture </w:t>
      </w:r>
      <w:r w:rsidRPr="00422CA0">
        <w:rPr>
          <w:rFonts w:ascii="Graphik" w:hAnsi="Graphik" w:cs="ArialMT"/>
          <w:szCs w:val="20"/>
          <w:lang w:eastAsia="fr-FR" w:bidi="ar-SA"/>
        </w:rPr>
        <w:t xml:space="preserve">leur </w:t>
      </w:r>
      <w:r w:rsidR="00C9548D" w:rsidRPr="00422CA0">
        <w:rPr>
          <w:rFonts w:ascii="Graphik" w:hAnsi="Graphik" w:cs="ArialMT"/>
          <w:szCs w:val="20"/>
          <w:lang w:eastAsia="fr-FR" w:bidi="ar-SA"/>
        </w:rPr>
        <w:t xml:space="preserve">est </w:t>
      </w:r>
      <w:r w:rsidRPr="00422CA0">
        <w:rPr>
          <w:rFonts w:ascii="Graphik" w:hAnsi="Graphik" w:cs="ArialMT"/>
          <w:szCs w:val="20"/>
          <w:lang w:eastAsia="fr-FR" w:bidi="ar-SA"/>
        </w:rPr>
        <w:t xml:space="preserve">uniquement </w:t>
      </w:r>
      <w:r w:rsidR="00C9548D" w:rsidRPr="00422CA0">
        <w:rPr>
          <w:rFonts w:ascii="Graphik" w:hAnsi="Graphik" w:cs="ArialMT"/>
          <w:szCs w:val="20"/>
          <w:lang w:eastAsia="fr-FR" w:bidi="ar-SA"/>
        </w:rPr>
        <w:t>réservée</w:t>
      </w:r>
      <w:r w:rsidR="00C9548D" w:rsidRPr="0065615B">
        <w:rPr>
          <w:rFonts w:asciiTheme="minorHAnsi" w:hAnsiTheme="minorHAnsi"/>
          <w:sz w:val="20"/>
          <w:szCs w:val="20"/>
        </w:rPr>
        <w:t> </w:t>
      </w:r>
      <w:r w:rsidRPr="001256E9">
        <w:rPr>
          <w:rFonts w:ascii="Graphik Bold" w:hAnsi="Graphik Bold"/>
          <w:sz w:val="16"/>
          <w:szCs w:val="20"/>
        </w:rPr>
        <w:t>(</w:t>
      </w:r>
      <w:hyperlink r:id="rId9" w:history="1">
        <w:r w:rsidR="00C9548D" w:rsidRPr="001256E9">
          <w:rPr>
            <w:rFonts w:ascii="Graphik Bold" w:hAnsi="Graphik Bold"/>
            <w:sz w:val="16"/>
            <w:szCs w:val="20"/>
          </w:rPr>
          <w:t>referentharcelement@opera-dijon.fr</w:t>
        </w:r>
      </w:hyperlink>
      <w:r w:rsidRPr="001256E9">
        <w:rPr>
          <w:rFonts w:ascii="Graphik Bold" w:hAnsi="Graphik Bold"/>
          <w:sz w:val="16"/>
          <w:szCs w:val="20"/>
        </w:rPr>
        <w:t>)</w:t>
      </w:r>
      <w:r w:rsidRPr="001256E9">
        <w:rPr>
          <w:rFonts w:asciiTheme="minorHAnsi" w:hAnsiTheme="minorHAnsi"/>
          <w:sz w:val="16"/>
          <w:szCs w:val="20"/>
        </w:rPr>
        <w:t xml:space="preserve"> </w:t>
      </w:r>
      <w:r w:rsidRPr="00422CA0">
        <w:rPr>
          <w:rFonts w:ascii="Graphik" w:hAnsi="Graphik" w:cs="ArialMT"/>
          <w:szCs w:val="20"/>
          <w:lang w:eastAsia="fr-FR" w:bidi="ar-SA"/>
        </w:rPr>
        <w:t xml:space="preserve">et </w:t>
      </w:r>
      <w:r w:rsidR="00C9548D" w:rsidRPr="00422CA0">
        <w:rPr>
          <w:rFonts w:ascii="Graphik" w:hAnsi="Graphik" w:cs="ArialMT"/>
          <w:szCs w:val="20"/>
          <w:lang w:eastAsia="fr-FR" w:bidi="ar-SA"/>
        </w:rPr>
        <w:t xml:space="preserve">une formation </w:t>
      </w:r>
      <w:r w:rsidRPr="00422CA0">
        <w:rPr>
          <w:rFonts w:ascii="Graphik" w:hAnsi="Graphik" w:cs="ArialMT"/>
          <w:szCs w:val="20"/>
          <w:lang w:eastAsia="fr-FR" w:bidi="ar-SA"/>
        </w:rPr>
        <w:t>leur a été dispensée</w:t>
      </w:r>
      <w:r w:rsidRPr="0065615B">
        <w:rPr>
          <w:rFonts w:asciiTheme="minorHAnsi" w:hAnsiTheme="minorHAnsi"/>
          <w:sz w:val="20"/>
          <w:szCs w:val="20"/>
        </w:rPr>
        <w:t>.</w:t>
      </w:r>
      <w:r w:rsidR="00C9548D" w:rsidRPr="0065615B">
        <w:rPr>
          <w:rFonts w:asciiTheme="minorHAnsi" w:hAnsiTheme="minorHAnsi"/>
          <w:sz w:val="20"/>
          <w:szCs w:val="20"/>
        </w:rPr>
        <w:t xml:space="preserve"> </w:t>
      </w:r>
    </w:p>
    <w:p w14:paraId="1D9813DC" w14:textId="37BE1D1F" w:rsidR="009A006D" w:rsidRDefault="009A006D">
      <w:pPr>
        <w:rPr>
          <w:rFonts w:asciiTheme="minorHAnsi" w:hAnsiTheme="minorHAnsi"/>
          <w:sz w:val="20"/>
          <w:szCs w:val="20"/>
        </w:rPr>
      </w:pPr>
    </w:p>
    <w:p w14:paraId="0EDB232C" w14:textId="74B22AB5" w:rsidR="009A006D" w:rsidRDefault="009A006D" w:rsidP="009A006D">
      <w:pPr>
        <w:pStyle w:val="ODTextecourant"/>
        <w:ind w:left="708"/>
        <w:rPr>
          <w:rStyle w:val="ODTextecourantsouligne"/>
          <w:sz w:val="20"/>
        </w:rPr>
      </w:pPr>
      <w:r w:rsidRPr="001256E9">
        <w:rPr>
          <w:rStyle w:val="ODTextecourantsouligne"/>
          <w:sz w:val="20"/>
        </w:rPr>
        <w:t xml:space="preserve">Article </w:t>
      </w:r>
      <w:r>
        <w:rPr>
          <w:rStyle w:val="ODTextecourantsouligne"/>
          <w:sz w:val="20"/>
        </w:rPr>
        <w:t>6</w:t>
      </w:r>
      <w:r w:rsidRPr="001256E9">
        <w:rPr>
          <w:rStyle w:val="ODTextecourantsouligne"/>
          <w:sz w:val="20"/>
        </w:rPr>
        <w:t>-</w:t>
      </w:r>
      <w:r>
        <w:rPr>
          <w:rStyle w:val="ODTextecourantsouligne"/>
          <w:sz w:val="20"/>
        </w:rPr>
        <w:t>2</w:t>
      </w:r>
      <w:r w:rsidRPr="001256E9">
        <w:rPr>
          <w:rStyle w:val="ODTextecourantsouligne"/>
          <w:sz w:val="20"/>
        </w:rPr>
        <w:t xml:space="preserve"> | </w:t>
      </w:r>
      <w:r>
        <w:rPr>
          <w:rStyle w:val="ODTextecourantsouligne"/>
          <w:sz w:val="20"/>
        </w:rPr>
        <w:t xml:space="preserve">Formation et sensibilisation </w:t>
      </w:r>
    </w:p>
    <w:p w14:paraId="1AA619FF" w14:textId="3F5E8AE1" w:rsidR="009A006D" w:rsidRDefault="009A006D" w:rsidP="001945F0">
      <w:pPr>
        <w:pStyle w:val="Texte-Sous-titredesection"/>
        <w:rPr>
          <w:rFonts w:ascii="Graphik" w:hAnsi="Graphik" w:cs="ArialMT"/>
          <w:szCs w:val="20"/>
          <w:lang w:eastAsia="fr-FR" w:bidi="ar-SA"/>
        </w:rPr>
      </w:pPr>
    </w:p>
    <w:p w14:paraId="721D689F" w14:textId="4279E96D" w:rsidR="009A006D" w:rsidRDefault="009A006D" w:rsidP="001945F0">
      <w:pPr>
        <w:pStyle w:val="Texte-Sous-titredesection"/>
        <w:rPr>
          <w:rFonts w:ascii="Graphik" w:hAnsi="Graphik" w:cs="ArialMT"/>
          <w:szCs w:val="20"/>
          <w:lang w:eastAsia="fr-FR" w:bidi="ar-SA"/>
        </w:rPr>
      </w:pPr>
      <w:r>
        <w:rPr>
          <w:rFonts w:ascii="Graphik" w:hAnsi="Graphik" w:cs="ArialMT"/>
          <w:szCs w:val="20"/>
          <w:lang w:eastAsia="fr-FR" w:bidi="ar-SA"/>
        </w:rPr>
        <w:t>En 2022 et 2023, l’Opéra de Dijon a formé l’ensemble de la direction g</w:t>
      </w:r>
      <w:r w:rsidR="006421C8">
        <w:rPr>
          <w:rFonts w:ascii="Graphik" w:hAnsi="Graphik" w:cs="ArialMT"/>
          <w:szCs w:val="20"/>
          <w:lang w:eastAsia="fr-FR" w:bidi="ar-SA"/>
        </w:rPr>
        <w:t>énérale et des chefs de service</w:t>
      </w:r>
      <w:r>
        <w:rPr>
          <w:rFonts w:ascii="Graphik" w:hAnsi="Graphik" w:cs="ArialMT"/>
          <w:szCs w:val="20"/>
          <w:lang w:eastAsia="fr-FR" w:bidi="ar-SA"/>
        </w:rPr>
        <w:t xml:space="preserve"> et une sensibilisation a également été menée auprès de tous les salariés de l’Opéra. </w:t>
      </w:r>
    </w:p>
    <w:p w14:paraId="1B47AD5D" w14:textId="77777777" w:rsidR="009A006D" w:rsidRDefault="009A006D" w:rsidP="001945F0">
      <w:pPr>
        <w:pStyle w:val="Texte-Sous-titredesection"/>
        <w:rPr>
          <w:rFonts w:ascii="Graphik" w:hAnsi="Graphik" w:cs="ArialMT"/>
          <w:szCs w:val="20"/>
          <w:lang w:eastAsia="fr-FR" w:bidi="ar-SA"/>
        </w:rPr>
      </w:pPr>
    </w:p>
    <w:p w14:paraId="6E3EACFF" w14:textId="525A57F9" w:rsidR="00C9548D" w:rsidRDefault="00C9548D" w:rsidP="001945F0">
      <w:pPr>
        <w:pStyle w:val="Texte-Sous-titredesection"/>
        <w:rPr>
          <w:rFonts w:ascii="Graphik" w:hAnsi="Graphik" w:cs="ArialMT"/>
          <w:szCs w:val="20"/>
          <w:lang w:eastAsia="fr-FR" w:bidi="ar-SA"/>
        </w:rPr>
      </w:pPr>
      <w:r w:rsidRPr="00422CA0">
        <w:rPr>
          <w:rFonts w:ascii="Graphik" w:hAnsi="Graphik" w:cs="ArialMT"/>
          <w:szCs w:val="20"/>
          <w:lang w:eastAsia="fr-FR" w:bidi="ar-SA"/>
        </w:rPr>
        <w:t>Les parties signataire</w:t>
      </w:r>
      <w:r w:rsidR="00083B1E" w:rsidRPr="00422CA0">
        <w:rPr>
          <w:rFonts w:ascii="Graphik" w:hAnsi="Graphik" w:cs="ArialMT"/>
          <w:szCs w:val="20"/>
          <w:lang w:eastAsia="fr-FR" w:bidi="ar-SA"/>
        </w:rPr>
        <w:t>s</w:t>
      </w:r>
      <w:r w:rsidRPr="00422CA0">
        <w:rPr>
          <w:rFonts w:ascii="Graphik" w:hAnsi="Graphik" w:cs="ArialMT"/>
          <w:szCs w:val="20"/>
          <w:lang w:eastAsia="fr-FR" w:bidi="ar-SA"/>
        </w:rPr>
        <w:t xml:space="preserve"> se sont engagées à sensibiliser </w:t>
      </w:r>
      <w:r w:rsidR="009A006D">
        <w:rPr>
          <w:rFonts w:ascii="Graphik" w:hAnsi="Graphik" w:cs="ArialMT"/>
          <w:szCs w:val="20"/>
          <w:lang w:eastAsia="fr-FR" w:bidi="ar-SA"/>
        </w:rPr>
        <w:t xml:space="preserve">et former </w:t>
      </w:r>
      <w:r w:rsidRPr="00422CA0">
        <w:rPr>
          <w:rFonts w:ascii="Graphik" w:hAnsi="Graphik" w:cs="ArialMT"/>
          <w:szCs w:val="20"/>
          <w:lang w:eastAsia="fr-FR" w:bidi="ar-SA"/>
        </w:rPr>
        <w:t xml:space="preserve">tous les </w:t>
      </w:r>
      <w:r w:rsidR="009A006D">
        <w:rPr>
          <w:rFonts w:ascii="Graphik" w:hAnsi="Graphik" w:cs="ArialMT"/>
          <w:szCs w:val="20"/>
          <w:lang w:eastAsia="fr-FR" w:bidi="ar-SA"/>
        </w:rPr>
        <w:t xml:space="preserve">nouveaux </w:t>
      </w:r>
      <w:r w:rsidRPr="00422CA0">
        <w:rPr>
          <w:rFonts w:ascii="Graphik" w:hAnsi="Graphik" w:cs="ArialMT"/>
          <w:szCs w:val="20"/>
          <w:lang w:eastAsia="fr-FR" w:bidi="ar-SA"/>
        </w:rPr>
        <w:t xml:space="preserve">collaborateurs </w:t>
      </w:r>
      <w:r w:rsidR="00021BE2" w:rsidRPr="00422CA0">
        <w:rPr>
          <w:rFonts w:ascii="Graphik" w:hAnsi="Graphik" w:cs="ArialMT"/>
          <w:szCs w:val="20"/>
          <w:lang w:eastAsia="fr-FR" w:bidi="ar-SA"/>
        </w:rPr>
        <w:t>par le biais d’une formation spécifiquement dédiée</w:t>
      </w:r>
      <w:r w:rsidR="009D2452" w:rsidRPr="00422CA0">
        <w:rPr>
          <w:rFonts w:ascii="Graphik" w:hAnsi="Graphik" w:cs="ArialMT"/>
          <w:szCs w:val="20"/>
          <w:lang w:eastAsia="fr-FR" w:bidi="ar-SA"/>
        </w:rPr>
        <w:t xml:space="preserve"> dans les 12 mois suivant la date de signature du présent accord.</w:t>
      </w:r>
    </w:p>
    <w:p w14:paraId="6EEDDEEB" w14:textId="77777777" w:rsidR="009A006D" w:rsidRDefault="009A006D" w:rsidP="001945F0">
      <w:pPr>
        <w:pStyle w:val="Texte-Sous-titredesection"/>
        <w:rPr>
          <w:rFonts w:ascii="Graphik" w:hAnsi="Graphik" w:cs="ArialMT"/>
          <w:szCs w:val="20"/>
          <w:lang w:eastAsia="fr-FR" w:bidi="ar-SA"/>
        </w:rPr>
      </w:pPr>
    </w:p>
    <w:p w14:paraId="368DDA0D" w14:textId="59FCD6FC" w:rsidR="009A006D" w:rsidRDefault="009A006D" w:rsidP="001945F0">
      <w:pPr>
        <w:pStyle w:val="Texte-Sous-titredesection"/>
        <w:rPr>
          <w:rFonts w:ascii="Graphik" w:hAnsi="Graphik" w:cs="ArialMT"/>
          <w:szCs w:val="20"/>
          <w:lang w:eastAsia="fr-FR" w:bidi="ar-SA"/>
        </w:rPr>
      </w:pPr>
      <w:r>
        <w:rPr>
          <w:rFonts w:ascii="Graphik" w:hAnsi="Graphik" w:cs="ArialMT"/>
          <w:szCs w:val="20"/>
          <w:lang w:eastAsia="fr-FR" w:bidi="ar-SA"/>
        </w:rPr>
        <w:t xml:space="preserve">Par ailleurs, les parties signataires se sont engagées à mener des actions de recyclage afin que toutes les équipes soient à nouveau formées, ou sensibilisées dans un délai de 4 ans suivant la date de signature du présent accord. </w:t>
      </w:r>
    </w:p>
    <w:p w14:paraId="2283FDF2" w14:textId="77777777" w:rsidR="00A52E0E" w:rsidRDefault="00A52E0E" w:rsidP="001945F0">
      <w:pPr>
        <w:pStyle w:val="Texte-Sous-titredesection"/>
        <w:rPr>
          <w:rFonts w:ascii="Graphik" w:hAnsi="Graphik" w:cs="ArialMT"/>
          <w:szCs w:val="20"/>
          <w:lang w:eastAsia="fr-FR" w:bidi="ar-SA"/>
        </w:rPr>
      </w:pPr>
    </w:p>
    <w:p w14:paraId="2C1E5476" w14:textId="77AEA09C" w:rsidR="009A006D" w:rsidRDefault="009A006D" w:rsidP="009A006D">
      <w:pPr>
        <w:pStyle w:val="ODTextecourant"/>
        <w:ind w:left="708"/>
        <w:rPr>
          <w:rStyle w:val="ODTextecourantsouligne"/>
          <w:sz w:val="20"/>
        </w:rPr>
      </w:pPr>
      <w:r w:rsidRPr="001256E9">
        <w:rPr>
          <w:rStyle w:val="ODTextecourantsouligne"/>
          <w:sz w:val="20"/>
        </w:rPr>
        <w:t xml:space="preserve">Article </w:t>
      </w:r>
      <w:r>
        <w:rPr>
          <w:rStyle w:val="ODTextecourantsouligne"/>
          <w:sz w:val="20"/>
        </w:rPr>
        <w:t>6</w:t>
      </w:r>
      <w:r w:rsidRPr="001256E9">
        <w:rPr>
          <w:rStyle w:val="ODTextecourantsouligne"/>
          <w:sz w:val="20"/>
        </w:rPr>
        <w:t>-</w:t>
      </w:r>
      <w:r>
        <w:rPr>
          <w:rStyle w:val="ODTextecourantsouligne"/>
          <w:sz w:val="20"/>
        </w:rPr>
        <w:t>3</w:t>
      </w:r>
      <w:r w:rsidRPr="001256E9">
        <w:rPr>
          <w:rStyle w:val="ODTextecourantsouligne"/>
          <w:sz w:val="20"/>
        </w:rPr>
        <w:t xml:space="preserve"> | </w:t>
      </w:r>
      <w:r>
        <w:rPr>
          <w:rStyle w:val="ODTextecourantsouligne"/>
          <w:sz w:val="20"/>
        </w:rPr>
        <w:t xml:space="preserve">Plan de lutte VHSS </w:t>
      </w:r>
    </w:p>
    <w:p w14:paraId="398B3288" w14:textId="77777777" w:rsidR="009A006D" w:rsidRDefault="009A006D" w:rsidP="001945F0">
      <w:pPr>
        <w:pStyle w:val="Texte-Sous-titredesection"/>
        <w:rPr>
          <w:rFonts w:ascii="Graphik" w:hAnsi="Graphik" w:cs="ArialMT"/>
          <w:szCs w:val="20"/>
          <w:lang w:eastAsia="fr-FR" w:bidi="ar-SA"/>
        </w:rPr>
      </w:pPr>
    </w:p>
    <w:p w14:paraId="2D5DBCA8" w14:textId="7B181917" w:rsidR="006407B6" w:rsidRDefault="00A52E0E" w:rsidP="001945F0">
      <w:pPr>
        <w:pStyle w:val="Texte-Sous-titredesection"/>
        <w:rPr>
          <w:rFonts w:ascii="Graphik" w:hAnsi="Graphik" w:cs="ArialMT"/>
          <w:szCs w:val="20"/>
          <w:lang w:eastAsia="fr-FR" w:bidi="ar-SA"/>
        </w:rPr>
      </w:pPr>
      <w:r>
        <w:rPr>
          <w:rFonts w:ascii="Graphik" w:hAnsi="Graphik" w:cs="ArialMT"/>
          <w:szCs w:val="20"/>
          <w:lang w:eastAsia="fr-FR" w:bidi="ar-SA"/>
        </w:rPr>
        <w:t>Le</w:t>
      </w:r>
      <w:r w:rsidR="006407B6">
        <w:rPr>
          <w:rFonts w:ascii="Graphik" w:hAnsi="Graphik" w:cs="ArialMT"/>
          <w:szCs w:val="20"/>
          <w:lang w:eastAsia="fr-FR" w:bidi="ar-SA"/>
        </w:rPr>
        <w:t xml:space="preserve"> plan de lutte contre les violences et harcèlements sexistes et sexuels </w:t>
      </w:r>
      <w:r w:rsidR="00E24A99">
        <w:rPr>
          <w:rFonts w:ascii="Graphik" w:hAnsi="Graphik" w:cs="ArialMT"/>
          <w:szCs w:val="20"/>
          <w:lang w:eastAsia="fr-FR" w:bidi="ar-SA"/>
        </w:rPr>
        <w:t xml:space="preserve">incluant la </w:t>
      </w:r>
      <w:r w:rsidR="006407B6">
        <w:rPr>
          <w:rFonts w:ascii="Graphik" w:hAnsi="Graphik" w:cs="ArialMT"/>
          <w:szCs w:val="20"/>
          <w:lang w:eastAsia="fr-FR" w:bidi="ar-SA"/>
        </w:rPr>
        <w:t>procédure d’alerte</w:t>
      </w:r>
      <w:r w:rsidR="00E24A99">
        <w:rPr>
          <w:rFonts w:ascii="Graphik" w:hAnsi="Graphik" w:cs="ArialMT"/>
          <w:szCs w:val="20"/>
          <w:lang w:eastAsia="fr-FR" w:bidi="ar-SA"/>
        </w:rPr>
        <w:t xml:space="preserve">, </w:t>
      </w:r>
      <w:r>
        <w:rPr>
          <w:rFonts w:ascii="Graphik" w:hAnsi="Graphik" w:cs="ArialMT"/>
          <w:szCs w:val="20"/>
          <w:lang w:eastAsia="fr-FR" w:bidi="ar-SA"/>
        </w:rPr>
        <w:t xml:space="preserve">signé par l’Opéra de Dijon et l’organisation </w:t>
      </w:r>
      <w:r w:rsidR="00E24A99">
        <w:rPr>
          <w:rFonts w:ascii="Graphik" w:hAnsi="Graphik" w:cs="ArialMT"/>
          <w:szCs w:val="20"/>
          <w:lang w:eastAsia="fr-FR" w:bidi="ar-SA"/>
        </w:rPr>
        <w:t>syndicale</w:t>
      </w:r>
      <w:r>
        <w:rPr>
          <w:rFonts w:ascii="Graphik" w:hAnsi="Graphik" w:cs="ArialMT"/>
          <w:szCs w:val="20"/>
          <w:lang w:eastAsia="fr-FR" w:bidi="ar-SA"/>
        </w:rPr>
        <w:t xml:space="preserve"> en date du </w:t>
      </w:r>
      <w:r w:rsidR="00E24A99">
        <w:rPr>
          <w:rFonts w:ascii="Graphik" w:hAnsi="Graphik" w:cs="ArialMT"/>
          <w:szCs w:val="20"/>
          <w:lang w:eastAsia="fr-FR" w:bidi="ar-SA"/>
        </w:rPr>
        <w:t>21 décembre 2022, est</w:t>
      </w:r>
      <w:r w:rsidR="006407B6">
        <w:rPr>
          <w:rFonts w:ascii="Graphik" w:hAnsi="Graphik" w:cs="ArialMT"/>
          <w:szCs w:val="20"/>
          <w:lang w:eastAsia="fr-FR" w:bidi="ar-SA"/>
        </w:rPr>
        <w:t xml:space="preserve"> consultable sur </w:t>
      </w:r>
      <w:r w:rsidR="00D32AA6">
        <w:rPr>
          <w:rFonts w:ascii="Graphik" w:hAnsi="Graphik" w:cs="ArialMT"/>
          <w:szCs w:val="20"/>
          <w:lang w:eastAsia="fr-FR" w:bidi="ar-SA"/>
        </w:rPr>
        <w:t>le réseau</w:t>
      </w:r>
      <w:r w:rsidR="006407B6">
        <w:rPr>
          <w:rFonts w:ascii="Graphik" w:hAnsi="Graphik" w:cs="ArialMT"/>
          <w:szCs w:val="20"/>
          <w:lang w:eastAsia="fr-FR" w:bidi="ar-SA"/>
        </w:rPr>
        <w:t xml:space="preserve"> p</w:t>
      </w:r>
      <w:r w:rsidR="006421C8">
        <w:rPr>
          <w:rFonts w:ascii="Graphik" w:hAnsi="Graphik" w:cs="ArialMT"/>
          <w:szCs w:val="20"/>
          <w:lang w:eastAsia="fr-FR" w:bidi="ar-SA"/>
        </w:rPr>
        <w:t>ar tous les salariés et affiché</w:t>
      </w:r>
      <w:r w:rsidR="006407B6">
        <w:rPr>
          <w:rFonts w:ascii="Graphik" w:hAnsi="Graphik" w:cs="ArialMT"/>
          <w:szCs w:val="20"/>
          <w:lang w:eastAsia="fr-FR" w:bidi="ar-SA"/>
        </w:rPr>
        <w:t xml:space="preserve"> sur les tableaux d’affichage.</w:t>
      </w:r>
    </w:p>
    <w:p w14:paraId="3CB20135" w14:textId="77777777" w:rsidR="00A52E0E" w:rsidRDefault="00A52E0E" w:rsidP="001945F0">
      <w:pPr>
        <w:pStyle w:val="Texte-Sous-titredesection"/>
        <w:rPr>
          <w:rFonts w:ascii="Graphik" w:hAnsi="Graphik" w:cs="ArialMT"/>
          <w:szCs w:val="20"/>
          <w:lang w:eastAsia="fr-FR" w:bidi="ar-SA"/>
        </w:rPr>
      </w:pPr>
    </w:p>
    <w:p w14:paraId="4B198A19" w14:textId="668788AE" w:rsidR="006407B6" w:rsidRPr="00422CA0" w:rsidRDefault="00E24A99" w:rsidP="001945F0">
      <w:pPr>
        <w:pStyle w:val="Texte-Sous-titredesection"/>
        <w:rPr>
          <w:rFonts w:ascii="Graphik" w:hAnsi="Graphik" w:cs="ArialMT"/>
          <w:szCs w:val="20"/>
          <w:lang w:eastAsia="fr-FR" w:bidi="ar-SA"/>
        </w:rPr>
      </w:pPr>
      <w:r>
        <w:rPr>
          <w:rFonts w:ascii="Graphik" w:hAnsi="Graphik" w:cs="ArialMT"/>
          <w:szCs w:val="20"/>
          <w:lang w:eastAsia="fr-FR" w:bidi="ar-SA"/>
        </w:rPr>
        <w:t xml:space="preserve"> Le titre XVIII</w:t>
      </w:r>
      <w:r w:rsidR="006407B6">
        <w:rPr>
          <w:rFonts w:ascii="Graphik" w:hAnsi="Graphik" w:cs="ArialMT"/>
          <w:szCs w:val="20"/>
          <w:lang w:eastAsia="fr-FR" w:bidi="ar-SA"/>
        </w:rPr>
        <w:t xml:space="preserve"> </w:t>
      </w:r>
      <w:r w:rsidR="00D32AA6">
        <w:rPr>
          <w:rFonts w:ascii="Graphik" w:hAnsi="Graphik" w:cs="ArialMT"/>
          <w:szCs w:val="20"/>
          <w:lang w:eastAsia="fr-FR" w:bidi="ar-SA"/>
        </w:rPr>
        <w:t>de la convention collective nationale pour les entreprises artistiques et culturelles</w:t>
      </w:r>
      <w:r>
        <w:rPr>
          <w:rFonts w:ascii="Graphik" w:hAnsi="Graphik" w:cs="ArialMT"/>
          <w:szCs w:val="20"/>
          <w:lang w:eastAsia="fr-FR" w:bidi="ar-SA"/>
        </w:rPr>
        <w:t xml:space="preserve"> traitant des VHSS,  et</w:t>
      </w:r>
      <w:r w:rsidR="00D32AA6">
        <w:rPr>
          <w:rFonts w:ascii="Graphik" w:hAnsi="Graphik" w:cs="ArialMT"/>
          <w:szCs w:val="20"/>
          <w:lang w:eastAsia="fr-FR" w:bidi="ar-SA"/>
        </w:rPr>
        <w:t xml:space="preserve"> en vigueur depuis le 27 septembre 2022, est également consultable sur </w:t>
      </w:r>
      <w:r w:rsidR="006421C8">
        <w:rPr>
          <w:rFonts w:ascii="Graphik" w:hAnsi="Graphik" w:cs="ArialMT"/>
          <w:szCs w:val="20"/>
          <w:lang w:eastAsia="fr-FR" w:bidi="ar-SA"/>
        </w:rPr>
        <w:t xml:space="preserve">le </w:t>
      </w:r>
      <w:r w:rsidR="00D32AA6">
        <w:rPr>
          <w:rFonts w:ascii="Graphik" w:hAnsi="Graphik" w:cs="ArialMT"/>
          <w:szCs w:val="20"/>
          <w:lang w:eastAsia="fr-FR" w:bidi="ar-SA"/>
        </w:rPr>
        <w:t>réseau.</w:t>
      </w:r>
    </w:p>
    <w:p w14:paraId="50EFCE75" w14:textId="77777777" w:rsidR="00C9548D" w:rsidRDefault="00C9548D" w:rsidP="001945F0">
      <w:pPr>
        <w:pStyle w:val="Texte-Sous-titredesection"/>
        <w:rPr>
          <w:rFonts w:asciiTheme="minorHAnsi" w:hAnsiTheme="minorHAnsi" w:cs="ArialMT"/>
          <w:sz w:val="20"/>
          <w:szCs w:val="20"/>
          <w:lang w:eastAsia="fr-FR" w:bidi="ar-SA"/>
        </w:rPr>
      </w:pPr>
    </w:p>
    <w:p w14:paraId="3AC9A439" w14:textId="20E3EE81" w:rsidR="00C9548D" w:rsidRPr="001256E9" w:rsidRDefault="00C9548D" w:rsidP="001256E9">
      <w:pPr>
        <w:pStyle w:val="ODTextecourant"/>
        <w:ind w:left="708"/>
        <w:rPr>
          <w:rStyle w:val="ODTextecourantsouligne"/>
          <w:sz w:val="20"/>
        </w:rPr>
      </w:pPr>
      <w:r w:rsidRPr="001256E9">
        <w:rPr>
          <w:rStyle w:val="ODTextecourantsouligne"/>
          <w:sz w:val="20"/>
        </w:rPr>
        <w:t>Article</w:t>
      </w:r>
      <w:r w:rsidR="009D2452" w:rsidRPr="001256E9">
        <w:rPr>
          <w:rStyle w:val="ODTextecourantsouligne"/>
          <w:sz w:val="20"/>
        </w:rPr>
        <w:t xml:space="preserve"> </w:t>
      </w:r>
      <w:r w:rsidR="00F45A83">
        <w:rPr>
          <w:rStyle w:val="ODTextecourantsouligne"/>
          <w:sz w:val="20"/>
        </w:rPr>
        <w:t>6</w:t>
      </w:r>
      <w:r w:rsidR="009D2452" w:rsidRPr="001256E9">
        <w:rPr>
          <w:rStyle w:val="ODTextecourantsouligne"/>
          <w:sz w:val="20"/>
        </w:rPr>
        <w:t>-</w:t>
      </w:r>
      <w:r w:rsidR="009A006D">
        <w:rPr>
          <w:rStyle w:val="ODTextecourantsouligne"/>
          <w:sz w:val="20"/>
        </w:rPr>
        <w:t>4</w:t>
      </w:r>
      <w:r w:rsidRPr="001256E9">
        <w:rPr>
          <w:rStyle w:val="ODTextecourantsouligne"/>
          <w:sz w:val="20"/>
        </w:rPr>
        <w:t xml:space="preserve"> | Indicateurs</w:t>
      </w:r>
    </w:p>
    <w:p w14:paraId="64ADDF85" w14:textId="77777777" w:rsidR="00C9548D" w:rsidRPr="00EE035D" w:rsidRDefault="00C9548D" w:rsidP="00C9548D">
      <w:pPr>
        <w:pStyle w:val="Texte-Titredesection"/>
        <w:ind w:firstLine="708"/>
        <w:rPr>
          <w:sz w:val="20"/>
          <w:szCs w:val="20"/>
        </w:rPr>
      </w:pPr>
    </w:p>
    <w:p w14:paraId="7D64CFB9" w14:textId="0A93C199" w:rsidR="001945F0" w:rsidRPr="00422CA0" w:rsidRDefault="0038180D" w:rsidP="001945F0">
      <w:pPr>
        <w:pStyle w:val="Texte-Sous-titredesection"/>
        <w:rPr>
          <w:rFonts w:ascii="Graphik" w:hAnsi="Graphik" w:cs="ArialMT"/>
          <w:szCs w:val="20"/>
          <w:lang w:eastAsia="fr-FR" w:bidi="ar-SA"/>
        </w:rPr>
      </w:pPr>
      <w:r w:rsidRPr="00422CA0">
        <w:rPr>
          <w:rFonts w:ascii="Graphik" w:hAnsi="Graphik" w:cs="ArialMT"/>
          <w:szCs w:val="20"/>
          <w:lang w:eastAsia="fr-FR" w:bidi="ar-SA"/>
        </w:rPr>
        <w:t>Quatre</w:t>
      </w:r>
      <w:r w:rsidR="00C9548D" w:rsidRPr="00422CA0">
        <w:rPr>
          <w:rFonts w:ascii="Graphik" w:hAnsi="Graphik" w:cs="ArialMT"/>
          <w:szCs w:val="20"/>
          <w:lang w:eastAsia="fr-FR" w:bidi="ar-SA"/>
        </w:rPr>
        <w:t xml:space="preserve"> réunions par an entre la Direction des Ressources Humaines et les Référents seront organisées.</w:t>
      </w:r>
    </w:p>
    <w:p w14:paraId="1F81E751" w14:textId="77777777" w:rsidR="00C9548D" w:rsidRPr="00422CA0" w:rsidRDefault="00C9548D" w:rsidP="001945F0">
      <w:pPr>
        <w:pStyle w:val="Texte-Sous-titredesection"/>
        <w:rPr>
          <w:rFonts w:ascii="Graphik" w:hAnsi="Graphik" w:cs="ArialMT"/>
          <w:szCs w:val="20"/>
          <w:lang w:eastAsia="fr-FR" w:bidi="ar-SA"/>
        </w:rPr>
      </w:pPr>
      <w:r w:rsidRPr="00422CA0">
        <w:rPr>
          <w:rFonts w:ascii="Graphik" w:hAnsi="Graphik" w:cs="ArialMT"/>
          <w:szCs w:val="20"/>
          <w:lang w:eastAsia="fr-FR" w:bidi="ar-SA"/>
        </w:rPr>
        <w:t xml:space="preserve">Un compte rendu, </w:t>
      </w:r>
      <w:r w:rsidR="009D2452" w:rsidRPr="00422CA0">
        <w:rPr>
          <w:rFonts w:ascii="Graphik" w:hAnsi="Graphik" w:cs="ArialMT"/>
          <w:szCs w:val="20"/>
          <w:lang w:eastAsia="fr-FR" w:bidi="ar-SA"/>
        </w:rPr>
        <w:t xml:space="preserve">sera </w:t>
      </w:r>
      <w:r w:rsidRPr="00422CA0">
        <w:rPr>
          <w:rFonts w:ascii="Graphik" w:hAnsi="Graphik" w:cs="ArialMT"/>
          <w:szCs w:val="20"/>
          <w:lang w:eastAsia="fr-FR" w:bidi="ar-SA"/>
        </w:rPr>
        <w:t xml:space="preserve">effectué auprès des membres du comité social et économique dans le respect de la confidentialité des informations. </w:t>
      </w:r>
    </w:p>
    <w:p w14:paraId="04FC2743" w14:textId="77777777" w:rsidR="005D24E5" w:rsidRDefault="005D24E5" w:rsidP="001945F0">
      <w:pPr>
        <w:pStyle w:val="Texte-Sous-titredesection"/>
        <w:rPr>
          <w:rFonts w:asciiTheme="minorHAnsi" w:hAnsiTheme="minorHAnsi" w:cs="ArialMT"/>
          <w:sz w:val="20"/>
          <w:szCs w:val="20"/>
          <w:lang w:eastAsia="fr-FR" w:bidi="ar-SA"/>
        </w:rPr>
      </w:pPr>
    </w:p>
    <w:p w14:paraId="1615FFF2" w14:textId="1C6AAEFF" w:rsidR="000475DA" w:rsidRPr="00422CA0" w:rsidRDefault="000475DA" w:rsidP="00422CA0">
      <w:pPr>
        <w:pStyle w:val="ODArticle"/>
      </w:pPr>
      <w:r w:rsidRPr="00422CA0">
        <w:t xml:space="preserve">Article </w:t>
      </w:r>
      <w:r w:rsidR="001A2723">
        <w:t>7</w:t>
      </w:r>
      <w:r w:rsidRPr="00422CA0">
        <w:t xml:space="preserve"> | Durée de l’accord</w:t>
      </w:r>
    </w:p>
    <w:p w14:paraId="6508A6FA" w14:textId="3F9FAFDC" w:rsidR="00CF2730" w:rsidRPr="0065615B" w:rsidRDefault="00871F42" w:rsidP="00417D03">
      <w:pPr>
        <w:rPr>
          <w:rFonts w:asciiTheme="minorHAnsi" w:hAnsiTheme="minorHAnsi"/>
          <w:sz w:val="20"/>
          <w:szCs w:val="22"/>
        </w:rPr>
      </w:pPr>
      <w:r w:rsidRPr="00422CA0">
        <w:rPr>
          <w:rFonts w:ascii="Graphik" w:hAnsi="Graphik" w:cs="ArialMT"/>
          <w:sz w:val="18"/>
          <w:szCs w:val="20"/>
          <w:lang w:eastAsia="fr-FR" w:bidi="ar-SA"/>
        </w:rPr>
        <w:t>Le présent accord rent</w:t>
      </w:r>
      <w:r w:rsidR="000822CF" w:rsidRPr="00422CA0">
        <w:rPr>
          <w:rFonts w:ascii="Graphik" w:hAnsi="Graphik" w:cs="ArialMT"/>
          <w:sz w:val="18"/>
          <w:szCs w:val="20"/>
          <w:lang w:eastAsia="fr-FR" w:bidi="ar-SA"/>
        </w:rPr>
        <w:t>e</w:t>
      </w:r>
      <w:r w:rsidRPr="00422CA0">
        <w:rPr>
          <w:rFonts w:ascii="Graphik" w:hAnsi="Graphik" w:cs="ArialMT"/>
          <w:sz w:val="18"/>
          <w:szCs w:val="20"/>
          <w:lang w:eastAsia="fr-FR" w:bidi="ar-SA"/>
        </w:rPr>
        <w:t xml:space="preserve">ra en vigueur à </w:t>
      </w:r>
      <w:r w:rsidRPr="00374AE1">
        <w:rPr>
          <w:rFonts w:ascii="Graphik" w:hAnsi="Graphik" w:cs="ArialMT"/>
          <w:sz w:val="18"/>
          <w:szCs w:val="20"/>
          <w:lang w:eastAsia="fr-FR" w:bidi="ar-SA"/>
        </w:rPr>
        <w:t xml:space="preserve">partir du </w:t>
      </w:r>
      <w:r w:rsidR="00374AE1" w:rsidRPr="00374AE1">
        <w:rPr>
          <w:rFonts w:ascii="Graphik" w:hAnsi="Graphik" w:cs="ArialMT"/>
          <w:sz w:val="18"/>
          <w:szCs w:val="20"/>
          <w:lang w:eastAsia="fr-FR" w:bidi="ar-SA"/>
        </w:rPr>
        <w:t>5 Novembre 2024</w:t>
      </w:r>
      <w:r w:rsidR="000553C1" w:rsidRPr="00374AE1">
        <w:rPr>
          <w:rFonts w:ascii="Graphik" w:hAnsi="Graphik" w:cs="ArialMT"/>
          <w:sz w:val="18"/>
          <w:szCs w:val="20"/>
          <w:lang w:eastAsia="fr-FR" w:bidi="ar-SA"/>
        </w:rPr>
        <w:t xml:space="preserve"> </w:t>
      </w:r>
      <w:r w:rsidRPr="00374AE1">
        <w:rPr>
          <w:rFonts w:ascii="Graphik" w:hAnsi="Graphik" w:cs="ArialMT"/>
          <w:sz w:val="18"/>
          <w:szCs w:val="20"/>
          <w:lang w:eastAsia="fr-FR" w:bidi="ar-SA"/>
        </w:rPr>
        <w:t xml:space="preserve">et </w:t>
      </w:r>
      <w:r w:rsidR="009F6807" w:rsidRPr="00374AE1">
        <w:rPr>
          <w:rFonts w:ascii="Graphik" w:hAnsi="Graphik" w:cs="ArialMT"/>
          <w:sz w:val="18"/>
          <w:szCs w:val="20"/>
          <w:lang w:eastAsia="fr-FR" w:bidi="ar-SA"/>
        </w:rPr>
        <w:t>est</w:t>
      </w:r>
      <w:r w:rsidR="009F6807" w:rsidRPr="00C54E08">
        <w:rPr>
          <w:rFonts w:ascii="Graphik" w:hAnsi="Graphik" w:cs="ArialMT"/>
          <w:sz w:val="18"/>
          <w:szCs w:val="20"/>
          <w:lang w:eastAsia="fr-FR" w:bidi="ar-SA"/>
        </w:rPr>
        <w:t xml:space="preserve"> conclu </w:t>
      </w:r>
      <w:r w:rsidRPr="00C54E08">
        <w:rPr>
          <w:rFonts w:ascii="Graphik" w:hAnsi="Graphik" w:cs="ArialMT"/>
          <w:sz w:val="18"/>
          <w:szCs w:val="20"/>
          <w:lang w:eastAsia="fr-FR" w:bidi="ar-SA"/>
        </w:rPr>
        <w:t>pour une</w:t>
      </w:r>
      <w:r w:rsidR="00CF2730" w:rsidRPr="00C54E08">
        <w:rPr>
          <w:rFonts w:ascii="Graphik" w:hAnsi="Graphik" w:cs="ArialMT"/>
          <w:sz w:val="18"/>
          <w:szCs w:val="20"/>
          <w:lang w:eastAsia="fr-FR" w:bidi="ar-SA"/>
        </w:rPr>
        <w:t xml:space="preserve"> </w:t>
      </w:r>
      <w:r w:rsidR="000553C1" w:rsidRPr="00C54E08">
        <w:rPr>
          <w:rFonts w:ascii="Graphik" w:hAnsi="Graphik" w:cs="ArialMT"/>
          <w:sz w:val="18"/>
          <w:szCs w:val="20"/>
          <w:lang w:eastAsia="fr-FR" w:bidi="ar-SA"/>
        </w:rPr>
        <w:t xml:space="preserve">durée </w:t>
      </w:r>
      <w:r w:rsidR="00CF2730" w:rsidRPr="00C54E08">
        <w:rPr>
          <w:rFonts w:ascii="Graphik" w:hAnsi="Graphik" w:cs="ArialMT"/>
          <w:sz w:val="18"/>
          <w:szCs w:val="20"/>
          <w:lang w:eastAsia="fr-FR" w:bidi="ar-SA"/>
        </w:rPr>
        <w:t>déterminée</w:t>
      </w:r>
      <w:r w:rsidR="00C63F59" w:rsidRPr="00C54E08">
        <w:rPr>
          <w:rFonts w:ascii="Graphik" w:hAnsi="Graphik" w:cs="ArialMT"/>
          <w:sz w:val="18"/>
          <w:szCs w:val="20"/>
          <w:lang w:eastAsia="fr-FR" w:bidi="ar-SA"/>
        </w:rPr>
        <w:t xml:space="preserve"> d</w:t>
      </w:r>
      <w:r w:rsidR="002C1268" w:rsidRPr="00C54E08">
        <w:rPr>
          <w:rFonts w:ascii="Graphik" w:hAnsi="Graphik" w:cs="ArialMT"/>
          <w:sz w:val="18"/>
          <w:szCs w:val="20"/>
          <w:lang w:eastAsia="fr-FR" w:bidi="ar-SA"/>
        </w:rPr>
        <w:t>e quatre</w:t>
      </w:r>
      <w:r w:rsidR="00C63F59" w:rsidRPr="00C54E08">
        <w:rPr>
          <w:rFonts w:ascii="Graphik" w:hAnsi="Graphik" w:cs="ArialMT"/>
          <w:sz w:val="18"/>
          <w:szCs w:val="20"/>
          <w:lang w:eastAsia="fr-FR" w:bidi="ar-SA"/>
        </w:rPr>
        <w:t xml:space="preserve"> </w:t>
      </w:r>
      <w:r w:rsidR="00A74FB8" w:rsidRPr="00C54E08">
        <w:rPr>
          <w:rFonts w:ascii="Graphik" w:hAnsi="Graphik" w:cs="ArialMT"/>
          <w:sz w:val="18"/>
          <w:szCs w:val="20"/>
          <w:lang w:eastAsia="fr-FR" w:bidi="ar-SA"/>
        </w:rPr>
        <w:t>ans</w:t>
      </w:r>
      <w:r w:rsidR="00A74FB8" w:rsidRPr="00C54E08">
        <w:rPr>
          <w:rFonts w:asciiTheme="minorHAnsi" w:hAnsiTheme="minorHAnsi"/>
          <w:sz w:val="20"/>
          <w:szCs w:val="22"/>
        </w:rPr>
        <w:t>.</w:t>
      </w:r>
    </w:p>
    <w:p w14:paraId="5932EF69" w14:textId="77777777" w:rsidR="00CF2730" w:rsidRDefault="00CF2730" w:rsidP="00615B57">
      <w:pPr>
        <w:pStyle w:val="Texte-Sous-titredesection"/>
        <w:rPr>
          <w:sz w:val="28"/>
          <w:szCs w:val="36"/>
        </w:rPr>
      </w:pPr>
    </w:p>
    <w:p w14:paraId="06631706" w14:textId="43C828CE" w:rsidR="000475DA" w:rsidRPr="00422CA0" w:rsidRDefault="000475DA" w:rsidP="00422CA0">
      <w:pPr>
        <w:pStyle w:val="ODArticle"/>
      </w:pPr>
      <w:r w:rsidRPr="00422CA0">
        <w:t xml:space="preserve">Article </w:t>
      </w:r>
      <w:r w:rsidR="001A2723">
        <w:t>8</w:t>
      </w:r>
      <w:r w:rsidRPr="00422CA0">
        <w:t xml:space="preserve"> | Révision de l’accord</w:t>
      </w:r>
    </w:p>
    <w:p w14:paraId="2277019F" w14:textId="77777777" w:rsidR="009F6807" w:rsidRPr="009F6807" w:rsidRDefault="009F6807" w:rsidP="009F6807">
      <w:pPr>
        <w:rPr>
          <w:rFonts w:asciiTheme="minorHAnsi" w:hAnsiTheme="minorHAnsi"/>
          <w:sz w:val="22"/>
          <w:szCs w:val="22"/>
        </w:rPr>
      </w:pPr>
    </w:p>
    <w:p w14:paraId="4A85EC54" w14:textId="77777777" w:rsidR="002C1268" w:rsidRPr="00422CA0" w:rsidRDefault="002C1268" w:rsidP="009F6807">
      <w:pPr>
        <w:rPr>
          <w:rFonts w:ascii="Graphik" w:hAnsi="Graphik" w:cs="ArialMT"/>
          <w:sz w:val="18"/>
          <w:szCs w:val="20"/>
          <w:lang w:eastAsia="fr-FR" w:bidi="ar-SA"/>
        </w:rPr>
      </w:pPr>
      <w:r w:rsidRPr="00422CA0">
        <w:rPr>
          <w:rFonts w:ascii="Graphik" w:hAnsi="Graphik" w:cs="ArialMT"/>
          <w:sz w:val="18"/>
          <w:szCs w:val="20"/>
          <w:lang w:eastAsia="fr-FR" w:bidi="ar-SA"/>
        </w:rPr>
        <w:t xml:space="preserve">Les parties signataires conviennent de faire un point sur la mise en œuvre du présent accord tous les ans, pour déterminer s’il est opportun ou non de le réviser. </w:t>
      </w:r>
    </w:p>
    <w:p w14:paraId="0EC83BDE" w14:textId="77777777" w:rsidR="002C1268" w:rsidRPr="00422CA0" w:rsidRDefault="002C1268" w:rsidP="009F6807">
      <w:pPr>
        <w:rPr>
          <w:rFonts w:ascii="Graphik" w:hAnsi="Graphik" w:cs="ArialMT"/>
          <w:sz w:val="18"/>
          <w:szCs w:val="20"/>
          <w:lang w:eastAsia="fr-FR" w:bidi="ar-SA"/>
        </w:rPr>
      </w:pPr>
    </w:p>
    <w:p w14:paraId="32AD75F6" w14:textId="77777777" w:rsidR="009F6807" w:rsidRPr="00422CA0" w:rsidRDefault="009F6807" w:rsidP="009F6807">
      <w:pPr>
        <w:rPr>
          <w:rFonts w:ascii="Graphik" w:hAnsi="Graphik" w:cs="ArialMT"/>
          <w:sz w:val="18"/>
          <w:szCs w:val="20"/>
          <w:lang w:eastAsia="fr-FR" w:bidi="ar-SA"/>
        </w:rPr>
      </w:pPr>
      <w:r w:rsidRPr="00422CA0">
        <w:rPr>
          <w:rFonts w:ascii="Graphik" w:hAnsi="Graphik" w:cs="ArialMT"/>
          <w:sz w:val="18"/>
          <w:szCs w:val="20"/>
          <w:lang w:eastAsia="fr-FR" w:bidi="ar-SA"/>
        </w:rPr>
        <w:t xml:space="preserve">Chaque partie signataire ou adhérente peut demander la révision de tout ou partie du présent accord, selon les modalités suivantes : </w:t>
      </w:r>
    </w:p>
    <w:p w14:paraId="43932EB1" w14:textId="77777777" w:rsidR="009F6807" w:rsidRPr="00422CA0" w:rsidRDefault="009F6807" w:rsidP="009F6807">
      <w:pPr>
        <w:rPr>
          <w:rFonts w:ascii="Graphik" w:hAnsi="Graphik" w:cs="ArialMT"/>
          <w:sz w:val="18"/>
          <w:szCs w:val="20"/>
          <w:lang w:eastAsia="fr-FR" w:bidi="ar-SA"/>
        </w:rPr>
      </w:pPr>
    </w:p>
    <w:p w14:paraId="00730B5B" w14:textId="77777777" w:rsidR="009F6807" w:rsidRPr="00422CA0" w:rsidRDefault="009F6807" w:rsidP="00615B57">
      <w:pPr>
        <w:pStyle w:val="Paragraphedeliste"/>
        <w:numPr>
          <w:ilvl w:val="0"/>
          <w:numId w:val="19"/>
        </w:numPr>
        <w:rPr>
          <w:rFonts w:ascii="Graphik" w:hAnsi="Graphik" w:cs="ArialMT"/>
          <w:sz w:val="18"/>
          <w:szCs w:val="20"/>
          <w:lang w:eastAsia="fr-FR" w:bidi="ar-SA"/>
        </w:rPr>
      </w:pPr>
      <w:r w:rsidRPr="00422CA0">
        <w:rPr>
          <w:rFonts w:ascii="Graphik" w:hAnsi="Graphik" w:cs="ArialMT"/>
          <w:sz w:val="18"/>
          <w:szCs w:val="20"/>
          <w:lang w:eastAsia="fr-FR" w:bidi="ar-SA"/>
        </w:rPr>
        <w:t>Toute demande de révision devra être adressée par lettre recommandée avec accusé de réception à chacune des autres parties signataires ou adhérentes et comporter, outre l’indication des dispositions dont la révision est demandée, de</w:t>
      </w:r>
      <w:r w:rsidR="00615B57" w:rsidRPr="00422CA0">
        <w:rPr>
          <w:rFonts w:ascii="Graphik" w:hAnsi="Graphik" w:cs="ArialMT"/>
          <w:sz w:val="18"/>
          <w:szCs w:val="20"/>
          <w:lang w:eastAsia="fr-FR" w:bidi="ar-SA"/>
        </w:rPr>
        <w:t>s propositions de remplacement.</w:t>
      </w:r>
    </w:p>
    <w:p w14:paraId="5887475F" w14:textId="77777777" w:rsidR="009F6807" w:rsidRPr="00422CA0" w:rsidRDefault="009F6807" w:rsidP="00615B57">
      <w:pPr>
        <w:pStyle w:val="Paragraphedeliste"/>
        <w:numPr>
          <w:ilvl w:val="0"/>
          <w:numId w:val="19"/>
        </w:numPr>
        <w:rPr>
          <w:rFonts w:ascii="Graphik" w:hAnsi="Graphik" w:cs="ArialMT"/>
          <w:sz w:val="18"/>
          <w:szCs w:val="20"/>
          <w:lang w:eastAsia="fr-FR" w:bidi="ar-SA"/>
        </w:rPr>
      </w:pPr>
      <w:r w:rsidRPr="00422CA0">
        <w:rPr>
          <w:rFonts w:ascii="Graphik" w:hAnsi="Graphik" w:cs="ArialMT"/>
          <w:sz w:val="18"/>
          <w:szCs w:val="20"/>
          <w:lang w:eastAsia="fr-FR" w:bidi="ar-SA"/>
        </w:rPr>
        <w:t>Le plus rapidement possible et au plus tard dans un délai de trois mois suivant la réception de cette lettre, les parties sus-indiquées devront ouvrir une négociation en vue de la rédaction d’un nouveau texte ;</w:t>
      </w:r>
    </w:p>
    <w:p w14:paraId="58C9F2E2" w14:textId="77777777" w:rsidR="009F6807" w:rsidRPr="00422CA0" w:rsidRDefault="00615B57" w:rsidP="00615B57">
      <w:pPr>
        <w:pStyle w:val="Paragraphedeliste"/>
        <w:numPr>
          <w:ilvl w:val="0"/>
          <w:numId w:val="19"/>
        </w:numPr>
        <w:rPr>
          <w:rFonts w:ascii="Graphik" w:hAnsi="Graphik" w:cs="ArialMT"/>
          <w:sz w:val="18"/>
          <w:szCs w:val="20"/>
          <w:lang w:eastAsia="fr-FR" w:bidi="ar-SA"/>
        </w:rPr>
      </w:pPr>
      <w:r w:rsidRPr="00422CA0">
        <w:rPr>
          <w:rFonts w:ascii="Graphik" w:hAnsi="Graphik" w:cs="ArialMT"/>
          <w:sz w:val="18"/>
          <w:szCs w:val="20"/>
          <w:lang w:eastAsia="fr-FR" w:bidi="ar-SA"/>
        </w:rPr>
        <w:t>L</w:t>
      </w:r>
      <w:r w:rsidR="009F6807" w:rsidRPr="00422CA0">
        <w:rPr>
          <w:rFonts w:ascii="Graphik" w:hAnsi="Graphik" w:cs="ArialMT"/>
          <w:sz w:val="18"/>
          <w:szCs w:val="20"/>
          <w:lang w:eastAsia="fr-FR" w:bidi="ar-SA"/>
        </w:rPr>
        <w:t>es dispositions de l’accord dont la révision est demandée resteront en vigueur jusqu’à la conclusion d’un nouvel accord ou à défaut seront maintenues ;</w:t>
      </w:r>
    </w:p>
    <w:p w14:paraId="5677B891" w14:textId="77777777" w:rsidR="005B0B64" w:rsidRPr="00422CA0" w:rsidRDefault="009F6807" w:rsidP="009F6807">
      <w:pPr>
        <w:pStyle w:val="Paragraphedeliste"/>
        <w:numPr>
          <w:ilvl w:val="0"/>
          <w:numId w:val="19"/>
        </w:numPr>
        <w:rPr>
          <w:rFonts w:ascii="Graphik" w:hAnsi="Graphik" w:cs="ArialMT"/>
          <w:sz w:val="18"/>
          <w:szCs w:val="20"/>
          <w:lang w:eastAsia="fr-FR" w:bidi="ar-SA"/>
        </w:rPr>
      </w:pPr>
      <w:r w:rsidRPr="00422CA0">
        <w:rPr>
          <w:rFonts w:ascii="Graphik" w:hAnsi="Graphik" w:cs="ArialMT"/>
          <w:sz w:val="18"/>
          <w:szCs w:val="20"/>
          <w:lang w:eastAsia="fr-FR" w:bidi="ar-SA"/>
        </w:rPr>
        <w:t>Les dispositions de l’avenant portant révision, se substitueront de plein droit à celles de l’accord, qu’elles modifient soit à la date expressément prévue, soit à défaut, à partir du jour suivant sa date de dépôt auprès des services compétents.</w:t>
      </w:r>
    </w:p>
    <w:p w14:paraId="6257311C" w14:textId="6341963E" w:rsidR="009A006D" w:rsidRDefault="009A006D">
      <w:pPr>
        <w:rPr>
          <w:rFonts w:ascii="Graphik Medium" w:hAnsi="Graphik Medium"/>
          <w:sz w:val="22"/>
          <w:szCs w:val="18"/>
        </w:rPr>
      </w:pPr>
      <w:r>
        <w:br w:type="page"/>
      </w:r>
    </w:p>
    <w:p w14:paraId="26B14A8B" w14:textId="70D23B34" w:rsidR="000475DA" w:rsidRPr="00422CA0" w:rsidRDefault="000475DA" w:rsidP="00422CA0">
      <w:pPr>
        <w:pStyle w:val="ODArticle"/>
      </w:pPr>
      <w:r w:rsidRPr="00422CA0">
        <w:lastRenderedPageBreak/>
        <w:t xml:space="preserve">Article </w:t>
      </w:r>
      <w:r w:rsidR="001A2723">
        <w:t>9</w:t>
      </w:r>
      <w:r w:rsidRPr="00422CA0">
        <w:t xml:space="preserve"> | Formalités de dépôts de publicité</w:t>
      </w:r>
    </w:p>
    <w:p w14:paraId="7A858CE3" w14:textId="77777777" w:rsidR="009F6807" w:rsidRPr="009F6807" w:rsidRDefault="009F6807" w:rsidP="009F6807">
      <w:pPr>
        <w:rPr>
          <w:rFonts w:asciiTheme="minorHAnsi" w:hAnsiTheme="minorHAnsi"/>
          <w:sz w:val="22"/>
          <w:szCs w:val="22"/>
        </w:rPr>
      </w:pPr>
    </w:p>
    <w:p w14:paraId="707ACADC" w14:textId="4C3627F6" w:rsidR="009F6807" w:rsidRPr="00422CA0" w:rsidRDefault="009F6807" w:rsidP="00422CA0">
      <w:pPr>
        <w:rPr>
          <w:rFonts w:ascii="Graphik" w:hAnsi="Graphik" w:cs="ArialMT"/>
          <w:sz w:val="18"/>
          <w:szCs w:val="20"/>
          <w:lang w:eastAsia="fr-FR" w:bidi="ar-SA"/>
        </w:rPr>
      </w:pPr>
      <w:r w:rsidRPr="00422CA0">
        <w:rPr>
          <w:rFonts w:ascii="Graphik" w:hAnsi="Graphik" w:cs="ArialMT"/>
          <w:sz w:val="18"/>
          <w:szCs w:val="20"/>
          <w:lang w:eastAsia="fr-FR" w:bidi="ar-SA"/>
        </w:rPr>
        <w:t xml:space="preserve">Le présent accord sera déposé, à la diligence de l'employeur, en deux exemplaires auprès de la </w:t>
      </w:r>
      <w:r w:rsidR="001A2723">
        <w:rPr>
          <w:rFonts w:ascii="Graphik" w:hAnsi="Graphik" w:cs="ArialMT"/>
          <w:sz w:val="18"/>
          <w:szCs w:val="20"/>
          <w:lang w:eastAsia="fr-FR" w:bidi="ar-SA"/>
        </w:rPr>
        <w:t>DREETS</w:t>
      </w:r>
      <w:r w:rsidR="001A2723" w:rsidRPr="00422CA0">
        <w:rPr>
          <w:rFonts w:ascii="Graphik" w:hAnsi="Graphik" w:cs="ArialMT"/>
          <w:sz w:val="18"/>
          <w:szCs w:val="20"/>
          <w:lang w:eastAsia="fr-FR" w:bidi="ar-SA"/>
        </w:rPr>
        <w:t xml:space="preserve"> </w:t>
      </w:r>
      <w:r w:rsidRPr="00422CA0">
        <w:rPr>
          <w:rFonts w:ascii="Graphik" w:hAnsi="Graphik" w:cs="ArialMT"/>
          <w:sz w:val="18"/>
          <w:szCs w:val="20"/>
          <w:lang w:eastAsia="fr-FR" w:bidi="ar-SA"/>
        </w:rPr>
        <w:t>de Dijon. Un exemplaire sera envoyé pour information à la commission nati</w:t>
      </w:r>
      <w:r w:rsidR="001B7835" w:rsidRPr="00422CA0">
        <w:rPr>
          <w:rFonts w:ascii="Graphik" w:hAnsi="Graphik" w:cs="ArialMT"/>
          <w:sz w:val="18"/>
          <w:szCs w:val="20"/>
          <w:lang w:eastAsia="fr-FR" w:bidi="ar-SA"/>
        </w:rPr>
        <w:t>onale paritaire de conciliation</w:t>
      </w:r>
      <w:r w:rsidRPr="00422CA0">
        <w:rPr>
          <w:rFonts w:ascii="Graphik" w:hAnsi="Graphik" w:cs="ArialMT"/>
          <w:sz w:val="18"/>
          <w:szCs w:val="20"/>
          <w:lang w:eastAsia="fr-FR" w:bidi="ar-SA"/>
        </w:rPr>
        <w:t xml:space="preserve">. Un exemplaire sera affiché sur le tableau d’affichage de la Direction, une copie sera remise aux délégués du </w:t>
      </w:r>
      <w:r w:rsidR="00422CA0">
        <w:rPr>
          <w:rFonts w:ascii="Graphik" w:hAnsi="Graphik" w:cs="ArialMT"/>
          <w:sz w:val="18"/>
          <w:szCs w:val="20"/>
          <w:lang w:eastAsia="fr-FR" w:bidi="ar-SA"/>
        </w:rPr>
        <w:t>personnel également membre du CSE</w:t>
      </w:r>
      <w:r w:rsidRPr="00422CA0">
        <w:rPr>
          <w:rFonts w:ascii="Graphik" w:hAnsi="Graphik" w:cs="ArialMT"/>
          <w:sz w:val="18"/>
          <w:szCs w:val="20"/>
          <w:lang w:eastAsia="fr-FR" w:bidi="ar-SA"/>
        </w:rPr>
        <w:t>.</w:t>
      </w:r>
    </w:p>
    <w:p w14:paraId="31C5576E" w14:textId="77777777" w:rsidR="00F012AE" w:rsidRPr="0065615B" w:rsidRDefault="00F012AE" w:rsidP="009F6807">
      <w:pPr>
        <w:rPr>
          <w:rFonts w:asciiTheme="minorHAnsi" w:hAnsiTheme="minorHAnsi"/>
          <w:sz w:val="20"/>
          <w:szCs w:val="20"/>
        </w:rPr>
      </w:pPr>
    </w:p>
    <w:p w14:paraId="7AB7D406" w14:textId="148CBBEF" w:rsidR="009F6807" w:rsidRPr="00422CA0" w:rsidRDefault="009F6807" w:rsidP="009F6807">
      <w:pPr>
        <w:rPr>
          <w:rFonts w:ascii="Graphik" w:hAnsi="Graphik" w:cs="ArialMT"/>
          <w:sz w:val="18"/>
          <w:szCs w:val="20"/>
          <w:lang w:eastAsia="fr-FR" w:bidi="ar-SA"/>
        </w:rPr>
      </w:pPr>
      <w:r w:rsidRPr="00422CA0">
        <w:rPr>
          <w:rFonts w:ascii="Graphik" w:hAnsi="Graphik" w:cs="ArialMT"/>
          <w:sz w:val="18"/>
          <w:szCs w:val="20"/>
          <w:lang w:eastAsia="fr-FR" w:bidi="ar-SA"/>
        </w:rPr>
        <w:t xml:space="preserve">Fait à Dijon, le </w:t>
      </w:r>
      <w:r w:rsidR="00374AE1">
        <w:rPr>
          <w:rFonts w:ascii="Graphik" w:hAnsi="Graphik" w:cs="ArialMT"/>
          <w:sz w:val="18"/>
          <w:szCs w:val="20"/>
          <w:lang w:eastAsia="fr-FR" w:bidi="ar-SA"/>
        </w:rPr>
        <w:t>5 Novembre 2024</w:t>
      </w:r>
    </w:p>
    <w:p w14:paraId="794DEBCD" w14:textId="77777777" w:rsidR="009F6807" w:rsidRDefault="009F6807" w:rsidP="009F6807">
      <w:pPr>
        <w:rPr>
          <w:rFonts w:ascii="Graphik" w:hAnsi="Graphik" w:cs="ArialMT"/>
          <w:sz w:val="18"/>
          <w:szCs w:val="20"/>
          <w:lang w:eastAsia="fr-FR" w:bidi="ar-SA"/>
        </w:rPr>
      </w:pPr>
    </w:p>
    <w:p w14:paraId="7517F996" w14:textId="77777777" w:rsidR="009A006D" w:rsidRPr="00422CA0" w:rsidRDefault="009A006D" w:rsidP="009F6807">
      <w:pPr>
        <w:rPr>
          <w:rFonts w:ascii="Graphik" w:hAnsi="Graphik" w:cs="ArialMT"/>
          <w:sz w:val="18"/>
          <w:szCs w:val="20"/>
          <w:lang w:eastAsia="fr-FR" w:bidi="ar-SA"/>
        </w:rPr>
      </w:pPr>
    </w:p>
    <w:p w14:paraId="3673F411" w14:textId="2ECB3F9A" w:rsidR="009A006D" w:rsidRDefault="009A006D" w:rsidP="009A006D">
      <w:pPr>
        <w:pStyle w:val="ODSignature-Nom"/>
        <w:ind w:left="0"/>
      </w:pPr>
      <w:r w:rsidRPr="00AF7779">
        <w:t>L’Opéra de Dijon</w:t>
      </w:r>
      <w:r w:rsidRPr="00AF7779">
        <w:tab/>
      </w:r>
      <w:r w:rsidRPr="00AF7779">
        <w:tab/>
      </w:r>
      <w:r w:rsidRPr="00AF7779">
        <w:tab/>
      </w:r>
      <w:r w:rsidRPr="00AF7779">
        <w:tab/>
      </w:r>
      <w:r w:rsidRPr="00AF7779">
        <w:tab/>
        <w:t>La Délégation syndicale</w:t>
      </w:r>
      <w:r w:rsidR="00015371">
        <w:t xml:space="preserve"> CFE-CGC</w:t>
      </w:r>
    </w:p>
    <w:p w14:paraId="4653B80F" w14:textId="48950EC9" w:rsidR="00015371" w:rsidRPr="00AF7779" w:rsidRDefault="00015371" w:rsidP="009A006D">
      <w:pPr>
        <w:pStyle w:val="ODSignature-Nom"/>
        <w:ind w:left="0"/>
      </w:pPr>
      <w:r>
        <w:t>Directeur général délégué</w:t>
      </w:r>
    </w:p>
    <w:p w14:paraId="322DD5E7" w14:textId="77777777" w:rsidR="009A006D" w:rsidRPr="00E44837" w:rsidRDefault="009A006D" w:rsidP="009A006D">
      <w:pPr>
        <w:pStyle w:val="ODSignature-Nom"/>
        <w:ind w:left="0"/>
        <w:rPr>
          <w:rFonts w:asciiTheme="minorHAnsi" w:hAnsiTheme="minorHAnsi"/>
          <w:szCs w:val="20"/>
        </w:rPr>
      </w:pPr>
    </w:p>
    <w:p w14:paraId="3345546C" w14:textId="1D573AB5" w:rsidR="009F6807" w:rsidRPr="0065615B" w:rsidRDefault="009F6807" w:rsidP="009A006D">
      <w:pPr>
        <w:pStyle w:val="ODTextecourant"/>
        <w:rPr>
          <w:rFonts w:asciiTheme="minorHAnsi" w:hAnsiTheme="minorHAnsi"/>
          <w:sz w:val="20"/>
          <w:szCs w:val="20"/>
        </w:rPr>
      </w:pPr>
    </w:p>
    <w:sectPr w:rsidR="009F6807" w:rsidRPr="0065615B" w:rsidSect="00DC7EE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1984" w:footer="170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7B17F" w14:textId="77777777" w:rsidR="00BA2CEF" w:rsidRDefault="00BA2CEF" w:rsidP="00CC5BC4">
      <w:r>
        <w:separator/>
      </w:r>
    </w:p>
  </w:endnote>
  <w:endnote w:type="continuationSeparator" w:id="0">
    <w:p w14:paraId="41111438" w14:textId="77777777" w:rsidR="00BA2CEF" w:rsidRDefault="00BA2CEF" w:rsidP="00CC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Dijon">
    <w:altName w:val="Calibri"/>
    <w:panose1 w:val="00000000000000000000"/>
    <w:charset w:val="00"/>
    <w:family w:val="modern"/>
    <w:notTrueType/>
    <w:pitch w:val="variable"/>
    <w:sig w:usb0="80000027" w:usb1="40000042" w:usb2="00000000" w:usb3="00000000" w:csb0="00000011" w:csb1="00000000"/>
  </w:font>
  <w:font w:name="Dijon Petit">
    <w:altName w:val="Calibri"/>
    <w:panose1 w:val="00000000000000000000"/>
    <w:charset w:val="00"/>
    <w:family w:val="modern"/>
    <w:notTrueType/>
    <w:pitch w:val="variable"/>
    <w:sig w:usb0="80000027" w:usb1="40000042" w:usb2="00000000" w:usb3="00000000" w:csb0="00000011" w:csb1="00000000"/>
  </w:font>
  <w:font w:name="Times">
    <w:panose1 w:val="02000500000000000000"/>
    <w:charset w:val="4D"/>
    <w:family w:val="roman"/>
    <w:notTrueType/>
    <w:pitch w:val="variable"/>
    <w:sig w:usb0="00000003" w:usb1="00000000" w:usb2="00000000" w:usb3="00000000" w:csb0="00000001" w:csb1="00000000"/>
  </w:font>
  <w:font w:name="Graphik Regular">
    <w:altName w:val="Arial"/>
    <w:panose1 w:val="00000000000000000000"/>
    <w:charset w:val="00"/>
    <w:family w:val="swiss"/>
    <w:notTrueType/>
    <w:pitch w:val="variable"/>
    <w:sig w:usb0="00000001" w:usb1="4000045A" w:usb2="00000000" w:usb3="00000000" w:csb0="00000093" w:csb1="00000000"/>
  </w:font>
  <w:font w:name="Graphik">
    <w:altName w:val="Times New Roman"/>
    <w:panose1 w:val="00000000000000000000"/>
    <w:charset w:val="00"/>
    <w:family w:val="swiss"/>
    <w:notTrueType/>
    <w:pitch w:val="variable"/>
    <w:sig w:usb0="A000002F" w:usb1="4000045A" w:usb2="00000000" w:usb3="00000000" w:csb0="00000093" w:csb1="00000000"/>
  </w:font>
  <w:font w:name="Graphik Medium">
    <w:altName w:val="Trebuchet MS"/>
    <w:panose1 w:val="00000000000000000000"/>
    <w:charset w:val="00"/>
    <w:family w:val="swiss"/>
    <w:notTrueType/>
    <w:pitch w:val="variable"/>
    <w:sig w:usb0="A000002F" w:usb1="4000045A" w:usb2="00000000" w:usb3="00000000" w:csb0="00000093" w:csb1="00000000"/>
  </w:font>
  <w:font w:name="Graphik Bold">
    <w:altName w:val="Arial"/>
    <w:panose1 w:val="00000000000000000000"/>
    <w:charset w:val="00"/>
    <w:family w:val="swiss"/>
    <w:notTrueType/>
    <w:pitch w:val="variable"/>
    <w:sig w:usb0="00000001" w:usb1="4000045A"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C5A1B" w14:textId="77777777" w:rsidR="007E0993" w:rsidRDefault="007E099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757D" w14:textId="77777777" w:rsidR="001B7835" w:rsidRDefault="00F06A6D">
    <w:pPr>
      <w:pStyle w:val="Pieddepage"/>
    </w:pPr>
    <w:r>
      <w:rPr>
        <w:noProof/>
        <w:lang w:eastAsia="fr-FR" w:bidi="ar-SA"/>
      </w:rPr>
      <mc:AlternateContent>
        <mc:Choice Requires="wpg">
          <w:drawing>
            <wp:anchor distT="0" distB="0" distL="114300" distR="114300" simplePos="0" relativeHeight="251663360" behindDoc="0" locked="0" layoutInCell="1" allowOverlap="1" wp14:anchorId="75966B6E" wp14:editId="26A46475">
              <wp:simplePos x="0" y="0"/>
              <wp:positionH relativeFrom="column">
                <wp:posOffset>-74295</wp:posOffset>
              </wp:positionH>
              <wp:positionV relativeFrom="paragraph">
                <wp:posOffset>621665</wp:posOffset>
              </wp:positionV>
              <wp:extent cx="6097270" cy="40195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401955"/>
                        <a:chOff x="1180" y="16031"/>
                        <a:chExt cx="9602" cy="370"/>
                      </a:xfrm>
                    </wpg:grpSpPr>
                    <wps:wsp>
                      <wps:cNvPr id="2" name="Text Box 2"/>
                      <wps:cNvSpPr txBox="1">
                        <a:spLocks noChangeArrowheads="1"/>
                      </wps:cNvSpPr>
                      <wps:spPr bwMode="auto">
                        <a:xfrm>
                          <a:off x="1180" y="16031"/>
                          <a:ext cx="213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9BF9" w14:textId="77777777" w:rsidR="001B7835" w:rsidRPr="001256E9" w:rsidRDefault="001B7835">
                            <w:pPr>
                              <w:rPr>
                                <w:rFonts w:ascii="Graphik" w:hAnsi="Graphik"/>
                                <w:sz w:val="18"/>
                                <w:szCs w:val="18"/>
                              </w:rPr>
                            </w:pPr>
                            <w:r w:rsidRPr="001256E9">
                              <w:rPr>
                                <w:rFonts w:ascii="Graphik" w:hAnsi="Graphik"/>
                                <w:sz w:val="18"/>
                                <w:szCs w:val="18"/>
                              </w:rPr>
                              <w:t>Opéra de Dijon</w:t>
                            </w:r>
                            <w:r w:rsidRPr="001256E9">
                              <w:rPr>
                                <w:rFonts w:ascii="Graphik" w:hAnsi="Graphik"/>
                                <w:sz w:val="18"/>
                                <w:szCs w:val="18"/>
                              </w:rPr>
                              <w:tab/>
                            </w:r>
                            <w:r w:rsidRPr="001256E9">
                              <w:rPr>
                                <w:rFonts w:ascii="Graphik" w:hAnsi="Graphik"/>
                                <w:sz w:val="18"/>
                                <w:szCs w:val="18"/>
                              </w:rPr>
                              <w:tab/>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9792" y="16031"/>
                          <a:ext cx="99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71675" w14:textId="231AEADF" w:rsidR="001B7835" w:rsidRPr="001256E9" w:rsidRDefault="001B7835" w:rsidP="009773A8">
                            <w:pPr>
                              <w:jc w:val="right"/>
                              <w:rPr>
                                <w:rFonts w:ascii="Graphik" w:hAnsi="Graphik"/>
                                <w:sz w:val="18"/>
                                <w:szCs w:val="18"/>
                              </w:rPr>
                            </w:pPr>
                            <w:r w:rsidRPr="001256E9">
                              <w:rPr>
                                <w:rFonts w:ascii="Graphik" w:hAnsi="Graphik"/>
                                <w:sz w:val="18"/>
                                <w:szCs w:val="18"/>
                              </w:rPr>
                              <w:fldChar w:fldCharType="begin"/>
                            </w:r>
                            <w:r w:rsidRPr="001256E9">
                              <w:rPr>
                                <w:rFonts w:ascii="Graphik" w:hAnsi="Graphik"/>
                                <w:sz w:val="18"/>
                                <w:szCs w:val="18"/>
                              </w:rPr>
                              <w:instrText xml:space="preserve"> PAGE   \* MERGEFORMAT </w:instrText>
                            </w:r>
                            <w:r w:rsidRPr="001256E9">
                              <w:rPr>
                                <w:rFonts w:ascii="Graphik" w:hAnsi="Graphik"/>
                                <w:sz w:val="18"/>
                                <w:szCs w:val="18"/>
                              </w:rPr>
                              <w:fldChar w:fldCharType="separate"/>
                            </w:r>
                            <w:r w:rsidR="00B66CE8">
                              <w:rPr>
                                <w:rFonts w:ascii="Graphik" w:hAnsi="Graphik"/>
                                <w:noProof/>
                                <w:sz w:val="18"/>
                                <w:szCs w:val="18"/>
                              </w:rPr>
                              <w:t>1</w:t>
                            </w:r>
                            <w:r w:rsidRPr="001256E9">
                              <w:rPr>
                                <w:rFonts w:ascii="Graphik" w:hAnsi="Graphik"/>
                                <w:sz w:val="18"/>
                                <w:szCs w:val="18"/>
                              </w:rPr>
                              <w:fldChar w:fldCharType="end"/>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3569" y="16031"/>
                          <a:ext cx="56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72A9" w14:textId="46A6A80C" w:rsidR="001B7835" w:rsidRPr="001256E9" w:rsidRDefault="001B7835" w:rsidP="00B36D39">
                            <w:pPr>
                              <w:pStyle w:val="Piedpage"/>
                              <w:jc w:val="center"/>
                              <w:rPr>
                                <w:rFonts w:ascii="Graphik" w:hAnsi="Graphik"/>
                              </w:rPr>
                            </w:pPr>
                            <w:r w:rsidRPr="001256E9">
                              <w:rPr>
                                <w:rFonts w:ascii="Graphik" w:hAnsi="Graphik"/>
                              </w:rPr>
                              <w:t xml:space="preserve"> Accord </w:t>
                            </w:r>
                            <w:r w:rsidR="001D70E3" w:rsidRPr="001256E9">
                              <w:rPr>
                                <w:rFonts w:ascii="Graphik" w:hAnsi="Graphik"/>
                              </w:rPr>
                              <w:t>d’Entreprise |</w:t>
                            </w:r>
                            <w:r w:rsidRPr="001256E9">
                              <w:rPr>
                                <w:rFonts w:ascii="Graphik" w:hAnsi="Graphik"/>
                              </w:rPr>
                              <w:t xml:space="preserve"> Egalité professionnelle</w:t>
                            </w:r>
                            <w:r w:rsidR="002C1268" w:rsidRPr="001256E9">
                              <w:rPr>
                                <w:rFonts w:ascii="Graphik" w:hAnsi="Graphik"/>
                              </w:rPr>
                              <w:t xml:space="preserve"> 202</w:t>
                            </w:r>
                            <w:r w:rsidR="001D70E3">
                              <w:rPr>
                                <w:rFonts w:ascii="Graphik" w:hAnsi="Graphik"/>
                              </w:rPr>
                              <w:t>4</w:t>
                            </w:r>
                          </w:p>
                          <w:p w14:paraId="3737657B" w14:textId="77777777" w:rsidR="001B7835" w:rsidRPr="009773A8" w:rsidRDefault="001B7835" w:rsidP="00B36D39">
                            <w:pPr>
                              <w:pStyle w:val="Piedpage"/>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coordorigin="1180,16031" coordsize="9602,370" id="Group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B1JYfwMAAHcPAAAOAAAAZHJzL2Uyb0RvYy54bWzsV9tu2zgQfV9g/4Hgu6KLJdkSohSJL0GB bBug7QfQEiURK5EqSUfOFvvvHZKO49gtumiBFAvYDwLJIYczZ2aOh5dvtn2HHqhUTPAChxcBRpSX omK8KfCnjytvhpHShFekE5wW+JEq/Obqzz8uxyGnkWhFV1GJQAlX+TgUuNV6yH1flS3tiboQA+Ug rIXsiYapbPxKkhG0950fBUHqj0JWgxQlVQpWF06Ir6z+uqalfl/XimrUFRhs0/Yr7Xdtvv7VJckb SYaWlTszyE9Y0RPG4dK9qgXRBG0kO1HVs1IKJWp9UYreF3XNSmp9AG/C4MibWyk2g/Wlycdm2MME 0B7h9NNqy3cP9xKxCmKHESc9hMjeihIDzTg0Oey4lcOH4V46/2B4J8q/FYj9Y7mZN24zWo9/iQrU kY0WFpptLXujApxGWxuBx30E6FajEhbTIJtGUwhUCbI4CLPE2kHysoU4mmNhOAMxSMM0mIQufmW7 3J3P0iByhyegxZhIcnevtXVnm3EM0k09I6p+DdEPLRmoDZQyeO0QBUscoh+NezdiiyIHqt1kEEV6 C8sGewOMcsAiLuYt4Q29llKMLSUVWGc9BR/2R50Pyij5EdLfguwJ8CgEEC3ax4CRfJBK31LRIzMo sIRisnaShzulHbZPW4z5XKxY18E6yTv+YgGC4FbgVjhqZOZ+Wx9fsiBbzpaz2IujdOnFwWLhXa/m sZeuwmmymCzm80X4r7k3jPOWVRXl5pqnWg3j/xa5HWu4KttXqxIdq4w6Y5KSzXreSfRAgCtW9rfL oINt/kszbIKBL0cuhVEc3ESZt0pnUy9exYmXTYOZB/l8AxkaZ/Fi9dKlO8bpr7uExgJnSZS4bPqu b4H9nfpG8p5pYOOO9QWe7TeR3OTgklc2tJqwzo0PoDDmP0MB4X4KtM1Yk6QuXfV2vQUtJo3XonqE 3JUCMgsKGv5CYNAK+Q9GI9BxgdXnDZEUo+4th/zPwjg2/G0ncTKNYCIPJetDCeElqCqwxsgN59px /maQrGnhJldxXFwDO9XMZvOzVZbZLEG8ElNMTphi8luYIptmQFovydVUqqHmLAPIDS2fieJMFK9B FLuu5MwXp51FfMIX8W/hi0mSZt/jiyRNofc/E8a5szDN0asRxr7F/r80GPZhAq872z/tXqLm+Xg4 tw3J83v56isAAAD//wMAUEsDBBQABgAIAAAAIQAFscn04gAAAAoBAAAPAAAAZHJzL2Rvd25yZXYu eG1sTI9NS8NAEIbvgv9hGcFbu9lqPxKzKaWop1KwFcTbNJkmodndkN0m6b93POlxeB/e95l0PZpG 9NT52lkNahqBIJu7oralhs/j22QFwge0BTbOkoYbeVhn93cpJoUb7Af1h1AKLrE+QQ1VCG0ipc8r MuinriXL2dl1BgOfXSmLDgcuN42cRdFCGqwtL1TY0rai/HK4Gg3vAw6bJ/Xa7y7n7e37ON9/7RRp /fgwbl5ABBrDHwy/+qwOGTud3NUWXjQaJkotGdUQL2MQDMTPqzmIE5MLNQOZpfL/C9kPAAAA//8D AFBLAQItABQABgAIAAAAIQC2gziS/gAAAOEBAAATAAAAAAAAAAAAAAAAAAAAAABbQ29udGVudF9U eXBlc10ueG1sUEsBAi0AFAAGAAgAAAAhADj9If/WAAAAlAEAAAsAAAAAAAAAAAAAAAAALwEAAF9y ZWxzLy5yZWxzUEsBAi0AFAAGAAgAAAAhAAEHUlh/AwAAdw8AAA4AAAAAAAAAAAAAAAAALgIAAGRy cy9lMm9Eb2MueG1sUEsBAi0AFAAGAAgAAAAhAAWxyfTiAAAACgEAAA8AAAAAAAAAAAAAAAAA2QUA AGRycy9kb3ducmV2LnhtbFBLBQYAAAAABAAEAPMAAADoBgAAAAA= " o:spid="_x0000_s1026" style="position:absolute;margin-left:-5.85pt;margin-top:48.95pt;width:480.1pt;height:31.65pt;z-index:251663360" w14:anchorId="75966B6E">
              <v:shapetype coordsize="21600,21600" id="_x0000_t202" o:spt="202" path="m,l,21600r21600,l21600,xe">
                <v:stroke joinstyle="miter"/>
                <v:path gradientshapeok="t" o:connecttype="rect"/>
              </v:shapetype>
              <v:shape filled="f" id="Text Box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6k60owQAAANoAAAAPAAAAZHJzL2Rvd25yZXYueG1sRI9Pi8Iw FMTvgt8hPMGbJoqKW40iuwieFP/swt4ezbMtNi+libZ+e7Ow4HGYmd8wy3VrS/Gg2heONYyGCgRx 6kzBmYbLeTuYg/AB2WDpmDQ8ycN61e0sMTGu4SM9TiETEcI+QQ15CFUipU9zsuiHriKO3tXVFkOU dSZNjU2E21KOlZpJiwXHhRwr+swpvZ3uVsP3/vr7M1GH7MtOq8a1SrL9kFr3e+1mASJQG97h//bO aBjD35V4A+TqBQAA//8DAFBLAQItABQABgAIAAAAIQDb4fbL7gAAAIUBAAATAAAAAAAAAAAAAAAA AAAAAABbQ29udGVudF9UeXBlc10ueG1sUEsBAi0AFAAGAAgAAAAhAFr0LFu/AAAAFQEAAAsAAAAA AAAAAAAAAAAAHwEAAF9yZWxzLy5yZWxzUEsBAi0AFAAGAAgAAAAhADqTrSjBAAAA2gAAAA8AAAAA AAAAAAAAAAAABwIAAGRycy9kb3ducmV2LnhtbFBLBQYAAAAAAwADALcAAAD1AgAAAAA= " o:spid="_x0000_s1027" stroked="f" style="position:absolute;left:1180;top:16031;width:2131;height:370;visibility:visible;mso-wrap-style:square;v-text-anchor:top" type="#_x0000_t202">
                <v:textbox>
                  <w:txbxContent>
                    <w:p w14:paraId="0BAE9BF9" w14:textId="77777777" w:rsidR="001B7835" w:rsidRDefault="001B7835" w:rsidRPr="001256E9">
                      <w:pPr>
                        <w:rPr>
                          <w:rFonts w:ascii="Graphik" w:hAnsi="Graphik"/>
                          <w:sz w:val="18"/>
                          <w:szCs w:val="18"/>
                        </w:rPr>
                      </w:pPr>
                      <w:r w:rsidRPr="001256E9">
                        <w:rPr>
                          <w:rFonts w:ascii="Graphik" w:hAnsi="Graphik"/>
                          <w:sz w:val="18"/>
                          <w:szCs w:val="18"/>
                        </w:rPr>
                        <w:t>Opéra de Dijon</w:t>
                      </w:r>
                      <w:r w:rsidRPr="001256E9">
                        <w:rPr>
                          <w:rFonts w:ascii="Graphik" w:hAnsi="Graphik"/>
                          <w:sz w:val="18"/>
                          <w:szCs w:val="18"/>
                        </w:rPr>
                        <w:tab/>
                      </w:r>
                      <w:r w:rsidRPr="001256E9">
                        <w:rPr>
                          <w:rFonts w:ascii="Graphik" w:hAnsi="Graphik"/>
                          <w:sz w:val="18"/>
                          <w:szCs w:val="18"/>
                        </w:rPr>
                        <w:tab/>
                      </w:r>
                    </w:p>
                  </w:txbxContent>
                </v:textbox>
              </v:shape>
              <v:shape filled="f" id="Text Box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V3wizwwAAANoAAAAPAAAAZHJzL2Rvd25yZXYueG1sRI9Ba8JA FITvBf/D8oTedNfWlhqzkaIInixNW8HbI/tMgtm3Ibua9N93BaHHYWa+YdLVYBtxpc7XjjXMpgoE ceFMzaWG76/t5A2ED8gGG8ek4Zc8rLLRQ4qJcT1/0jUPpYgQ9glqqEJoEyl9UZFFP3UtcfROrrMY ouxKaTrsI9w28kmpV2mx5rhQYUvriopzfrEafvan42GuPsqNfWl7NyjJdiG1fhwP70sQgYbwH763 d0bDM9yuxBsgsz8AAAD//wMAUEsBAi0AFAAGAAgAAAAhANvh9svuAAAAhQEAABMAAAAAAAAAAAAA AAAAAAAAAFtDb250ZW50X1R5cGVzXS54bWxQSwECLQAUAAYACAAAACEAWvQsW78AAAAVAQAACwAA AAAAAAAAAAAAAAAfAQAAX3JlbHMvLnJlbHNQSwECLQAUAAYACAAAACEAVd8Is8MAAADaAAAADwAA AAAAAAAAAAAAAAAHAgAAZHJzL2Rvd25yZXYueG1sUEsFBgAAAAADAAMAtwAAAPcCAAAAAA== " o:spid="_x0000_s1028" stroked="f" style="position:absolute;left:9792;top:16031;width:990;height:370;visibility:visible;mso-wrap-style:square;v-text-anchor:top" type="#_x0000_t202">
                <v:textbox>
                  <w:txbxContent>
                    <w:p w14:paraId="21771675" w14:textId="231AEADF" w:rsidP="009773A8" w:rsidR="001B7835" w:rsidRDefault="001B7835" w:rsidRPr="001256E9">
                      <w:pPr>
                        <w:jc w:val="right"/>
                        <w:rPr>
                          <w:rFonts w:ascii="Graphik" w:hAnsi="Graphik"/>
                          <w:sz w:val="18"/>
                          <w:szCs w:val="18"/>
                        </w:rPr>
                      </w:pPr>
                      <w:r w:rsidRPr="001256E9">
                        <w:rPr>
                          <w:rFonts w:ascii="Graphik" w:hAnsi="Graphik"/>
                          <w:sz w:val="18"/>
                          <w:szCs w:val="18"/>
                        </w:rPr>
                        <w:fldChar w:fldCharType="begin"/>
                      </w:r>
                      <w:r w:rsidRPr="001256E9">
                        <w:rPr>
                          <w:rFonts w:ascii="Graphik" w:hAnsi="Graphik"/>
                          <w:sz w:val="18"/>
                          <w:szCs w:val="18"/>
                        </w:rPr>
                        <w:instrText xml:space="preserve"> PAGE   \* MERGEFORMAT </w:instrText>
                      </w:r>
                      <w:r w:rsidRPr="001256E9">
                        <w:rPr>
                          <w:rFonts w:ascii="Graphik" w:hAnsi="Graphik"/>
                          <w:sz w:val="18"/>
                          <w:szCs w:val="18"/>
                        </w:rPr>
                        <w:fldChar w:fldCharType="separate"/>
                      </w:r>
                      <w:r w:rsidR="00015371">
                        <w:rPr>
                          <w:rFonts w:ascii="Graphik" w:hAnsi="Graphik"/>
                          <w:noProof/>
                          <w:sz w:val="18"/>
                          <w:szCs w:val="18"/>
                        </w:rPr>
                        <w:t>7</w:t>
                      </w:r>
                      <w:r w:rsidRPr="001256E9">
                        <w:rPr>
                          <w:rFonts w:ascii="Graphik" w:hAnsi="Graphik"/>
                          <w:sz w:val="18"/>
                          <w:szCs w:val="18"/>
                        </w:rPr>
                        <w:fldChar w:fldCharType="end"/>
                      </w:r>
                    </w:p>
                  </w:txbxContent>
                </v:textbox>
              </v:shape>
              <v:shape filled="f" id="Text Box 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aNpDHwQAAANoAAAAPAAAAZHJzL2Rvd25yZXYueG1sRI9Pi8Iw FMTvgt8hPMGbJoqKW40iirAnF//swt4ezbMtNi+libb77TeC4HGYmd8wy3VrS/Gg2heONYyGCgRx 6kzBmYbLeT+Yg/AB2WDpmDT8kYf1qttZYmJcw0d6nEImIoR9ghryEKpESp/mZNEPXUUcvaurLYYo 60yaGpsIt6UcKzWTFguOCzlWtM0pvZ3uVsP34fr7M1Ff2c5Oq8a1SrL9kFr3e+1mASJQG97hV/vT aJjA80q8AXL1DwAA//8DAFBLAQItABQABgAIAAAAIQDb4fbL7gAAAIUBAAATAAAAAAAAAAAAAAAA AAAAAABbQ29udGVudF9UeXBlc10ueG1sUEsBAi0AFAAGAAgAAAAhAFr0LFu/AAAAFQEAAAsAAAAA AAAAAAAAAAAAHwEAAF9yZWxzLy5yZWxzUEsBAi0AFAAGAAgAAAAhANo2kMfBAAAA2gAAAA8AAAAA AAAAAAAAAAAABwIAAGRycy9kb3ducmV2LnhtbFBLBQYAAAAAAwADALcAAAD1AgAAAAA= " o:spid="_x0000_s1029" stroked="f" style="position:absolute;left:3569;top:16031;width:5668;height:370;visibility:visible;mso-wrap-style:square;v-text-anchor:top" type="#_x0000_t202">
                <v:textbox>
                  <w:txbxContent>
                    <w:p w14:paraId="0F2C72A9" w14:textId="46A6A80C" w:rsidP="00B36D39" w:rsidR="001B7835" w:rsidRDefault="001B7835" w:rsidRPr="001256E9">
                      <w:pPr>
                        <w:pStyle w:val="Piedpage"/>
                        <w:jc w:val="center"/>
                        <w:rPr>
                          <w:rFonts w:ascii="Graphik" w:hAnsi="Graphik"/>
                        </w:rPr>
                      </w:pPr>
                      <w:r w:rsidRPr="001256E9">
                        <w:rPr>
                          <w:rFonts w:ascii="Graphik" w:hAnsi="Graphik"/>
                        </w:rPr>
                        <w:t xml:space="preserve"> Accord </w:t>
                      </w:r>
                      <w:r w:rsidR="001D70E3" w:rsidRPr="001256E9">
                        <w:rPr>
                          <w:rFonts w:ascii="Graphik" w:hAnsi="Graphik"/>
                        </w:rPr>
                        <w:t>d’Entreprise |</w:t>
                      </w:r>
                      <w:r w:rsidRPr="001256E9">
                        <w:rPr>
                          <w:rFonts w:ascii="Graphik" w:hAnsi="Graphik"/>
                        </w:rPr>
                        <w:t xml:space="preserve"> Egalité professionnelle</w:t>
                      </w:r>
                      <w:r w:rsidR="002C1268" w:rsidRPr="001256E9">
                        <w:rPr>
                          <w:rFonts w:ascii="Graphik" w:hAnsi="Graphik"/>
                        </w:rPr>
                        <w:t xml:space="preserve"> 202</w:t>
                      </w:r>
                      <w:r w:rsidR="001D70E3">
                        <w:rPr>
                          <w:rFonts w:ascii="Graphik" w:hAnsi="Graphik"/>
                        </w:rPr>
                        <w:t>4</w:t>
                      </w:r>
                    </w:p>
                    <w:p w14:paraId="3737657B" w14:textId="77777777" w:rsidP="00B36D39" w:rsidR="001B7835" w:rsidRDefault="001B7835" w:rsidRPr="009773A8">
                      <w:pPr>
                        <w:pStyle w:val="Piedpage"/>
                        <w:jc w:val="center"/>
                      </w:pPr>
                    </w:p>
                  </w:txbxContent>
                </v:textbox>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2EC54" w14:textId="77777777" w:rsidR="007E0993" w:rsidRDefault="007E099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183C9" w14:textId="77777777" w:rsidR="00BA2CEF" w:rsidRDefault="00BA2CEF" w:rsidP="00CC5BC4">
      <w:r>
        <w:separator/>
      </w:r>
    </w:p>
  </w:footnote>
  <w:footnote w:type="continuationSeparator" w:id="0">
    <w:p w14:paraId="5E16B425" w14:textId="77777777" w:rsidR="00BA2CEF" w:rsidRDefault="00BA2CEF" w:rsidP="00CC5B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BE018" w14:textId="5D2A488B" w:rsidR="007E0993" w:rsidRDefault="007E099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84E51" w14:textId="3A2DF5CF" w:rsidR="00422CA0" w:rsidRDefault="00422CA0">
    <w:pPr>
      <w:pStyle w:val="En-tte"/>
    </w:pPr>
    <w:r w:rsidRPr="00B85418">
      <w:rPr>
        <w:noProof/>
        <w:lang w:eastAsia="fr-FR" w:bidi="ar-SA"/>
      </w:rPr>
      <w:drawing>
        <wp:anchor distT="0" distB="0" distL="114300" distR="114300" simplePos="0" relativeHeight="251665408" behindDoc="1" locked="0" layoutInCell="1" allowOverlap="0" wp14:anchorId="191B01B0" wp14:editId="68A76A2D">
          <wp:simplePos x="0" y="0"/>
          <wp:positionH relativeFrom="margin">
            <wp:align>center</wp:align>
          </wp:positionH>
          <wp:positionV relativeFrom="page">
            <wp:posOffset>299085</wp:posOffset>
          </wp:positionV>
          <wp:extent cx="6868800" cy="1440000"/>
          <wp:effectExtent l="0" t="0" r="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688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C4E6" w14:textId="009B3419" w:rsidR="007E0993" w:rsidRDefault="007E099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C53"/>
    <w:multiLevelType w:val="hybridMultilevel"/>
    <w:tmpl w:val="4BC09BD2"/>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90E92"/>
    <w:multiLevelType w:val="hybridMultilevel"/>
    <w:tmpl w:val="3BC663B8"/>
    <w:lvl w:ilvl="0" w:tplc="676E57B6">
      <w:numFmt w:val="bullet"/>
      <w:lvlText w:val="-"/>
      <w:lvlJc w:val="left"/>
      <w:pPr>
        <w:ind w:left="720" w:hanging="360"/>
      </w:pPr>
      <w:rPr>
        <w:rFonts w:ascii="Minion Pro" w:eastAsia="Times New Roman" w:hAnsi="Minion Pro"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F90788"/>
    <w:multiLevelType w:val="hybridMultilevel"/>
    <w:tmpl w:val="4A586BC0"/>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5F3E12"/>
    <w:multiLevelType w:val="hybridMultilevel"/>
    <w:tmpl w:val="8B526C1E"/>
    <w:lvl w:ilvl="0" w:tplc="66AA011A">
      <w:start w:val="2"/>
      <w:numFmt w:val="bullet"/>
      <w:lvlText w:val="-"/>
      <w:lvlJc w:val="left"/>
      <w:pPr>
        <w:ind w:left="1080" w:hanging="360"/>
      </w:pPr>
      <w:rPr>
        <w:rFonts w:ascii="Georgia" w:eastAsia="Calibri" w:hAnsi="Georg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85A2577"/>
    <w:multiLevelType w:val="hybridMultilevel"/>
    <w:tmpl w:val="CFB294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B06A10"/>
    <w:multiLevelType w:val="hybridMultilevel"/>
    <w:tmpl w:val="577A5456"/>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846E26"/>
    <w:multiLevelType w:val="hybridMultilevel"/>
    <w:tmpl w:val="D0888C06"/>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FB37B3"/>
    <w:multiLevelType w:val="multilevel"/>
    <w:tmpl w:val="44667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48A3435"/>
    <w:multiLevelType w:val="hybridMultilevel"/>
    <w:tmpl w:val="F88A8612"/>
    <w:lvl w:ilvl="0" w:tplc="C9FC41A6">
      <w:numFmt w:val="bullet"/>
      <w:lvlText w:val="-"/>
      <w:lvlJc w:val="left"/>
      <w:pPr>
        <w:ind w:left="720" w:hanging="360"/>
      </w:pPr>
      <w:rPr>
        <w:rFonts w:ascii="Minion Pro" w:eastAsia="Times New Roman" w:hAnsi="Minion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305B15"/>
    <w:multiLevelType w:val="hybridMultilevel"/>
    <w:tmpl w:val="D860602E"/>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F77212"/>
    <w:multiLevelType w:val="hybridMultilevel"/>
    <w:tmpl w:val="E2162968"/>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A33B87"/>
    <w:multiLevelType w:val="hybridMultilevel"/>
    <w:tmpl w:val="B80C3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E8B04E6"/>
    <w:multiLevelType w:val="hybridMultilevel"/>
    <w:tmpl w:val="236A0F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915A52"/>
    <w:multiLevelType w:val="hybridMultilevel"/>
    <w:tmpl w:val="965CD83E"/>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F732344"/>
    <w:multiLevelType w:val="hybridMultilevel"/>
    <w:tmpl w:val="A00A2C7C"/>
    <w:lvl w:ilvl="0" w:tplc="9806CCF6">
      <w:start w:val="4"/>
      <w:numFmt w:val="bullet"/>
      <w:lvlText w:val="-"/>
      <w:lvlJc w:val="left"/>
      <w:pPr>
        <w:ind w:left="720" w:hanging="360"/>
      </w:pPr>
      <w:rPr>
        <w:rFonts w:ascii="Minion Pro" w:eastAsia="Times New Roman" w:hAnsi="Minion Pro"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895ED7"/>
    <w:multiLevelType w:val="hybridMultilevel"/>
    <w:tmpl w:val="4A700C3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48B33B1"/>
    <w:multiLevelType w:val="hybridMultilevel"/>
    <w:tmpl w:val="8D3A6212"/>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586004"/>
    <w:multiLevelType w:val="hybridMultilevel"/>
    <w:tmpl w:val="194CD5E2"/>
    <w:lvl w:ilvl="0" w:tplc="8D7A18A2">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8">
    <w:nsid w:val="289F18D5"/>
    <w:multiLevelType w:val="hybridMultilevel"/>
    <w:tmpl w:val="CA5EFB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CEB622C"/>
    <w:multiLevelType w:val="hybridMultilevel"/>
    <w:tmpl w:val="F8FEC590"/>
    <w:lvl w:ilvl="0" w:tplc="676E57B6">
      <w:numFmt w:val="bullet"/>
      <w:lvlText w:val="-"/>
      <w:lvlJc w:val="left"/>
      <w:pPr>
        <w:ind w:left="720" w:hanging="360"/>
      </w:pPr>
      <w:rPr>
        <w:rFonts w:ascii="Minion Pro" w:eastAsia="Times New Roman" w:hAnsi="Minion Pro"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66576E"/>
    <w:multiLevelType w:val="hybridMultilevel"/>
    <w:tmpl w:val="B1243A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77371E"/>
    <w:multiLevelType w:val="hybridMultilevel"/>
    <w:tmpl w:val="83B2B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F986E40"/>
    <w:multiLevelType w:val="hybridMultilevel"/>
    <w:tmpl w:val="A89C09FA"/>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0A2C4A"/>
    <w:multiLevelType w:val="hybridMultilevel"/>
    <w:tmpl w:val="827A2618"/>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1B1478"/>
    <w:multiLevelType w:val="hybridMultilevel"/>
    <w:tmpl w:val="077ED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4B3EC9"/>
    <w:multiLevelType w:val="hybridMultilevel"/>
    <w:tmpl w:val="B90C75FC"/>
    <w:lvl w:ilvl="0" w:tplc="5E6264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732BFA"/>
    <w:multiLevelType w:val="hybridMultilevel"/>
    <w:tmpl w:val="A66ABF86"/>
    <w:lvl w:ilvl="0" w:tplc="001C8158">
      <w:start w:val="1"/>
      <w:numFmt w:val="decimal"/>
      <w:lvlText w:val="%1."/>
      <w:lvlJc w:val="left"/>
      <w:pPr>
        <w:ind w:left="1080" w:hanging="360"/>
      </w:pPr>
      <w:rPr>
        <w:rFonts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5A914B5"/>
    <w:multiLevelType w:val="hybridMultilevel"/>
    <w:tmpl w:val="240888F8"/>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6F44F20"/>
    <w:multiLevelType w:val="hybridMultilevel"/>
    <w:tmpl w:val="81C61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864698C"/>
    <w:multiLevelType w:val="hybridMultilevel"/>
    <w:tmpl w:val="FE70CBBA"/>
    <w:lvl w:ilvl="0" w:tplc="B484A2AA">
      <w:numFmt w:val="bullet"/>
      <w:lvlText w:val="—"/>
      <w:lvlJc w:val="left"/>
      <w:pPr>
        <w:ind w:left="720" w:hanging="360"/>
      </w:pPr>
      <w:rPr>
        <w:rFonts w:ascii="Minion Pro" w:eastAsia="Times New Roman" w:hAnsi="Minion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141601"/>
    <w:multiLevelType w:val="hybridMultilevel"/>
    <w:tmpl w:val="FA82EF6E"/>
    <w:lvl w:ilvl="0" w:tplc="F154E608">
      <w:start w:val="1"/>
      <w:numFmt w:val="bullet"/>
      <w:pStyle w:val="Texte-Listepuce"/>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1DB1090"/>
    <w:multiLevelType w:val="hybridMultilevel"/>
    <w:tmpl w:val="22ACA376"/>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F74B3F"/>
    <w:multiLevelType w:val="hybridMultilevel"/>
    <w:tmpl w:val="5582D4A0"/>
    <w:lvl w:ilvl="0" w:tplc="4A868816">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5E192D2B"/>
    <w:multiLevelType w:val="hybridMultilevel"/>
    <w:tmpl w:val="F53EF82A"/>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1F24E0"/>
    <w:multiLevelType w:val="hybridMultilevel"/>
    <w:tmpl w:val="DEAAB0BA"/>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6B31A7"/>
    <w:multiLevelType w:val="hybridMultilevel"/>
    <w:tmpl w:val="C80ADEE0"/>
    <w:lvl w:ilvl="0" w:tplc="049877E4">
      <w:start w:val="2"/>
      <w:numFmt w:val="bullet"/>
      <w:lvlText w:val="-"/>
      <w:lvlJc w:val="left"/>
      <w:pPr>
        <w:ind w:left="720" w:hanging="360"/>
      </w:pPr>
      <w:rPr>
        <w:rFonts w:ascii="Minion Pro" w:eastAsia="Times New Roman" w:hAnsi="Minion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805AD9"/>
    <w:multiLevelType w:val="hybridMultilevel"/>
    <w:tmpl w:val="6A0CCE76"/>
    <w:lvl w:ilvl="0" w:tplc="BC78ECBC">
      <w:start w:val="1"/>
      <w:numFmt w:val="bullet"/>
      <w:lvlText w:val="-"/>
      <w:lvlJc w:val="left"/>
      <w:pPr>
        <w:ind w:left="720" w:hanging="360"/>
      </w:pPr>
      <w:rPr>
        <w:rFonts w:ascii="ArialMT" w:eastAsia="Times New Roman" w:hAnsi="ArialMT" w:cs="ArialM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A30185"/>
    <w:multiLevelType w:val="hybridMultilevel"/>
    <w:tmpl w:val="CEB2FADE"/>
    <w:lvl w:ilvl="0" w:tplc="8D7A18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65625D"/>
    <w:multiLevelType w:val="hybridMultilevel"/>
    <w:tmpl w:val="9D205FA6"/>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3B3887"/>
    <w:multiLevelType w:val="hybridMultilevel"/>
    <w:tmpl w:val="C8088BF6"/>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870707"/>
    <w:multiLevelType w:val="hybridMultilevel"/>
    <w:tmpl w:val="A350C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FA3C9D"/>
    <w:multiLevelType w:val="hybridMultilevel"/>
    <w:tmpl w:val="5A585E1A"/>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DE2342"/>
    <w:multiLevelType w:val="hybridMultilevel"/>
    <w:tmpl w:val="B144EBFC"/>
    <w:lvl w:ilvl="0" w:tplc="8D7A18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FA66D2"/>
    <w:multiLevelType w:val="hybridMultilevel"/>
    <w:tmpl w:val="A01A728E"/>
    <w:lvl w:ilvl="0" w:tplc="8D7A1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5"/>
  </w:num>
  <w:num w:numId="4">
    <w:abstractNumId w:val="3"/>
  </w:num>
  <w:num w:numId="5">
    <w:abstractNumId w:val="18"/>
  </w:num>
  <w:num w:numId="6">
    <w:abstractNumId w:val="2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30"/>
  </w:num>
  <w:num w:numId="11">
    <w:abstractNumId w:val="20"/>
  </w:num>
  <w:num w:numId="12">
    <w:abstractNumId w:val="26"/>
  </w:num>
  <w:num w:numId="13">
    <w:abstractNumId w:val="32"/>
  </w:num>
  <w:num w:numId="14">
    <w:abstractNumId w:val="35"/>
  </w:num>
  <w:num w:numId="15">
    <w:abstractNumId w:val="40"/>
  </w:num>
  <w:num w:numId="16">
    <w:abstractNumId w:val="21"/>
  </w:num>
  <w:num w:numId="17">
    <w:abstractNumId w:val="24"/>
  </w:num>
  <w:num w:numId="18">
    <w:abstractNumId w:val="28"/>
  </w:num>
  <w:num w:numId="19">
    <w:abstractNumId w:val="6"/>
  </w:num>
  <w:num w:numId="20">
    <w:abstractNumId w:val="16"/>
  </w:num>
  <w:num w:numId="21">
    <w:abstractNumId w:val="10"/>
  </w:num>
  <w:num w:numId="22">
    <w:abstractNumId w:val="17"/>
  </w:num>
  <w:num w:numId="23">
    <w:abstractNumId w:val="0"/>
  </w:num>
  <w:num w:numId="24">
    <w:abstractNumId w:val="2"/>
  </w:num>
  <w:num w:numId="25">
    <w:abstractNumId w:val="22"/>
  </w:num>
  <w:num w:numId="26">
    <w:abstractNumId w:val="33"/>
  </w:num>
  <w:num w:numId="27">
    <w:abstractNumId w:val="1"/>
  </w:num>
  <w:num w:numId="28">
    <w:abstractNumId w:val="19"/>
  </w:num>
  <w:num w:numId="29">
    <w:abstractNumId w:val="11"/>
  </w:num>
  <w:num w:numId="30">
    <w:abstractNumId w:val="23"/>
  </w:num>
  <w:num w:numId="31">
    <w:abstractNumId w:val="27"/>
  </w:num>
  <w:num w:numId="32">
    <w:abstractNumId w:val="12"/>
  </w:num>
  <w:num w:numId="33">
    <w:abstractNumId w:val="39"/>
  </w:num>
  <w:num w:numId="34">
    <w:abstractNumId w:val="38"/>
  </w:num>
  <w:num w:numId="35">
    <w:abstractNumId w:val="36"/>
  </w:num>
  <w:num w:numId="36">
    <w:abstractNumId w:val="9"/>
  </w:num>
  <w:num w:numId="37">
    <w:abstractNumId w:val="14"/>
  </w:num>
  <w:num w:numId="38">
    <w:abstractNumId w:val="37"/>
  </w:num>
  <w:num w:numId="39">
    <w:abstractNumId w:val="42"/>
  </w:num>
  <w:num w:numId="40">
    <w:abstractNumId w:val="8"/>
  </w:num>
  <w:num w:numId="41">
    <w:abstractNumId w:val="43"/>
  </w:num>
  <w:num w:numId="42">
    <w:abstractNumId w:val="31"/>
  </w:num>
  <w:num w:numId="43">
    <w:abstractNumId w:val="41"/>
  </w:num>
  <w:num w:numId="44">
    <w:abstractNumId w:val="34"/>
  </w:num>
  <w:num w:numId="45">
    <w:abstractNumId w:val="1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C4"/>
    <w:rsid w:val="00011447"/>
    <w:rsid w:val="00011A27"/>
    <w:rsid w:val="00015371"/>
    <w:rsid w:val="00021BE2"/>
    <w:rsid w:val="00034ACC"/>
    <w:rsid w:val="00040A01"/>
    <w:rsid w:val="00040CBE"/>
    <w:rsid w:val="00041DE8"/>
    <w:rsid w:val="00042263"/>
    <w:rsid w:val="000475DA"/>
    <w:rsid w:val="000553C1"/>
    <w:rsid w:val="000573A9"/>
    <w:rsid w:val="00064BE9"/>
    <w:rsid w:val="000675A4"/>
    <w:rsid w:val="00067E03"/>
    <w:rsid w:val="00071F05"/>
    <w:rsid w:val="00072C13"/>
    <w:rsid w:val="000822CF"/>
    <w:rsid w:val="00082BDD"/>
    <w:rsid w:val="00083B1E"/>
    <w:rsid w:val="00096023"/>
    <w:rsid w:val="000A2977"/>
    <w:rsid w:val="000A7D75"/>
    <w:rsid w:val="000B5019"/>
    <w:rsid w:val="000C061C"/>
    <w:rsid w:val="000C0738"/>
    <w:rsid w:val="000C22C4"/>
    <w:rsid w:val="000D0F4B"/>
    <w:rsid w:val="000D3CFD"/>
    <w:rsid w:val="000E2BD3"/>
    <w:rsid w:val="000E3A1D"/>
    <w:rsid w:val="000F0398"/>
    <w:rsid w:val="00102012"/>
    <w:rsid w:val="00103C64"/>
    <w:rsid w:val="001134FC"/>
    <w:rsid w:val="001256E9"/>
    <w:rsid w:val="00132DBA"/>
    <w:rsid w:val="001411F6"/>
    <w:rsid w:val="00141867"/>
    <w:rsid w:val="001459F7"/>
    <w:rsid w:val="001526AA"/>
    <w:rsid w:val="001532E4"/>
    <w:rsid w:val="00163A67"/>
    <w:rsid w:val="00170224"/>
    <w:rsid w:val="00175751"/>
    <w:rsid w:val="0017719A"/>
    <w:rsid w:val="00181CE2"/>
    <w:rsid w:val="00181F1C"/>
    <w:rsid w:val="0018383D"/>
    <w:rsid w:val="00186144"/>
    <w:rsid w:val="0019041F"/>
    <w:rsid w:val="0019070A"/>
    <w:rsid w:val="00190CCC"/>
    <w:rsid w:val="001945F0"/>
    <w:rsid w:val="001A2723"/>
    <w:rsid w:val="001A4C2A"/>
    <w:rsid w:val="001B0615"/>
    <w:rsid w:val="001B0D71"/>
    <w:rsid w:val="001B19FB"/>
    <w:rsid w:val="001B39C1"/>
    <w:rsid w:val="001B7835"/>
    <w:rsid w:val="001C18ED"/>
    <w:rsid w:val="001D0BEF"/>
    <w:rsid w:val="001D3693"/>
    <w:rsid w:val="001D3AE7"/>
    <w:rsid w:val="001D64D8"/>
    <w:rsid w:val="001D70E3"/>
    <w:rsid w:val="001E0F5A"/>
    <w:rsid w:val="001E2114"/>
    <w:rsid w:val="001E7836"/>
    <w:rsid w:val="001E7981"/>
    <w:rsid w:val="001F07B2"/>
    <w:rsid w:val="001F4596"/>
    <w:rsid w:val="001F478A"/>
    <w:rsid w:val="00200B00"/>
    <w:rsid w:val="002067A1"/>
    <w:rsid w:val="00206C66"/>
    <w:rsid w:val="002111BF"/>
    <w:rsid w:val="0021714F"/>
    <w:rsid w:val="002211BE"/>
    <w:rsid w:val="0024076C"/>
    <w:rsid w:val="002647DE"/>
    <w:rsid w:val="00274FEB"/>
    <w:rsid w:val="00285C8C"/>
    <w:rsid w:val="00296171"/>
    <w:rsid w:val="00297F6E"/>
    <w:rsid w:val="002A6252"/>
    <w:rsid w:val="002B5ECF"/>
    <w:rsid w:val="002B7C7D"/>
    <w:rsid w:val="002C1268"/>
    <w:rsid w:val="002D3918"/>
    <w:rsid w:val="002D3F4F"/>
    <w:rsid w:val="002E7C50"/>
    <w:rsid w:val="002F5E14"/>
    <w:rsid w:val="00301638"/>
    <w:rsid w:val="00307FC2"/>
    <w:rsid w:val="00324429"/>
    <w:rsid w:val="00326DD9"/>
    <w:rsid w:val="00327DE5"/>
    <w:rsid w:val="003309C7"/>
    <w:rsid w:val="00330E04"/>
    <w:rsid w:val="00337262"/>
    <w:rsid w:val="003535B9"/>
    <w:rsid w:val="00354A20"/>
    <w:rsid w:val="00364803"/>
    <w:rsid w:val="00364D71"/>
    <w:rsid w:val="003659D2"/>
    <w:rsid w:val="0036645B"/>
    <w:rsid w:val="003673D4"/>
    <w:rsid w:val="00374AE1"/>
    <w:rsid w:val="00380EF8"/>
    <w:rsid w:val="00381432"/>
    <w:rsid w:val="0038180D"/>
    <w:rsid w:val="00381F19"/>
    <w:rsid w:val="00382B18"/>
    <w:rsid w:val="003921CC"/>
    <w:rsid w:val="00397940"/>
    <w:rsid w:val="003A195E"/>
    <w:rsid w:val="003A641B"/>
    <w:rsid w:val="003B27F5"/>
    <w:rsid w:val="003D58C2"/>
    <w:rsid w:val="003E386E"/>
    <w:rsid w:val="003E39D5"/>
    <w:rsid w:val="003E6826"/>
    <w:rsid w:val="003E7141"/>
    <w:rsid w:val="003F5BAA"/>
    <w:rsid w:val="00411578"/>
    <w:rsid w:val="004121C2"/>
    <w:rsid w:val="00417D03"/>
    <w:rsid w:val="004208FB"/>
    <w:rsid w:val="00422CA0"/>
    <w:rsid w:val="00427A53"/>
    <w:rsid w:val="00451DED"/>
    <w:rsid w:val="00454A9C"/>
    <w:rsid w:val="004639E7"/>
    <w:rsid w:val="0046454B"/>
    <w:rsid w:val="0046771C"/>
    <w:rsid w:val="00490DED"/>
    <w:rsid w:val="0049460E"/>
    <w:rsid w:val="004A4FFA"/>
    <w:rsid w:val="004B459D"/>
    <w:rsid w:val="004D6541"/>
    <w:rsid w:val="004D7A89"/>
    <w:rsid w:val="004E199D"/>
    <w:rsid w:val="004F2B83"/>
    <w:rsid w:val="004F49DA"/>
    <w:rsid w:val="00506416"/>
    <w:rsid w:val="00517269"/>
    <w:rsid w:val="0052112A"/>
    <w:rsid w:val="00533EA8"/>
    <w:rsid w:val="00535FE7"/>
    <w:rsid w:val="0054561B"/>
    <w:rsid w:val="0056764C"/>
    <w:rsid w:val="00570228"/>
    <w:rsid w:val="00573A2A"/>
    <w:rsid w:val="005754BD"/>
    <w:rsid w:val="00576F7A"/>
    <w:rsid w:val="005813E4"/>
    <w:rsid w:val="005A4850"/>
    <w:rsid w:val="005A6812"/>
    <w:rsid w:val="005B0B64"/>
    <w:rsid w:val="005B1E6E"/>
    <w:rsid w:val="005B23D0"/>
    <w:rsid w:val="005B2673"/>
    <w:rsid w:val="005B2EF3"/>
    <w:rsid w:val="005B73B8"/>
    <w:rsid w:val="005C1DFF"/>
    <w:rsid w:val="005C3794"/>
    <w:rsid w:val="005C75AD"/>
    <w:rsid w:val="005D0F75"/>
    <w:rsid w:val="005D24E5"/>
    <w:rsid w:val="005D3216"/>
    <w:rsid w:val="005D3F0C"/>
    <w:rsid w:val="005F4589"/>
    <w:rsid w:val="005F722D"/>
    <w:rsid w:val="00601876"/>
    <w:rsid w:val="00603E47"/>
    <w:rsid w:val="0060668D"/>
    <w:rsid w:val="00607084"/>
    <w:rsid w:val="0061181C"/>
    <w:rsid w:val="00615B57"/>
    <w:rsid w:val="00616E32"/>
    <w:rsid w:val="00620424"/>
    <w:rsid w:val="006250C0"/>
    <w:rsid w:val="006267A6"/>
    <w:rsid w:val="006407B6"/>
    <w:rsid w:val="00640C83"/>
    <w:rsid w:val="006421C8"/>
    <w:rsid w:val="00642B5E"/>
    <w:rsid w:val="00646FC2"/>
    <w:rsid w:val="0065434B"/>
    <w:rsid w:val="0065615B"/>
    <w:rsid w:val="006A34CA"/>
    <w:rsid w:val="006A739A"/>
    <w:rsid w:val="006B125D"/>
    <w:rsid w:val="006B3B65"/>
    <w:rsid w:val="006B7564"/>
    <w:rsid w:val="006B79C1"/>
    <w:rsid w:val="006C302D"/>
    <w:rsid w:val="006D305B"/>
    <w:rsid w:val="006D4A1C"/>
    <w:rsid w:val="006E70DF"/>
    <w:rsid w:val="007022C7"/>
    <w:rsid w:val="007030F8"/>
    <w:rsid w:val="00721711"/>
    <w:rsid w:val="00727303"/>
    <w:rsid w:val="00730BAA"/>
    <w:rsid w:val="00734FD0"/>
    <w:rsid w:val="00740818"/>
    <w:rsid w:val="00742A29"/>
    <w:rsid w:val="00743882"/>
    <w:rsid w:val="00744CF0"/>
    <w:rsid w:val="007571E1"/>
    <w:rsid w:val="00757D2F"/>
    <w:rsid w:val="007603A8"/>
    <w:rsid w:val="00764214"/>
    <w:rsid w:val="00766227"/>
    <w:rsid w:val="00781474"/>
    <w:rsid w:val="00784254"/>
    <w:rsid w:val="007A155E"/>
    <w:rsid w:val="007A502E"/>
    <w:rsid w:val="007A7FAB"/>
    <w:rsid w:val="007B06C3"/>
    <w:rsid w:val="007B1DCD"/>
    <w:rsid w:val="007B1FDE"/>
    <w:rsid w:val="007B74B6"/>
    <w:rsid w:val="007C4D5A"/>
    <w:rsid w:val="007C7787"/>
    <w:rsid w:val="007C7F05"/>
    <w:rsid w:val="007D557F"/>
    <w:rsid w:val="007D7898"/>
    <w:rsid w:val="007E0993"/>
    <w:rsid w:val="007E1714"/>
    <w:rsid w:val="007E4899"/>
    <w:rsid w:val="00810FBA"/>
    <w:rsid w:val="00816F38"/>
    <w:rsid w:val="008170A1"/>
    <w:rsid w:val="00825F79"/>
    <w:rsid w:val="00827A05"/>
    <w:rsid w:val="008370C4"/>
    <w:rsid w:val="008411B0"/>
    <w:rsid w:val="0085111A"/>
    <w:rsid w:val="00860EEF"/>
    <w:rsid w:val="00862D7B"/>
    <w:rsid w:val="008701B0"/>
    <w:rsid w:val="00871F42"/>
    <w:rsid w:val="00872E28"/>
    <w:rsid w:val="008945F2"/>
    <w:rsid w:val="008A0A91"/>
    <w:rsid w:val="008B31FD"/>
    <w:rsid w:val="008B6D79"/>
    <w:rsid w:val="008C0607"/>
    <w:rsid w:val="008C3971"/>
    <w:rsid w:val="008D4294"/>
    <w:rsid w:val="008E2DCA"/>
    <w:rsid w:val="008E33D0"/>
    <w:rsid w:val="008E5787"/>
    <w:rsid w:val="008E62CD"/>
    <w:rsid w:val="00905A58"/>
    <w:rsid w:val="00912490"/>
    <w:rsid w:val="009150AE"/>
    <w:rsid w:val="00925A99"/>
    <w:rsid w:val="00926FA6"/>
    <w:rsid w:val="00932778"/>
    <w:rsid w:val="009413B6"/>
    <w:rsid w:val="00942086"/>
    <w:rsid w:val="00946AA2"/>
    <w:rsid w:val="0094760B"/>
    <w:rsid w:val="0095432F"/>
    <w:rsid w:val="00954F14"/>
    <w:rsid w:val="00966B8C"/>
    <w:rsid w:val="00972EEF"/>
    <w:rsid w:val="009773A8"/>
    <w:rsid w:val="009807EE"/>
    <w:rsid w:val="009931BE"/>
    <w:rsid w:val="00995C85"/>
    <w:rsid w:val="009972FF"/>
    <w:rsid w:val="009A006D"/>
    <w:rsid w:val="009A7A9E"/>
    <w:rsid w:val="009B5DCE"/>
    <w:rsid w:val="009C2E1E"/>
    <w:rsid w:val="009C6E02"/>
    <w:rsid w:val="009C7E96"/>
    <w:rsid w:val="009D2452"/>
    <w:rsid w:val="009D2F51"/>
    <w:rsid w:val="009D7B5B"/>
    <w:rsid w:val="009F4D4F"/>
    <w:rsid w:val="009F5CA9"/>
    <w:rsid w:val="009F6619"/>
    <w:rsid w:val="009F6807"/>
    <w:rsid w:val="00A0413E"/>
    <w:rsid w:val="00A13A6D"/>
    <w:rsid w:val="00A15974"/>
    <w:rsid w:val="00A23366"/>
    <w:rsid w:val="00A4105C"/>
    <w:rsid w:val="00A417B2"/>
    <w:rsid w:val="00A46218"/>
    <w:rsid w:val="00A52E0E"/>
    <w:rsid w:val="00A5597A"/>
    <w:rsid w:val="00A55AA8"/>
    <w:rsid w:val="00A56D58"/>
    <w:rsid w:val="00A62667"/>
    <w:rsid w:val="00A65C0B"/>
    <w:rsid w:val="00A66F71"/>
    <w:rsid w:val="00A74FB8"/>
    <w:rsid w:val="00A76B1C"/>
    <w:rsid w:val="00A86476"/>
    <w:rsid w:val="00A86CE1"/>
    <w:rsid w:val="00A957C8"/>
    <w:rsid w:val="00AB17CD"/>
    <w:rsid w:val="00AE596D"/>
    <w:rsid w:val="00AF0813"/>
    <w:rsid w:val="00AF16C7"/>
    <w:rsid w:val="00AF6944"/>
    <w:rsid w:val="00B057DF"/>
    <w:rsid w:val="00B10861"/>
    <w:rsid w:val="00B11F9A"/>
    <w:rsid w:val="00B11FAA"/>
    <w:rsid w:val="00B2001C"/>
    <w:rsid w:val="00B219BD"/>
    <w:rsid w:val="00B22891"/>
    <w:rsid w:val="00B23231"/>
    <w:rsid w:val="00B2460B"/>
    <w:rsid w:val="00B25DB3"/>
    <w:rsid w:val="00B2761B"/>
    <w:rsid w:val="00B30E91"/>
    <w:rsid w:val="00B36D39"/>
    <w:rsid w:val="00B46FDC"/>
    <w:rsid w:val="00B5170E"/>
    <w:rsid w:val="00B52AD9"/>
    <w:rsid w:val="00B57DAA"/>
    <w:rsid w:val="00B60C5C"/>
    <w:rsid w:val="00B65A7D"/>
    <w:rsid w:val="00B668B3"/>
    <w:rsid w:val="00B66CE8"/>
    <w:rsid w:val="00B75E5A"/>
    <w:rsid w:val="00B8255E"/>
    <w:rsid w:val="00B831BD"/>
    <w:rsid w:val="00B85950"/>
    <w:rsid w:val="00B92D36"/>
    <w:rsid w:val="00B964CA"/>
    <w:rsid w:val="00BA1C36"/>
    <w:rsid w:val="00BA2CEF"/>
    <w:rsid w:val="00BC3ABE"/>
    <w:rsid w:val="00BD5C0D"/>
    <w:rsid w:val="00BE3F30"/>
    <w:rsid w:val="00BF06AF"/>
    <w:rsid w:val="00BF5762"/>
    <w:rsid w:val="00C00016"/>
    <w:rsid w:val="00C0177C"/>
    <w:rsid w:val="00C01F87"/>
    <w:rsid w:val="00C04195"/>
    <w:rsid w:val="00C1526F"/>
    <w:rsid w:val="00C1667B"/>
    <w:rsid w:val="00C17CB4"/>
    <w:rsid w:val="00C208CA"/>
    <w:rsid w:val="00C27FAC"/>
    <w:rsid w:val="00C36425"/>
    <w:rsid w:val="00C40F0B"/>
    <w:rsid w:val="00C54E08"/>
    <w:rsid w:val="00C56277"/>
    <w:rsid w:val="00C63F59"/>
    <w:rsid w:val="00C64F33"/>
    <w:rsid w:val="00C65D07"/>
    <w:rsid w:val="00C67B69"/>
    <w:rsid w:val="00C72209"/>
    <w:rsid w:val="00C778AD"/>
    <w:rsid w:val="00C81089"/>
    <w:rsid w:val="00C85929"/>
    <w:rsid w:val="00C9548D"/>
    <w:rsid w:val="00CA7676"/>
    <w:rsid w:val="00CC5BC4"/>
    <w:rsid w:val="00CC605D"/>
    <w:rsid w:val="00CC612A"/>
    <w:rsid w:val="00CD2123"/>
    <w:rsid w:val="00CE7182"/>
    <w:rsid w:val="00CF2730"/>
    <w:rsid w:val="00CF6E35"/>
    <w:rsid w:val="00D10B36"/>
    <w:rsid w:val="00D2485A"/>
    <w:rsid w:val="00D2498D"/>
    <w:rsid w:val="00D262A7"/>
    <w:rsid w:val="00D30600"/>
    <w:rsid w:val="00D30701"/>
    <w:rsid w:val="00D32AA6"/>
    <w:rsid w:val="00D33751"/>
    <w:rsid w:val="00D436BD"/>
    <w:rsid w:val="00D455E4"/>
    <w:rsid w:val="00D54BF9"/>
    <w:rsid w:val="00D6313C"/>
    <w:rsid w:val="00D65911"/>
    <w:rsid w:val="00D679B5"/>
    <w:rsid w:val="00D715C6"/>
    <w:rsid w:val="00D76B1E"/>
    <w:rsid w:val="00D77F04"/>
    <w:rsid w:val="00D90373"/>
    <w:rsid w:val="00DA519B"/>
    <w:rsid w:val="00DC2BB7"/>
    <w:rsid w:val="00DC3E15"/>
    <w:rsid w:val="00DC7EE4"/>
    <w:rsid w:val="00DE654D"/>
    <w:rsid w:val="00DE723E"/>
    <w:rsid w:val="00DE7E1A"/>
    <w:rsid w:val="00DF11D2"/>
    <w:rsid w:val="00DF41ED"/>
    <w:rsid w:val="00E01D99"/>
    <w:rsid w:val="00E023EA"/>
    <w:rsid w:val="00E0322D"/>
    <w:rsid w:val="00E0758A"/>
    <w:rsid w:val="00E149B8"/>
    <w:rsid w:val="00E22E25"/>
    <w:rsid w:val="00E24150"/>
    <w:rsid w:val="00E24A99"/>
    <w:rsid w:val="00E24EDA"/>
    <w:rsid w:val="00E254FD"/>
    <w:rsid w:val="00E35183"/>
    <w:rsid w:val="00E41E9D"/>
    <w:rsid w:val="00E430D6"/>
    <w:rsid w:val="00E46671"/>
    <w:rsid w:val="00E70788"/>
    <w:rsid w:val="00E73761"/>
    <w:rsid w:val="00E74A93"/>
    <w:rsid w:val="00E76036"/>
    <w:rsid w:val="00E81563"/>
    <w:rsid w:val="00E82BB6"/>
    <w:rsid w:val="00E866AA"/>
    <w:rsid w:val="00E9285A"/>
    <w:rsid w:val="00E97544"/>
    <w:rsid w:val="00E97D95"/>
    <w:rsid w:val="00EA3F28"/>
    <w:rsid w:val="00EA5ED1"/>
    <w:rsid w:val="00EB34AC"/>
    <w:rsid w:val="00ED0745"/>
    <w:rsid w:val="00ED4B11"/>
    <w:rsid w:val="00ED5D87"/>
    <w:rsid w:val="00ED6C42"/>
    <w:rsid w:val="00EE035D"/>
    <w:rsid w:val="00EF232E"/>
    <w:rsid w:val="00EF7AB2"/>
    <w:rsid w:val="00F012AE"/>
    <w:rsid w:val="00F06A6D"/>
    <w:rsid w:val="00F078FF"/>
    <w:rsid w:val="00F101C2"/>
    <w:rsid w:val="00F1428F"/>
    <w:rsid w:val="00F150B1"/>
    <w:rsid w:val="00F241E1"/>
    <w:rsid w:val="00F24238"/>
    <w:rsid w:val="00F303C5"/>
    <w:rsid w:val="00F329FD"/>
    <w:rsid w:val="00F33C25"/>
    <w:rsid w:val="00F378AD"/>
    <w:rsid w:val="00F42D70"/>
    <w:rsid w:val="00F4350C"/>
    <w:rsid w:val="00F45903"/>
    <w:rsid w:val="00F45A83"/>
    <w:rsid w:val="00F52AEE"/>
    <w:rsid w:val="00F62774"/>
    <w:rsid w:val="00F65605"/>
    <w:rsid w:val="00F659D0"/>
    <w:rsid w:val="00F74D1C"/>
    <w:rsid w:val="00F82E81"/>
    <w:rsid w:val="00F935CF"/>
    <w:rsid w:val="00F97C9E"/>
    <w:rsid w:val="00FA1954"/>
    <w:rsid w:val="00FA40C8"/>
    <w:rsid w:val="00FA54C6"/>
    <w:rsid w:val="00FA7218"/>
    <w:rsid w:val="00FA7CE1"/>
    <w:rsid w:val="00FA7DF8"/>
    <w:rsid w:val="00FB0674"/>
    <w:rsid w:val="00FB1441"/>
    <w:rsid w:val="00FB59BA"/>
    <w:rsid w:val="00FC2D85"/>
    <w:rsid w:val="00FC3BCA"/>
    <w:rsid w:val="00FD16C3"/>
    <w:rsid w:val="00FD2213"/>
    <w:rsid w:val="00FE365D"/>
    <w:rsid w:val="00FE38A6"/>
    <w:rsid w:val="00FE7ADD"/>
    <w:rsid w:val="00FF436A"/>
    <w:rsid w:val="00FF4A9E"/>
    <w:rsid w:val="00FF79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E1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qFormat/>
    <w:rsid w:val="0056764C"/>
    <w:rPr>
      <w:sz w:val="24"/>
      <w:szCs w:val="24"/>
      <w:lang w:eastAsia="en-US" w:bidi="en-US"/>
    </w:rPr>
  </w:style>
  <w:style w:type="paragraph" w:styleId="Titre1">
    <w:name w:val="heading 1"/>
    <w:aliases w:val="O|D Titre 1"/>
    <w:basedOn w:val="Normal"/>
    <w:next w:val="Normal"/>
    <w:link w:val="Titre1Car"/>
    <w:uiPriority w:val="9"/>
    <w:qFormat/>
    <w:rsid w:val="00D715C6"/>
    <w:pPr>
      <w:keepNext/>
      <w:spacing w:before="240" w:after="60"/>
      <w:outlineLvl w:val="0"/>
    </w:pPr>
    <w:rPr>
      <w:rFonts w:eastAsiaTheme="majorEastAsia"/>
      <w:b/>
      <w:bCs/>
      <w:kern w:val="32"/>
      <w:sz w:val="32"/>
      <w:szCs w:val="32"/>
      <w:lang w:eastAsia="fr-FR" w:bidi="ar-SA"/>
    </w:rPr>
  </w:style>
  <w:style w:type="paragraph" w:styleId="Titre2">
    <w:name w:val="heading 2"/>
    <w:aliases w:val="O|D sous Titre"/>
    <w:basedOn w:val="Normal"/>
    <w:next w:val="Normal"/>
    <w:link w:val="Titre2Car"/>
    <w:uiPriority w:val="9"/>
    <w:qFormat/>
    <w:rsid w:val="00D715C6"/>
    <w:pPr>
      <w:keepNext/>
      <w:spacing w:before="240" w:after="60"/>
      <w:outlineLvl w:val="1"/>
    </w:pPr>
    <w:rPr>
      <w:rFonts w:eastAsiaTheme="majorEastAsia"/>
      <w:b/>
      <w:bCs/>
      <w:i/>
      <w:iCs/>
      <w:sz w:val="28"/>
      <w:szCs w:val="28"/>
      <w:lang w:eastAsia="fr-FR" w:bidi="ar-SA"/>
    </w:rPr>
  </w:style>
  <w:style w:type="paragraph" w:styleId="Titre3">
    <w:name w:val="heading 3"/>
    <w:basedOn w:val="Normal"/>
    <w:next w:val="Normal"/>
    <w:link w:val="Titre3Car"/>
    <w:uiPriority w:val="99"/>
    <w:semiHidden/>
    <w:qFormat/>
    <w:rsid w:val="00D715C6"/>
    <w:pPr>
      <w:keepNext/>
      <w:spacing w:before="240" w:after="60"/>
      <w:outlineLvl w:val="2"/>
    </w:pPr>
    <w:rPr>
      <w:rFonts w:eastAsiaTheme="majorEastAsia"/>
      <w:b/>
      <w:bCs/>
      <w:sz w:val="26"/>
      <w:szCs w:val="26"/>
      <w:lang w:eastAsia="fr-FR" w:bidi="ar-SA"/>
    </w:rPr>
  </w:style>
  <w:style w:type="paragraph" w:styleId="Titre4">
    <w:name w:val="heading 4"/>
    <w:basedOn w:val="Normal"/>
    <w:next w:val="Normal"/>
    <w:link w:val="Titre4Car"/>
    <w:uiPriority w:val="99"/>
    <w:semiHidden/>
    <w:qFormat/>
    <w:rsid w:val="00D715C6"/>
    <w:pPr>
      <w:keepNext/>
      <w:spacing w:before="240" w:after="60"/>
      <w:outlineLvl w:val="3"/>
    </w:pPr>
    <w:rPr>
      <w:b/>
      <w:bCs/>
      <w:sz w:val="28"/>
      <w:szCs w:val="28"/>
      <w:lang w:eastAsia="fr-FR" w:bidi="ar-SA"/>
    </w:rPr>
  </w:style>
  <w:style w:type="paragraph" w:styleId="Titre5">
    <w:name w:val="heading 5"/>
    <w:basedOn w:val="Normal"/>
    <w:next w:val="Normal"/>
    <w:link w:val="Titre5Car"/>
    <w:uiPriority w:val="99"/>
    <w:semiHidden/>
    <w:qFormat/>
    <w:rsid w:val="00D715C6"/>
    <w:pPr>
      <w:spacing w:before="240" w:after="60"/>
      <w:outlineLvl w:val="4"/>
    </w:pPr>
    <w:rPr>
      <w:b/>
      <w:bCs/>
      <w:i/>
      <w:iCs/>
      <w:sz w:val="26"/>
      <w:szCs w:val="26"/>
      <w:lang w:eastAsia="fr-FR" w:bidi="ar-SA"/>
    </w:rPr>
  </w:style>
  <w:style w:type="paragraph" w:styleId="Titre6">
    <w:name w:val="heading 6"/>
    <w:basedOn w:val="Normal"/>
    <w:next w:val="Normal"/>
    <w:link w:val="Titre6Car"/>
    <w:uiPriority w:val="99"/>
    <w:semiHidden/>
    <w:qFormat/>
    <w:rsid w:val="00D715C6"/>
    <w:pPr>
      <w:spacing w:before="240" w:after="60"/>
      <w:outlineLvl w:val="5"/>
    </w:pPr>
    <w:rPr>
      <w:b/>
      <w:bCs/>
      <w:sz w:val="20"/>
      <w:szCs w:val="20"/>
      <w:lang w:eastAsia="fr-FR" w:bidi="ar-SA"/>
    </w:rPr>
  </w:style>
  <w:style w:type="paragraph" w:styleId="Titre7">
    <w:name w:val="heading 7"/>
    <w:basedOn w:val="Normal"/>
    <w:next w:val="Normal"/>
    <w:link w:val="Titre7Car"/>
    <w:uiPriority w:val="99"/>
    <w:semiHidden/>
    <w:qFormat/>
    <w:rsid w:val="00D715C6"/>
    <w:pPr>
      <w:spacing w:before="240" w:after="60"/>
      <w:outlineLvl w:val="6"/>
    </w:pPr>
    <w:rPr>
      <w:lang w:eastAsia="fr-FR" w:bidi="ar-SA"/>
    </w:rPr>
  </w:style>
  <w:style w:type="paragraph" w:styleId="Titre8">
    <w:name w:val="heading 8"/>
    <w:basedOn w:val="Normal"/>
    <w:next w:val="Normal"/>
    <w:link w:val="Titre8Car"/>
    <w:uiPriority w:val="99"/>
    <w:semiHidden/>
    <w:qFormat/>
    <w:rsid w:val="00D715C6"/>
    <w:pPr>
      <w:spacing w:before="240" w:after="60"/>
      <w:outlineLvl w:val="7"/>
    </w:pPr>
    <w:rPr>
      <w:i/>
      <w:iCs/>
      <w:lang w:eastAsia="fr-FR" w:bidi="ar-SA"/>
    </w:rPr>
  </w:style>
  <w:style w:type="paragraph" w:styleId="Titre9">
    <w:name w:val="heading 9"/>
    <w:basedOn w:val="Normal"/>
    <w:next w:val="Normal"/>
    <w:link w:val="Titre9Car"/>
    <w:uiPriority w:val="99"/>
    <w:semiHidden/>
    <w:qFormat/>
    <w:rsid w:val="00D715C6"/>
    <w:pPr>
      <w:spacing w:before="240" w:after="60"/>
      <w:outlineLvl w:val="8"/>
    </w:pPr>
    <w:rPr>
      <w:rFonts w:eastAsiaTheme="majorEastAs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O|D Titre 1 Car"/>
    <w:basedOn w:val="Policepardfaut"/>
    <w:link w:val="Titre1"/>
    <w:uiPriority w:val="9"/>
    <w:rsid w:val="0056764C"/>
    <w:rPr>
      <w:rFonts w:eastAsiaTheme="majorEastAsia"/>
      <w:b/>
      <w:bCs/>
      <w:kern w:val="32"/>
      <w:sz w:val="32"/>
      <w:szCs w:val="32"/>
    </w:rPr>
  </w:style>
  <w:style w:type="character" w:customStyle="1" w:styleId="Titre2Car">
    <w:name w:val="Titre 2 Car"/>
    <w:aliases w:val="O|D sous Titre Car"/>
    <w:basedOn w:val="Policepardfaut"/>
    <w:link w:val="Titre2"/>
    <w:uiPriority w:val="9"/>
    <w:rsid w:val="0056764C"/>
    <w:rPr>
      <w:rFonts w:eastAsiaTheme="majorEastAsia"/>
      <w:b/>
      <w:bCs/>
      <w:i/>
      <w:iCs/>
      <w:sz w:val="28"/>
      <w:szCs w:val="28"/>
    </w:rPr>
  </w:style>
  <w:style w:type="character" w:customStyle="1" w:styleId="Titre3Car">
    <w:name w:val="Titre 3 Car"/>
    <w:basedOn w:val="Policepardfaut"/>
    <w:link w:val="Titre3"/>
    <w:uiPriority w:val="99"/>
    <w:semiHidden/>
    <w:rsid w:val="0056764C"/>
    <w:rPr>
      <w:rFonts w:eastAsiaTheme="majorEastAsia"/>
      <w:b/>
      <w:bCs/>
      <w:sz w:val="26"/>
      <w:szCs w:val="26"/>
    </w:rPr>
  </w:style>
  <w:style w:type="character" w:customStyle="1" w:styleId="Titre4Car">
    <w:name w:val="Titre 4 Car"/>
    <w:basedOn w:val="Policepardfaut"/>
    <w:link w:val="Titre4"/>
    <w:uiPriority w:val="99"/>
    <w:semiHidden/>
    <w:rsid w:val="0056764C"/>
    <w:rPr>
      <w:b/>
      <w:bCs/>
      <w:sz w:val="28"/>
      <w:szCs w:val="28"/>
    </w:rPr>
  </w:style>
  <w:style w:type="character" w:customStyle="1" w:styleId="Titre5Car">
    <w:name w:val="Titre 5 Car"/>
    <w:basedOn w:val="Policepardfaut"/>
    <w:link w:val="Titre5"/>
    <w:uiPriority w:val="99"/>
    <w:semiHidden/>
    <w:rsid w:val="0056764C"/>
    <w:rPr>
      <w:b/>
      <w:bCs/>
      <w:i/>
      <w:iCs/>
      <w:sz w:val="26"/>
      <w:szCs w:val="26"/>
    </w:rPr>
  </w:style>
  <w:style w:type="character" w:customStyle="1" w:styleId="Titre6Car">
    <w:name w:val="Titre 6 Car"/>
    <w:basedOn w:val="Policepardfaut"/>
    <w:link w:val="Titre6"/>
    <w:uiPriority w:val="99"/>
    <w:semiHidden/>
    <w:rsid w:val="0056764C"/>
    <w:rPr>
      <w:b/>
      <w:bCs/>
    </w:rPr>
  </w:style>
  <w:style w:type="character" w:customStyle="1" w:styleId="Titre7Car">
    <w:name w:val="Titre 7 Car"/>
    <w:basedOn w:val="Policepardfaut"/>
    <w:link w:val="Titre7"/>
    <w:uiPriority w:val="99"/>
    <w:semiHidden/>
    <w:rsid w:val="0056764C"/>
    <w:rPr>
      <w:sz w:val="24"/>
      <w:szCs w:val="24"/>
    </w:rPr>
  </w:style>
  <w:style w:type="character" w:customStyle="1" w:styleId="Titre8Car">
    <w:name w:val="Titre 8 Car"/>
    <w:basedOn w:val="Policepardfaut"/>
    <w:link w:val="Titre8"/>
    <w:uiPriority w:val="99"/>
    <w:semiHidden/>
    <w:rsid w:val="0056764C"/>
    <w:rPr>
      <w:i/>
      <w:iCs/>
      <w:sz w:val="24"/>
      <w:szCs w:val="24"/>
    </w:rPr>
  </w:style>
  <w:style w:type="character" w:customStyle="1" w:styleId="Titre9Car">
    <w:name w:val="Titre 9 Car"/>
    <w:basedOn w:val="Policepardfaut"/>
    <w:link w:val="Titre9"/>
    <w:uiPriority w:val="99"/>
    <w:semiHidden/>
    <w:rsid w:val="0056764C"/>
    <w:rPr>
      <w:rFonts w:eastAsiaTheme="majorEastAsia"/>
    </w:rPr>
  </w:style>
  <w:style w:type="paragraph" w:styleId="Titre">
    <w:name w:val="Title"/>
    <w:basedOn w:val="Normal"/>
    <w:next w:val="Normal"/>
    <w:link w:val="TitreCar"/>
    <w:uiPriority w:val="99"/>
    <w:semiHidden/>
    <w:qFormat/>
    <w:rsid w:val="00D715C6"/>
    <w:pPr>
      <w:spacing w:before="240" w:after="60"/>
      <w:jc w:val="center"/>
      <w:outlineLvl w:val="0"/>
    </w:pPr>
    <w:rPr>
      <w:rFonts w:eastAsiaTheme="majorEastAsia"/>
      <w:b/>
      <w:bCs/>
      <w:kern w:val="28"/>
      <w:sz w:val="32"/>
      <w:szCs w:val="32"/>
      <w:lang w:eastAsia="fr-FR" w:bidi="ar-SA"/>
    </w:rPr>
  </w:style>
  <w:style w:type="character" w:customStyle="1" w:styleId="TitreCar">
    <w:name w:val="Titre Car"/>
    <w:basedOn w:val="Policepardfaut"/>
    <w:link w:val="Titre"/>
    <w:uiPriority w:val="99"/>
    <w:semiHidden/>
    <w:rsid w:val="0056764C"/>
    <w:rPr>
      <w:rFonts w:eastAsiaTheme="majorEastAsia"/>
      <w:b/>
      <w:bCs/>
      <w:kern w:val="28"/>
      <w:sz w:val="32"/>
      <w:szCs w:val="32"/>
    </w:rPr>
  </w:style>
  <w:style w:type="paragraph" w:styleId="Sous-titre">
    <w:name w:val="Subtitle"/>
    <w:basedOn w:val="Normal"/>
    <w:next w:val="Normal"/>
    <w:link w:val="Sous-titreCar"/>
    <w:uiPriority w:val="99"/>
    <w:semiHidden/>
    <w:qFormat/>
    <w:rsid w:val="00D715C6"/>
    <w:pPr>
      <w:spacing w:after="60"/>
      <w:jc w:val="center"/>
      <w:outlineLvl w:val="1"/>
    </w:pPr>
    <w:rPr>
      <w:rFonts w:eastAsiaTheme="majorEastAsia"/>
      <w:lang w:eastAsia="fr-FR" w:bidi="ar-SA"/>
    </w:rPr>
  </w:style>
  <w:style w:type="character" w:customStyle="1" w:styleId="Sous-titreCar">
    <w:name w:val="Sous-titre Car"/>
    <w:basedOn w:val="Policepardfaut"/>
    <w:link w:val="Sous-titre"/>
    <w:uiPriority w:val="99"/>
    <w:semiHidden/>
    <w:rsid w:val="0056764C"/>
    <w:rPr>
      <w:rFonts w:eastAsiaTheme="majorEastAsia"/>
      <w:sz w:val="24"/>
      <w:szCs w:val="24"/>
    </w:rPr>
  </w:style>
  <w:style w:type="character" w:styleId="lev">
    <w:name w:val="Strong"/>
    <w:basedOn w:val="Policepardfaut"/>
    <w:uiPriority w:val="99"/>
    <w:semiHidden/>
    <w:qFormat/>
    <w:rsid w:val="00D715C6"/>
    <w:rPr>
      <w:b/>
      <w:bCs/>
    </w:rPr>
  </w:style>
  <w:style w:type="character" w:styleId="Accentuation">
    <w:name w:val="Emphasis"/>
    <w:basedOn w:val="Policepardfaut"/>
    <w:uiPriority w:val="99"/>
    <w:semiHidden/>
    <w:qFormat/>
    <w:rsid w:val="00D715C6"/>
    <w:rPr>
      <w:rFonts w:ascii="Arial" w:hAnsi="Arial"/>
      <w:b/>
      <w:i/>
      <w:iCs/>
    </w:rPr>
  </w:style>
  <w:style w:type="paragraph" w:styleId="Sansinterligne">
    <w:name w:val="No Spacing"/>
    <w:basedOn w:val="Normal"/>
    <w:uiPriority w:val="99"/>
    <w:semiHidden/>
    <w:qFormat/>
    <w:rsid w:val="00D715C6"/>
    <w:rPr>
      <w:szCs w:val="32"/>
    </w:rPr>
  </w:style>
  <w:style w:type="paragraph" w:styleId="Paragraphedeliste">
    <w:name w:val="List Paragraph"/>
    <w:basedOn w:val="Normal"/>
    <w:link w:val="ParagraphedelisteCar"/>
    <w:uiPriority w:val="34"/>
    <w:qFormat/>
    <w:rsid w:val="00D715C6"/>
    <w:pPr>
      <w:ind w:left="720"/>
      <w:contextualSpacing/>
    </w:pPr>
  </w:style>
  <w:style w:type="paragraph" w:styleId="Citation">
    <w:name w:val="Quote"/>
    <w:basedOn w:val="Normal"/>
    <w:next w:val="Normal"/>
    <w:link w:val="CitationCar"/>
    <w:uiPriority w:val="99"/>
    <w:semiHidden/>
    <w:qFormat/>
    <w:rsid w:val="00D715C6"/>
    <w:rPr>
      <w:i/>
      <w:lang w:eastAsia="fr-FR" w:bidi="ar-SA"/>
    </w:rPr>
  </w:style>
  <w:style w:type="character" w:customStyle="1" w:styleId="CitationCar">
    <w:name w:val="Citation Car"/>
    <w:basedOn w:val="Policepardfaut"/>
    <w:link w:val="Citation"/>
    <w:uiPriority w:val="99"/>
    <w:semiHidden/>
    <w:rsid w:val="0056764C"/>
    <w:rPr>
      <w:i/>
      <w:sz w:val="24"/>
      <w:szCs w:val="24"/>
    </w:rPr>
  </w:style>
  <w:style w:type="paragraph" w:styleId="Citationintense">
    <w:name w:val="Intense Quote"/>
    <w:basedOn w:val="Normal"/>
    <w:next w:val="Normal"/>
    <w:link w:val="CitationintenseCar"/>
    <w:uiPriority w:val="99"/>
    <w:semiHidden/>
    <w:qFormat/>
    <w:rsid w:val="00D715C6"/>
    <w:pPr>
      <w:ind w:left="720" w:right="720"/>
    </w:pPr>
    <w:rPr>
      <w:b/>
      <w:i/>
      <w:szCs w:val="20"/>
      <w:lang w:eastAsia="fr-FR" w:bidi="ar-SA"/>
    </w:rPr>
  </w:style>
  <w:style w:type="character" w:customStyle="1" w:styleId="CitationintenseCar">
    <w:name w:val="Citation intense Car"/>
    <w:basedOn w:val="Policepardfaut"/>
    <w:link w:val="Citationintense"/>
    <w:uiPriority w:val="99"/>
    <w:semiHidden/>
    <w:rsid w:val="0056764C"/>
    <w:rPr>
      <w:b/>
      <w:i/>
      <w:sz w:val="24"/>
    </w:rPr>
  </w:style>
  <w:style w:type="character" w:styleId="Accentuationdiscrte">
    <w:name w:val="Subtle Emphasis"/>
    <w:uiPriority w:val="99"/>
    <w:semiHidden/>
    <w:qFormat/>
    <w:rsid w:val="00D715C6"/>
    <w:rPr>
      <w:i/>
      <w:color w:val="5A5A5A"/>
    </w:rPr>
  </w:style>
  <w:style w:type="character" w:styleId="Forteaccentuation">
    <w:name w:val="Intense Emphasis"/>
    <w:basedOn w:val="Policepardfaut"/>
    <w:uiPriority w:val="99"/>
    <w:semiHidden/>
    <w:qFormat/>
    <w:rsid w:val="00D715C6"/>
    <w:rPr>
      <w:b/>
      <w:i/>
      <w:sz w:val="24"/>
      <w:szCs w:val="24"/>
      <w:u w:val="single"/>
    </w:rPr>
  </w:style>
  <w:style w:type="character" w:styleId="Rfrenceple">
    <w:name w:val="Subtle Reference"/>
    <w:basedOn w:val="Policepardfaut"/>
    <w:uiPriority w:val="99"/>
    <w:semiHidden/>
    <w:qFormat/>
    <w:rsid w:val="00D715C6"/>
    <w:rPr>
      <w:sz w:val="24"/>
      <w:szCs w:val="24"/>
      <w:u w:val="single"/>
    </w:rPr>
  </w:style>
  <w:style w:type="character" w:styleId="Rfrenceintense">
    <w:name w:val="Intense Reference"/>
    <w:basedOn w:val="Policepardfaut"/>
    <w:uiPriority w:val="99"/>
    <w:semiHidden/>
    <w:qFormat/>
    <w:rsid w:val="00D715C6"/>
    <w:rPr>
      <w:b/>
      <w:sz w:val="24"/>
      <w:u w:val="single"/>
    </w:rPr>
  </w:style>
  <w:style w:type="character" w:styleId="Titredulivre">
    <w:name w:val="Book Title"/>
    <w:basedOn w:val="Policepardfaut"/>
    <w:uiPriority w:val="99"/>
    <w:semiHidden/>
    <w:qFormat/>
    <w:rsid w:val="00D715C6"/>
    <w:rPr>
      <w:rFonts w:ascii="Arial" w:eastAsiaTheme="majorEastAsia" w:hAnsi="Arial"/>
      <w:b/>
      <w:i/>
      <w:sz w:val="24"/>
      <w:szCs w:val="24"/>
    </w:rPr>
  </w:style>
  <w:style w:type="paragraph" w:styleId="En-ttedetabledesmatires">
    <w:name w:val="TOC Heading"/>
    <w:basedOn w:val="Titre1"/>
    <w:next w:val="Normal"/>
    <w:uiPriority w:val="99"/>
    <w:semiHidden/>
    <w:qFormat/>
    <w:rsid w:val="00D715C6"/>
    <w:pPr>
      <w:outlineLvl w:val="9"/>
    </w:pPr>
    <w:rPr>
      <w:lang w:val="en-US" w:eastAsia="en-US" w:bidi="en-US"/>
    </w:rPr>
  </w:style>
  <w:style w:type="paragraph" w:styleId="En-tte">
    <w:name w:val="header"/>
    <w:basedOn w:val="Normal"/>
    <w:link w:val="En-tteCar"/>
    <w:uiPriority w:val="99"/>
    <w:semiHidden/>
    <w:rsid w:val="00CC5BC4"/>
    <w:pPr>
      <w:tabs>
        <w:tab w:val="center" w:pos="4536"/>
        <w:tab w:val="right" w:pos="9072"/>
      </w:tabs>
    </w:pPr>
  </w:style>
  <w:style w:type="character" w:customStyle="1" w:styleId="En-tteCar">
    <w:name w:val="En-tête Car"/>
    <w:basedOn w:val="Policepardfaut"/>
    <w:link w:val="En-tte"/>
    <w:uiPriority w:val="99"/>
    <w:semiHidden/>
    <w:rsid w:val="0056764C"/>
    <w:rPr>
      <w:sz w:val="24"/>
      <w:szCs w:val="24"/>
      <w:lang w:eastAsia="en-US" w:bidi="en-US"/>
    </w:rPr>
  </w:style>
  <w:style w:type="paragraph" w:styleId="Pieddepage">
    <w:name w:val="footer"/>
    <w:basedOn w:val="Normal"/>
    <w:link w:val="PieddepageCar"/>
    <w:uiPriority w:val="99"/>
    <w:semiHidden/>
    <w:rsid w:val="00CC5BC4"/>
    <w:pPr>
      <w:tabs>
        <w:tab w:val="center" w:pos="4536"/>
        <w:tab w:val="right" w:pos="9072"/>
      </w:tabs>
    </w:pPr>
  </w:style>
  <w:style w:type="character" w:customStyle="1" w:styleId="PieddepageCar">
    <w:name w:val="Pied de page Car"/>
    <w:basedOn w:val="Policepardfaut"/>
    <w:link w:val="Pieddepage"/>
    <w:uiPriority w:val="99"/>
    <w:semiHidden/>
    <w:rsid w:val="0056764C"/>
    <w:rPr>
      <w:sz w:val="24"/>
      <w:szCs w:val="24"/>
      <w:lang w:eastAsia="en-US" w:bidi="en-US"/>
    </w:rPr>
  </w:style>
  <w:style w:type="paragraph" w:styleId="Textedebulles">
    <w:name w:val="Balloon Text"/>
    <w:basedOn w:val="Normal"/>
    <w:link w:val="TextedebullesCar"/>
    <w:uiPriority w:val="99"/>
    <w:semiHidden/>
    <w:rsid w:val="00CC5BC4"/>
    <w:rPr>
      <w:rFonts w:ascii="Tahoma" w:hAnsi="Tahoma" w:cs="Tahoma"/>
      <w:sz w:val="16"/>
      <w:szCs w:val="16"/>
    </w:rPr>
  </w:style>
  <w:style w:type="character" w:customStyle="1" w:styleId="TextedebullesCar">
    <w:name w:val="Texte de bulles Car"/>
    <w:basedOn w:val="Policepardfaut"/>
    <w:link w:val="Textedebulles"/>
    <w:uiPriority w:val="99"/>
    <w:semiHidden/>
    <w:rsid w:val="0056764C"/>
    <w:rPr>
      <w:rFonts w:ascii="Tahoma" w:hAnsi="Tahoma" w:cs="Tahoma"/>
      <w:sz w:val="16"/>
      <w:szCs w:val="16"/>
      <w:lang w:eastAsia="en-US" w:bidi="en-US"/>
    </w:rPr>
  </w:style>
  <w:style w:type="paragraph" w:customStyle="1" w:styleId="Texte-Courant">
    <w:name w:val="Texte - Courant"/>
    <w:basedOn w:val="Normal"/>
    <w:link w:val="Texte-CourantCar"/>
    <w:uiPriority w:val="25"/>
    <w:qFormat/>
    <w:rsid w:val="00D65911"/>
    <w:pPr>
      <w:jc w:val="both"/>
    </w:pPr>
    <w:rPr>
      <w:rFonts w:asciiTheme="minorHAnsi" w:hAnsiTheme="minorHAnsi"/>
      <w:sz w:val="18"/>
      <w:szCs w:val="18"/>
    </w:rPr>
  </w:style>
  <w:style w:type="paragraph" w:customStyle="1" w:styleId="Texte-Listepuce">
    <w:name w:val="Texte - Liste à puce"/>
    <w:basedOn w:val="Paragraphedeliste"/>
    <w:link w:val="ListepuceCar"/>
    <w:uiPriority w:val="27"/>
    <w:qFormat/>
    <w:rsid w:val="00D65911"/>
    <w:pPr>
      <w:numPr>
        <w:numId w:val="1"/>
      </w:numPr>
    </w:pPr>
    <w:rPr>
      <w:rFonts w:asciiTheme="minorHAnsi" w:hAnsiTheme="minorHAnsi"/>
      <w:sz w:val="18"/>
      <w:szCs w:val="18"/>
    </w:rPr>
  </w:style>
  <w:style w:type="character" w:customStyle="1" w:styleId="Texte-CourantCar">
    <w:name w:val="Texte - Courant Car"/>
    <w:basedOn w:val="Policepardfaut"/>
    <w:link w:val="Texte-Courant"/>
    <w:uiPriority w:val="25"/>
    <w:rsid w:val="0056764C"/>
    <w:rPr>
      <w:rFonts w:asciiTheme="minorHAnsi" w:hAnsiTheme="minorHAnsi"/>
      <w:sz w:val="18"/>
      <w:szCs w:val="18"/>
      <w:lang w:eastAsia="en-US" w:bidi="en-US"/>
    </w:rPr>
  </w:style>
  <w:style w:type="paragraph" w:customStyle="1" w:styleId="Texte-Titredepage">
    <w:name w:val="Texte - Titre de page"/>
    <w:basedOn w:val="Normal"/>
    <w:link w:val="Texte-TitredepageCar"/>
    <w:uiPriority w:val="19"/>
    <w:qFormat/>
    <w:rsid w:val="005B73B8"/>
    <w:rPr>
      <w:rFonts w:ascii="Dijon" w:hAnsi="Dijon"/>
      <w:sz w:val="54"/>
      <w:szCs w:val="54"/>
    </w:rPr>
  </w:style>
  <w:style w:type="character" w:customStyle="1" w:styleId="ParagraphedelisteCar">
    <w:name w:val="Paragraphe de liste Car"/>
    <w:basedOn w:val="Policepardfaut"/>
    <w:link w:val="Paragraphedeliste"/>
    <w:uiPriority w:val="99"/>
    <w:semiHidden/>
    <w:rsid w:val="0056764C"/>
    <w:rPr>
      <w:sz w:val="24"/>
      <w:szCs w:val="24"/>
      <w:lang w:eastAsia="en-US" w:bidi="en-US"/>
    </w:rPr>
  </w:style>
  <w:style w:type="character" w:customStyle="1" w:styleId="ListepuceCar">
    <w:name w:val="Liste à puce Car"/>
    <w:basedOn w:val="ParagraphedelisteCar"/>
    <w:link w:val="Texte-Listepuce"/>
    <w:uiPriority w:val="27"/>
    <w:rsid w:val="00D65911"/>
    <w:rPr>
      <w:rFonts w:asciiTheme="minorHAnsi" w:hAnsiTheme="minorHAnsi"/>
      <w:sz w:val="18"/>
      <w:szCs w:val="18"/>
      <w:lang w:eastAsia="en-US" w:bidi="en-US"/>
    </w:rPr>
  </w:style>
  <w:style w:type="paragraph" w:customStyle="1" w:styleId="Texte-Sous-titredepage">
    <w:name w:val="Texte - Sous-titre de page"/>
    <w:basedOn w:val="Normal"/>
    <w:link w:val="Texte-Sous-titredepageCar"/>
    <w:uiPriority w:val="20"/>
    <w:qFormat/>
    <w:rsid w:val="00D65911"/>
    <w:rPr>
      <w:rFonts w:asciiTheme="minorHAnsi" w:hAnsiTheme="minorHAnsi"/>
      <w:sz w:val="50"/>
      <w:szCs w:val="50"/>
    </w:rPr>
  </w:style>
  <w:style w:type="character" w:customStyle="1" w:styleId="Texte-TitredepageCar">
    <w:name w:val="Texte - Titre de page Car"/>
    <w:basedOn w:val="Policepardfaut"/>
    <w:link w:val="Texte-Titredepage"/>
    <w:uiPriority w:val="19"/>
    <w:rsid w:val="005B73B8"/>
    <w:rPr>
      <w:rFonts w:ascii="Dijon" w:hAnsi="Dijon"/>
      <w:sz w:val="54"/>
      <w:szCs w:val="54"/>
      <w:lang w:eastAsia="en-US" w:bidi="en-US"/>
    </w:rPr>
  </w:style>
  <w:style w:type="paragraph" w:customStyle="1" w:styleId="Texte-Titredechapitre">
    <w:name w:val="Texte - Titre de chapitre"/>
    <w:basedOn w:val="Normal"/>
    <w:link w:val="Texte-TitredechapitreCar"/>
    <w:uiPriority w:val="21"/>
    <w:qFormat/>
    <w:rsid w:val="005B73B8"/>
    <w:pPr>
      <w:jc w:val="both"/>
    </w:pPr>
    <w:rPr>
      <w:rFonts w:ascii="Dijon" w:hAnsi="Dijon"/>
      <w:sz w:val="28"/>
      <w:szCs w:val="28"/>
    </w:rPr>
  </w:style>
  <w:style w:type="character" w:customStyle="1" w:styleId="Texte-Sous-titredepageCar">
    <w:name w:val="Texte - Sous-titre de page Car"/>
    <w:basedOn w:val="Policepardfaut"/>
    <w:link w:val="Texte-Sous-titredepage"/>
    <w:uiPriority w:val="20"/>
    <w:rsid w:val="0056764C"/>
    <w:rPr>
      <w:rFonts w:asciiTheme="minorHAnsi" w:hAnsiTheme="minorHAnsi"/>
      <w:sz w:val="50"/>
      <w:szCs w:val="50"/>
      <w:lang w:eastAsia="en-US" w:bidi="en-US"/>
    </w:rPr>
  </w:style>
  <w:style w:type="paragraph" w:customStyle="1" w:styleId="Texte-Sous-titredechapitre">
    <w:name w:val="Texte - Sous-titre de chapitre"/>
    <w:basedOn w:val="Normal"/>
    <w:link w:val="Texte-Sous-titredechapitreCar"/>
    <w:uiPriority w:val="22"/>
    <w:qFormat/>
    <w:rsid w:val="00D65911"/>
    <w:pPr>
      <w:jc w:val="both"/>
    </w:pPr>
    <w:rPr>
      <w:rFonts w:asciiTheme="minorHAnsi" w:hAnsiTheme="minorHAnsi"/>
    </w:rPr>
  </w:style>
  <w:style w:type="character" w:customStyle="1" w:styleId="Texte-TitredechapitreCar">
    <w:name w:val="Texte - Titre de chapitre Car"/>
    <w:basedOn w:val="Policepardfaut"/>
    <w:link w:val="Texte-Titredechapitre"/>
    <w:uiPriority w:val="21"/>
    <w:rsid w:val="005B73B8"/>
    <w:rPr>
      <w:rFonts w:ascii="Dijon" w:hAnsi="Dijon"/>
      <w:sz w:val="28"/>
      <w:szCs w:val="28"/>
      <w:lang w:eastAsia="en-US" w:bidi="en-US"/>
    </w:rPr>
  </w:style>
  <w:style w:type="paragraph" w:customStyle="1" w:styleId="Texte-Titredesection">
    <w:name w:val="Texte - Titre de section"/>
    <w:basedOn w:val="Normal"/>
    <w:link w:val="Texte-TitredesectionCar"/>
    <w:uiPriority w:val="23"/>
    <w:qFormat/>
    <w:rsid w:val="00D65911"/>
    <w:pPr>
      <w:jc w:val="both"/>
    </w:pPr>
    <w:rPr>
      <w:rFonts w:asciiTheme="minorHAnsi" w:hAnsiTheme="minorHAnsi"/>
      <w:color w:val="E20020" w:themeColor="accent1"/>
      <w:sz w:val="16"/>
      <w:szCs w:val="16"/>
    </w:rPr>
  </w:style>
  <w:style w:type="character" w:customStyle="1" w:styleId="Texte-Sous-titredechapitreCar">
    <w:name w:val="Texte - Sous-titre de chapitre Car"/>
    <w:basedOn w:val="Policepardfaut"/>
    <w:link w:val="Texte-Sous-titredechapitre"/>
    <w:uiPriority w:val="22"/>
    <w:rsid w:val="0056764C"/>
    <w:rPr>
      <w:rFonts w:asciiTheme="minorHAnsi" w:hAnsiTheme="minorHAnsi"/>
      <w:sz w:val="24"/>
      <w:szCs w:val="24"/>
      <w:lang w:eastAsia="en-US" w:bidi="en-US"/>
    </w:rPr>
  </w:style>
  <w:style w:type="paragraph" w:customStyle="1" w:styleId="Texte-Sous-titredesection">
    <w:name w:val="Texte - Sous-titre de section"/>
    <w:basedOn w:val="Normal"/>
    <w:link w:val="Texte-Sous-titredesectionCar"/>
    <w:uiPriority w:val="24"/>
    <w:qFormat/>
    <w:rsid w:val="005B73B8"/>
    <w:pPr>
      <w:jc w:val="both"/>
    </w:pPr>
    <w:rPr>
      <w:rFonts w:ascii="Dijon" w:hAnsi="Dijon"/>
      <w:sz w:val="18"/>
      <w:szCs w:val="18"/>
    </w:rPr>
  </w:style>
  <w:style w:type="character" w:customStyle="1" w:styleId="Texte-TitredesectionCar">
    <w:name w:val="Texte - Titre de section Car"/>
    <w:basedOn w:val="Policepardfaut"/>
    <w:link w:val="Texte-Titredesection"/>
    <w:uiPriority w:val="23"/>
    <w:rsid w:val="0056764C"/>
    <w:rPr>
      <w:rFonts w:asciiTheme="minorHAnsi" w:hAnsiTheme="minorHAnsi"/>
      <w:color w:val="E20020" w:themeColor="accent1"/>
      <w:sz w:val="16"/>
      <w:szCs w:val="16"/>
      <w:lang w:eastAsia="en-US" w:bidi="en-US"/>
    </w:rPr>
  </w:style>
  <w:style w:type="paragraph" w:customStyle="1" w:styleId="Texte-Courantitalique">
    <w:name w:val="Texte - Courant italique"/>
    <w:basedOn w:val="Normal"/>
    <w:link w:val="Texte-CourantitaliqueCar"/>
    <w:uiPriority w:val="26"/>
    <w:qFormat/>
    <w:rsid w:val="00D65911"/>
    <w:pPr>
      <w:jc w:val="both"/>
    </w:pPr>
    <w:rPr>
      <w:rFonts w:asciiTheme="minorHAnsi" w:hAnsiTheme="minorHAnsi"/>
      <w:i/>
      <w:sz w:val="18"/>
      <w:szCs w:val="18"/>
    </w:rPr>
  </w:style>
  <w:style w:type="character" w:customStyle="1" w:styleId="Texte-Sous-titredesectionCar">
    <w:name w:val="Texte - Sous-titre de section Car"/>
    <w:basedOn w:val="Policepardfaut"/>
    <w:link w:val="Texte-Sous-titredesection"/>
    <w:uiPriority w:val="24"/>
    <w:rsid w:val="005B73B8"/>
    <w:rPr>
      <w:rFonts w:ascii="Dijon" w:hAnsi="Dijon"/>
      <w:sz w:val="18"/>
      <w:szCs w:val="18"/>
      <w:lang w:eastAsia="en-US" w:bidi="en-US"/>
    </w:rPr>
  </w:style>
  <w:style w:type="paragraph" w:customStyle="1" w:styleId="Piedpage">
    <w:name w:val="Pied page"/>
    <w:basedOn w:val="Normal"/>
    <w:link w:val="PiedpageCar"/>
    <w:uiPriority w:val="39"/>
    <w:qFormat/>
    <w:rsid w:val="00A65C0B"/>
    <w:rPr>
      <w:rFonts w:asciiTheme="minorHAnsi" w:hAnsiTheme="minorHAnsi"/>
      <w:sz w:val="18"/>
      <w:szCs w:val="18"/>
    </w:rPr>
  </w:style>
  <w:style w:type="character" w:customStyle="1" w:styleId="Texte-CourantitaliqueCar">
    <w:name w:val="Texte - Courant italique Car"/>
    <w:basedOn w:val="Policepardfaut"/>
    <w:link w:val="Texte-Courantitalique"/>
    <w:uiPriority w:val="26"/>
    <w:rsid w:val="0056764C"/>
    <w:rPr>
      <w:rFonts w:asciiTheme="minorHAnsi" w:hAnsiTheme="minorHAnsi"/>
      <w:i/>
      <w:sz w:val="18"/>
      <w:szCs w:val="18"/>
      <w:lang w:eastAsia="en-US" w:bidi="en-US"/>
    </w:rPr>
  </w:style>
  <w:style w:type="paragraph" w:customStyle="1" w:styleId="Colonnetitre">
    <w:name w:val="Colonne titre"/>
    <w:basedOn w:val="Texte-Titredesection"/>
    <w:link w:val="ColonnetitreCar"/>
    <w:uiPriority w:val="29"/>
    <w:qFormat/>
    <w:rsid w:val="00A65C0B"/>
    <w:pPr>
      <w:jc w:val="left"/>
    </w:pPr>
  </w:style>
  <w:style w:type="character" w:customStyle="1" w:styleId="PiedpageCar">
    <w:name w:val="Pied page Car"/>
    <w:basedOn w:val="Policepardfaut"/>
    <w:link w:val="Piedpage"/>
    <w:uiPriority w:val="39"/>
    <w:rsid w:val="0056764C"/>
    <w:rPr>
      <w:rFonts w:asciiTheme="minorHAnsi" w:hAnsiTheme="minorHAnsi"/>
      <w:sz w:val="18"/>
      <w:szCs w:val="18"/>
      <w:lang w:eastAsia="en-US" w:bidi="en-US"/>
    </w:rPr>
  </w:style>
  <w:style w:type="paragraph" w:customStyle="1" w:styleId="Colonetexteitalique">
    <w:name w:val="Colone texte italique"/>
    <w:basedOn w:val="Texte-Courantitalique"/>
    <w:link w:val="ColonetexteitaliqueCar"/>
    <w:uiPriority w:val="30"/>
    <w:qFormat/>
    <w:rsid w:val="00A65C0B"/>
    <w:pPr>
      <w:jc w:val="left"/>
    </w:pPr>
  </w:style>
  <w:style w:type="character" w:customStyle="1" w:styleId="ColonnetitreCar">
    <w:name w:val="Colonne titre Car"/>
    <w:basedOn w:val="Texte-TitredesectionCar"/>
    <w:link w:val="Colonnetitre"/>
    <w:uiPriority w:val="29"/>
    <w:rsid w:val="0056764C"/>
    <w:rPr>
      <w:rFonts w:asciiTheme="minorHAnsi" w:hAnsiTheme="minorHAnsi"/>
      <w:color w:val="E20020" w:themeColor="accent1"/>
      <w:sz w:val="16"/>
      <w:szCs w:val="16"/>
      <w:lang w:eastAsia="en-US" w:bidi="en-US"/>
    </w:rPr>
  </w:style>
  <w:style w:type="paragraph" w:customStyle="1" w:styleId="Couverture-Titre">
    <w:name w:val="Couverture - Titre"/>
    <w:basedOn w:val="Normal"/>
    <w:link w:val="Couverture-TitreCar"/>
    <w:uiPriority w:val="9"/>
    <w:qFormat/>
    <w:rsid w:val="00011A27"/>
    <w:pPr>
      <w:spacing w:line="192" w:lineRule="auto"/>
    </w:pPr>
    <w:rPr>
      <w:rFonts w:asciiTheme="majorHAnsi" w:hAnsiTheme="majorHAnsi"/>
      <w:sz w:val="108"/>
      <w:szCs w:val="108"/>
    </w:rPr>
  </w:style>
  <w:style w:type="character" w:customStyle="1" w:styleId="ColonetexteitaliqueCar">
    <w:name w:val="Colone texte italique Car"/>
    <w:basedOn w:val="Texte-CourantitaliqueCar"/>
    <w:link w:val="Colonetexteitalique"/>
    <w:uiPriority w:val="30"/>
    <w:rsid w:val="0056764C"/>
    <w:rPr>
      <w:rFonts w:asciiTheme="minorHAnsi" w:hAnsiTheme="minorHAnsi"/>
      <w:i/>
      <w:sz w:val="18"/>
      <w:szCs w:val="18"/>
      <w:lang w:eastAsia="en-US" w:bidi="en-US"/>
    </w:rPr>
  </w:style>
  <w:style w:type="paragraph" w:customStyle="1" w:styleId="Couverture-Sous-titre">
    <w:name w:val="Couverture - Sous-titre"/>
    <w:basedOn w:val="Normal"/>
    <w:link w:val="Couverture-Sous-titreCar"/>
    <w:uiPriority w:val="10"/>
    <w:qFormat/>
    <w:rsid w:val="00011A27"/>
    <w:pPr>
      <w:spacing w:line="192" w:lineRule="auto"/>
    </w:pPr>
    <w:rPr>
      <w:rFonts w:asciiTheme="minorHAnsi" w:hAnsiTheme="minorHAnsi"/>
      <w:sz w:val="96"/>
      <w:szCs w:val="96"/>
    </w:rPr>
  </w:style>
  <w:style w:type="character" w:customStyle="1" w:styleId="Couverture-TitreCar">
    <w:name w:val="Couverture - Titre Car"/>
    <w:basedOn w:val="Policepardfaut"/>
    <w:link w:val="Couverture-Titre"/>
    <w:uiPriority w:val="9"/>
    <w:rsid w:val="0056764C"/>
    <w:rPr>
      <w:rFonts w:asciiTheme="majorHAnsi" w:hAnsiTheme="majorHAnsi"/>
      <w:sz w:val="108"/>
      <w:szCs w:val="108"/>
      <w:lang w:eastAsia="en-US" w:bidi="en-US"/>
    </w:rPr>
  </w:style>
  <w:style w:type="paragraph" w:customStyle="1" w:styleId="Sommaire-Titre">
    <w:name w:val="Sommaire - Titre"/>
    <w:basedOn w:val="Normal"/>
    <w:link w:val="Sommaire-TitreCar"/>
    <w:uiPriority w:val="5"/>
    <w:qFormat/>
    <w:rsid w:val="00040A01"/>
    <w:pPr>
      <w:ind w:right="-355"/>
    </w:pPr>
    <w:rPr>
      <w:rFonts w:asciiTheme="majorHAnsi" w:hAnsiTheme="majorHAnsi"/>
      <w:sz w:val="20"/>
      <w:szCs w:val="20"/>
    </w:rPr>
  </w:style>
  <w:style w:type="character" w:customStyle="1" w:styleId="Couverture-Sous-titreCar">
    <w:name w:val="Couverture - Sous-titre Car"/>
    <w:basedOn w:val="Policepardfaut"/>
    <w:link w:val="Couverture-Sous-titre"/>
    <w:uiPriority w:val="10"/>
    <w:rsid w:val="0056764C"/>
    <w:rPr>
      <w:rFonts w:asciiTheme="minorHAnsi" w:hAnsiTheme="minorHAnsi"/>
      <w:sz w:val="96"/>
      <w:szCs w:val="96"/>
      <w:lang w:eastAsia="en-US" w:bidi="en-US"/>
    </w:rPr>
  </w:style>
  <w:style w:type="paragraph" w:customStyle="1" w:styleId="Sommaire-Sous-titre">
    <w:name w:val="Sommaire - Sous-titre"/>
    <w:basedOn w:val="Normal"/>
    <w:link w:val="Sommaire-Sous-titreCar"/>
    <w:uiPriority w:val="6"/>
    <w:qFormat/>
    <w:rsid w:val="00040A01"/>
    <w:pPr>
      <w:ind w:right="-355"/>
    </w:pPr>
    <w:rPr>
      <w:rFonts w:asciiTheme="minorHAnsi" w:hAnsiTheme="minorHAnsi"/>
      <w:sz w:val="20"/>
      <w:szCs w:val="20"/>
    </w:rPr>
  </w:style>
  <w:style w:type="character" w:customStyle="1" w:styleId="Sommaire-TitreCar">
    <w:name w:val="Sommaire - Titre Car"/>
    <w:basedOn w:val="Policepardfaut"/>
    <w:link w:val="Sommaire-Titre"/>
    <w:uiPriority w:val="5"/>
    <w:rsid w:val="0056764C"/>
    <w:rPr>
      <w:rFonts w:asciiTheme="majorHAnsi" w:hAnsiTheme="majorHAnsi"/>
      <w:lang w:eastAsia="en-US" w:bidi="en-US"/>
    </w:rPr>
  </w:style>
  <w:style w:type="table" w:styleId="Grille">
    <w:name w:val="Table Grid"/>
    <w:basedOn w:val="TableauNormal"/>
    <w:uiPriority w:val="59"/>
    <w:rsid w:val="007D7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mmaire-page">
    <w:name w:val="Sommaire - page"/>
    <w:basedOn w:val="Sommaire-Titre"/>
    <w:link w:val="Sommaire-pageCar"/>
    <w:uiPriority w:val="4"/>
    <w:rsid w:val="00E149B8"/>
    <w:rPr>
      <w:rFonts w:asciiTheme="minorHAnsi" w:hAnsiTheme="minorHAnsi"/>
      <w:sz w:val="16"/>
      <w:szCs w:val="16"/>
    </w:rPr>
  </w:style>
  <w:style w:type="character" w:customStyle="1" w:styleId="Sommaire-Sous-titreCar">
    <w:name w:val="Sommaire - Sous-titre Car"/>
    <w:basedOn w:val="Policepardfaut"/>
    <w:link w:val="Sommaire-Sous-titre"/>
    <w:uiPriority w:val="6"/>
    <w:rsid w:val="0056764C"/>
    <w:rPr>
      <w:rFonts w:asciiTheme="minorHAnsi" w:hAnsiTheme="minorHAnsi"/>
      <w:lang w:eastAsia="en-US" w:bidi="en-US"/>
    </w:rPr>
  </w:style>
  <w:style w:type="character" w:customStyle="1" w:styleId="Sommaire-pageCar">
    <w:name w:val="Sommaire - page Car"/>
    <w:basedOn w:val="Sommaire-TitreCar"/>
    <w:link w:val="Sommaire-page"/>
    <w:uiPriority w:val="4"/>
    <w:rsid w:val="0056764C"/>
    <w:rPr>
      <w:rFonts w:asciiTheme="minorHAnsi" w:hAnsiTheme="minorHAnsi"/>
      <w:sz w:val="16"/>
      <w:szCs w:val="16"/>
      <w:lang w:eastAsia="en-US" w:bidi="en-US"/>
    </w:rPr>
  </w:style>
  <w:style w:type="character" w:styleId="Lienhypertexte">
    <w:name w:val="Hyperlink"/>
    <w:basedOn w:val="Policepardfaut"/>
    <w:uiPriority w:val="99"/>
    <w:unhideWhenUsed/>
    <w:rsid w:val="007B06C3"/>
    <w:rPr>
      <w:color w:val="0000FF"/>
      <w:u w:val="single"/>
    </w:rPr>
  </w:style>
  <w:style w:type="paragraph" w:styleId="NormalWeb">
    <w:name w:val="Normal (Web)"/>
    <w:basedOn w:val="Normal"/>
    <w:uiPriority w:val="99"/>
    <w:unhideWhenUsed/>
    <w:rsid w:val="007B06C3"/>
    <w:pPr>
      <w:spacing w:before="100" w:beforeAutospacing="1" w:after="119"/>
    </w:pPr>
    <w:rPr>
      <w:rFonts w:ascii="Times New Roman" w:eastAsia="Calibri" w:hAnsi="Times New Roman"/>
      <w:lang w:eastAsia="fr-FR" w:bidi="ar-SA"/>
    </w:rPr>
  </w:style>
  <w:style w:type="paragraph" w:customStyle="1" w:styleId="western">
    <w:name w:val="western"/>
    <w:basedOn w:val="Normal"/>
    <w:uiPriority w:val="99"/>
    <w:semiHidden/>
    <w:rsid w:val="007B06C3"/>
    <w:pPr>
      <w:spacing w:before="100" w:beforeAutospacing="1" w:line="318" w:lineRule="atLeast"/>
      <w:jc w:val="both"/>
    </w:pPr>
    <w:rPr>
      <w:rFonts w:ascii="Georgia" w:eastAsia="Calibri" w:hAnsi="Georgia"/>
      <w:sz w:val="20"/>
      <w:szCs w:val="20"/>
      <w:lang w:eastAsia="fr-FR" w:bidi="ar-SA"/>
    </w:rPr>
  </w:style>
  <w:style w:type="paragraph" w:styleId="Corpsdetexte">
    <w:name w:val="Body Text"/>
    <w:basedOn w:val="Normal"/>
    <w:link w:val="CorpsdetexteCar"/>
    <w:rsid w:val="00825F79"/>
    <w:pPr>
      <w:widowControl w:val="0"/>
      <w:autoSpaceDE w:val="0"/>
      <w:autoSpaceDN w:val="0"/>
      <w:adjustRightInd w:val="0"/>
      <w:spacing w:line="320" w:lineRule="exact"/>
      <w:jc w:val="both"/>
    </w:pPr>
    <w:rPr>
      <w:rFonts w:ascii="Georgia" w:eastAsia="Times" w:hAnsi="Georgia"/>
      <w:sz w:val="20"/>
      <w:szCs w:val="20"/>
      <w:lang w:eastAsia="fr-FR" w:bidi="ar-SA"/>
    </w:rPr>
  </w:style>
  <w:style w:type="character" w:customStyle="1" w:styleId="CorpsdetexteCar">
    <w:name w:val="Corps de texte Car"/>
    <w:basedOn w:val="Policepardfaut"/>
    <w:link w:val="Corpsdetexte"/>
    <w:rsid w:val="00825F79"/>
    <w:rPr>
      <w:rFonts w:ascii="Georgia" w:eastAsia="Times" w:hAnsi="Georgia"/>
    </w:rPr>
  </w:style>
  <w:style w:type="character" w:styleId="Marquedannotation">
    <w:name w:val="annotation reference"/>
    <w:basedOn w:val="Policepardfaut"/>
    <w:uiPriority w:val="99"/>
    <w:semiHidden/>
    <w:rsid w:val="00D54BF9"/>
    <w:rPr>
      <w:sz w:val="16"/>
      <w:szCs w:val="16"/>
    </w:rPr>
  </w:style>
  <w:style w:type="paragraph" w:styleId="Commentaire">
    <w:name w:val="annotation text"/>
    <w:basedOn w:val="Normal"/>
    <w:link w:val="CommentaireCar"/>
    <w:uiPriority w:val="99"/>
    <w:semiHidden/>
    <w:rsid w:val="00D54BF9"/>
    <w:rPr>
      <w:sz w:val="20"/>
      <w:szCs w:val="20"/>
    </w:rPr>
  </w:style>
  <w:style w:type="character" w:customStyle="1" w:styleId="CommentaireCar">
    <w:name w:val="Commentaire Car"/>
    <w:basedOn w:val="Policepardfaut"/>
    <w:link w:val="Commentaire"/>
    <w:uiPriority w:val="99"/>
    <w:semiHidden/>
    <w:rsid w:val="00D54BF9"/>
    <w:rPr>
      <w:lang w:eastAsia="en-US" w:bidi="en-US"/>
    </w:rPr>
  </w:style>
  <w:style w:type="paragraph" w:styleId="Objetducommentaire">
    <w:name w:val="annotation subject"/>
    <w:basedOn w:val="Commentaire"/>
    <w:next w:val="Commentaire"/>
    <w:link w:val="ObjetducommentaireCar"/>
    <w:uiPriority w:val="99"/>
    <w:semiHidden/>
    <w:rsid w:val="00D54BF9"/>
    <w:rPr>
      <w:b/>
      <w:bCs/>
    </w:rPr>
  </w:style>
  <w:style w:type="character" w:customStyle="1" w:styleId="ObjetducommentaireCar">
    <w:name w:val="Objet du commentaire Car"/>
    <w:basedOn w:val="CommentaireCar"/>
    <w:link w:val="Objetducommentaire"/>
    <w:uiPriority w:val="99"/>
    <w:semiHidden/>
    <w:rsid w:val="00D54BF9"/>
    <w:rPr>
      <w:b/>
      <w:bCs/>
      <w:lang w:eastAsia="en-US" w:bidi="en-US"/>
    </w:rPr>
  </w:style>
  <w:style w:type="paragraph" w:customStyle="1" w:styleId="Default">
    <w:name w:val="Default"/>
    <w:rsid w:val="00E41E9D"/>
    <w:pPr>
      <w:autoSpaceDE w:val="0"/>
      <w:autoSpaceDN w:val="0"/>
      <w:adjustRightInd w:val="0"/>
    </w:pPr>
    <w:rPr>
      <w:rFonts w:cs="Arial"/>
      <w:color w:val="000000"/>
      <w:sz w:val="24"/>
      <w:szCs w:val="24"/>
    </w:rPr>
  </w:style>
  <w:style w:type="paragraph" w:customStyle="1" w:styleId="ODintertitre">
    <w:name w:val="O|D inter titre"/>
    <w:basedOn w:val="Normal"/>
    <w:uiPriority w:val="9"/>
    <w:rsid w:val="00422CA0"/>
    <w:pPr>
      <w:suppressAutoHyphens/>
      <w:autoSpaceDE w:val="0"/>
      <w:autoSpaceDN w:val="0"/>
      <w:adjustRightInd w:val="0"/>
      <w:spacing w:line="288" w:lineRule="auto"/>
      <w:textAlignment w:val="center"/>
    </w:pPr>
    <w:rPr>
      <w:rFonts w:ascii="Graphik Regular" w:hAnsi="Graphik Regular" w:cs="Graphik Regular"/>
      <w:color w:val="000000"/>
      <w:lang w:eastAsia="fr-FR" w:bidi="ar-SA"/>
    </w:rPr>
  </w:style>
  <w:style w:type="paragraph" w:customStyle="1" w:styleId="ODSignature-Nom">
    <w:name w:val="O|D Signature - Nom"/>
    <w:basedOn w:val="Normal"/>
    <w:link w:val="ODSignature-NomCar"/>
    <w:uiPriority w:val="3"/>
    <w:qFormat/>
    <w:rsid w:val="00422CA0"/>
    <w:pPr>
      <w:spacing w:line="312" w:lineRule="auto"/>
      <w:ind w:left="1134"/>
      <w:jc w:val="both"/>
    </w:pPr>
    <w:rPr>
      <w:rFonts w:ascii="Graphik" w:hAnsi="Graphik"/>
      <w:sz w:val="20"/>
      <w:szCs w:val="18"/>
    </w:rPr>
  </w:style>
  <w:style w:type="character" w:customStyle="1" w:styleId="ODSignature-NomCar">
    <w:name w:val="O|D Signature - Nom Car"/>
    <w:basedOn w:val="Policepardfaut"/>
    <w:link w:val="ODSignature-Nom"/>
    <w:uiPriority w:val="3"/>
    <w:rsid w:val="00422CA0"/>
    <w:rPr>
      <w:rFonts w:ascii="Graphik" w:hAnsi="Graphik"/>
      <w:szCs w:val="18"/>
      <w:lang w:eastAsia="en-US" w:bidi="en-US"/>
    </w:rPr>
  </w:style>
  <w:style w:type="paragraph" w:customStyle="1" w:styleId="ODArticle">
    <w:name w:val="O|D Article"/>
    <w:basedOn w:val="Normal"/>
    <w:uiPriority w:val="9"/>
    <w:rsid w:val="00422CA0"/>
    <w:pPr>
      <w:adjustRightInd w:val="0"/>
      <w:jc w:val="both"/>
    </w:pPr>
    <w:rPr>
      <w:rFonts w:ascii="Graphik Medium" w:hAnsi="Graphik Medium"/>
      <w:sz w:val="22"/>
      <w:szCs w:val="18"/>
    </w:rPr>
  </w:style>
  <w:style w:type="paragraph" w:customStyle="1" w:styleId="ODTextecourant">
    <w:name w:val="O|D Texte courant"/>
    <w:basedOn w:val="Normal"/>
    <w:link w:val="ODTextecourantCar"/>
    <w:uiPriority w:val="2"/>
    <w:qFormat/>
    <w:rsid w:val="00CE7182"/>
    <w:pPr>
      <w:adjustRightInd w:val="0"/>
      <w:jc w:val="both"/>
    </w:pPr>
    <w:rPr>
      <w:rFonts w:ascii="Graphik" w:hAnsi="Graphik"/>
      <w:sz w:val="18"/>
      <w:szCs w:val="18"/>
    </w:rPr>
  </w:style>
  <w:style w:type="character" w:customStyle="1" w:styleId="ODTextecourantCar">
    <w:name w:val="O|D Texte courant Car"/>
    <w:basedOn w:val="Policepardfaut"/>
    <w:link w:val="ODTextecourant"/>
    <w:uiPriority w:val="2"/>
    <w:rsid w:val="00CE7182"/>
    <w:rPr>
      <w:rFonts w:ascii="Graphik" w:hAnsi="Graphik"/>
      <w:sz w:val="18"/>
      <w:szCs w:val="18"/>
      <w:lang w:eastAsia="en-US" w:bidi="en-US"/>
    </w:rPr>
  </w:style>
  <w:style w:type="character" w:customStyle="1" w:styleId="ODTextecourantsouligne">
    <w:name w:val="O|D Texte courant souligne"/>
    <w:basedOn w:val="ODTextecourantCar"/>
    <w:uiPriority w:val="1"/>
    <w:rsid w:val="00CE7182"/>
    <w:rPr>
      <w:rFonts w:ascii="Graphik" w:hAnsi="Graphik"/>
      <w:sz w:val="18"/>
      <w:szCs w:val="18"/>
      <w:u w:val="single"/>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uiPriority w:val="99"/>
    <w:semiHidden/>
    <w:qFormat/>
    <w:rsid w:val="0056764C"/>
    <w:rPr>
      <w:sz w:val="24"/>
      <w:szCs w:val="24"/>
      <w:lang w:eastAsia="en-US" w:bidi="en-US"/>
    </w:rPr>
  </w:style>
  <w:style w:type="paragraph" w:styleId="Titre1">
    <w:name w:val="heading 1"/>
    <w:aliases w:val="O|D Titre 1"/>
    <w:basedOn w:val="Normal"/>
    <w:next w:val="Normal"/>
    <w:link w:val="Titre1Car"/>
    <w:uiPriority w:val="9"/>
    <w:qFormat/>
    <w:rsid w:val="00D715C6"/>
    <w:pPr>
      <w:keepNext/>
      <w:spacing w:before="240" w:after="60"/>
      <w:outlineLvl w:val="0"/>
    </w:pPr>
    <w:rPr>
      <w:rFonts w:eastAsiaTheme="majorEastAsia"/>
      <w:b/>
      <w:bCs/>
      <w:kern w:val="32"/>
      <w:sz w:val="32"/>
      <w:szCs w:val="32"/>
      <w:lang w:eastAsia="fr-FR" w:bidi="ar-SA"/>
    </w:rPr>
  </w:style>
  <w:style w:type="paragraph" w:styleId="Titre2">
    <w:name w:val="heading 2"/>
    <w:aliases w:val="O|D sous Titre"/>
    <w:basedOn w:val="Normal"/>
    <w:next w:val="Normal"/>
    <w:link w:val="Titre2Car"/>
    <w:uiPriority w:val="9"/>
    <w:qFormat/>
    <w:rsid w:val="00D715C6"/>
    <w:pPr>
      <w:keepNext/>
      <w:spacing w:before="240" w:after="60"/>
      <w:outlineLvl w:val="1"/>
    </w:pPr>
    <w:rPr>
      <w:rFonts w:eastAsiaTheme="majorEastAsia"/>
      <w:b/>
      <w:bCs/>
      <w:i/>
      <w:iCs/>
      <w:sz w:val="28"/>
      <w:szCs w:val="28"/>
      <w:lang w:eastAsia="fr-FR" w:bidi="ar-SA"/>
    </w:rPr>
  </w:style>
  <w:style w:type="paragraph" w:styleId="Titre3">
    <w:name w:val="heading 3"/>
    <w:basedOn w:val="Normal"/>
    <w:next w:val="Normal"/>
    <w:link w:val="Titre3Car"/>
    <w:uiPriority w:val="99"/>
    <w:semiHidden/>
    <w:qFormat/>
    <w:rsid w:val="00D715C6"/>
    <w:pPr>
      <w:keepNext/>
      <w:spacing w:before="240" w:after="60"/>
      <w:outlineLvl w:val="2"/>
    </w:pPr>
    <w:rPr>
      <w:rFonts w:eastAsiaTheme="majorEastAsia"/>
      <w:b/>
      <w:bCs/>
      <w:sz w:val="26"/>
      <w:szCs w:val="26"/>
      <w:lang w:eastAsia="fr-FR" w:bidi="ar-SA"/>
    </w:rPr>
  </w:style>
  <w:style w:type="paragraph" w:styleId="Titre4">
    <w:name w:val="heading 4"/>
    <w:basedOn w:val="Normal"/>
    <w:next w:val="Normal"/>
    <w:link w:val="Titre4Car"/>
    <w:uiPriority w:val="99"/>
    <w:semiHidden/>
    <w:qFormat/>
    <w:rsid w:val="00D715C6"/>
    <w:pPr>
      <w:keepNext/>
      <w:spacing w:before="240" w:after="60"/>
      <w:outlineLvl w:val="3"/>
    </w:pPr>
    <w:rPr>
      <w:b/>
      <w:bCs/>
      <w:sz w:val="28"/>
      <w:szCs w:val="28"/>
      <w:lang w:eastAsia="fr-FR" w:bidi="ar-SA"/>
    </w:rPr>
  </w:style>
  <w:style w:type="paragraph" w:styleId="Titre5">
    <w:name w:val="heading 5"/>
    <w:basedOn w:val="Normal"/>
    <w:next w:val="Normal"/>
    <w:link w:val="Titre5Car"/>
    <w:uiPriority w:val="99"/>
    <w:semiHidden/>
    <w:qFormat/>
    <w:rsid w:val="00D715C6"/>
    <w:pPr>
      <w:spacing w:before="240" w:after="60"/>
      <w:outlineLvl w:val="4"/>
    </w:pPr>
    <w:rPr>
      <w:b/>
      <w:bCs/>
      <w:i/>
      <w:iCs/>
      <w:sz w:val="26"/>
      <w:szCs w:val="26"/>
      <w:lang w:eastAsia="fr-FR" w:bidi="ar-SA"/>
    </w:rPr>
  </w:style>
  <w:style w:type="paragraph" w:styleId="Titre6">
    <w:name w:val="heading 6"/>
    <w:basedOn w:val="Normal"/>
    <w:next w:val="Normal"/>
    <w:link w:val="Titre6Car"/>
    <w:uiPriority w:val="99"/>
    <w:semiHidden/>
    <w:qFormat/>
    <w:rsid w:val="00D715C6"/>
    <w:pPr>
      <w:spacing w:before="240" w:after="60"/>
      <w:outlineLvl w:val="5"/>
    </w:pPr>
    <w:rPr>
      <w:b/>
      <w:bCs/>
      <w:sz w:val="20"/>
      <w:szCs w:val="20"/>
      <w:lang w:eastAsia="fr-FR" w:bidi="ar-SA"/>
    </w:rPr>
  </w:style>
  <w:style w:type="paragraph" w:styleId="Titre7">
    <w:name w:val="heading 7"/>
    <w:basedOn w:val="Normal"/>
    <w:next w:val="Normal"/>
    <w:link w:val="Titre7Car"/>
    <w:uiPriority w:val="99"/>
    <w:semiHidden/>
    <w:qFormat/>
    <w:rsid w:val="00D715C6"/>
    <w:pPr>
      <w:spacing w:before="240" w:after="60"/>
      <w:outlineLvl w:val="6"/>
    </w:pPr>
    <w:rPr>
      <w:lang w:eastAsia="fr-FR" w:bidi="ar-SA"/>
    </w:rPr>
  </w:style>
  <w:style w:type="paragraph" w:styleId="Titre8">
    <w:name w:val="heading 8"/>
    <w:basedOn w:val="Normal"/>
    <w:next w:val="Normal"/>
    <w:link w:val="Titre8Car"/>
    <w:uiPriority w:val="99"/>
    <w:semiHidden/>
    <w:qFormat/>
    <w:rsid w:val="00D715C6"/>
    <w:pPr>
      <w:spacing w:before="240" w:after="60"/>
      <w:outlineLvl w:val="7"/>
    </w:pPr>
    <w:rPr>
      <w:i/>
      <w:iCs/>
      <w:lang w:eastAsia="fr-FR" w:bidi="ar-SA"/>
    </w:rPr>
  </w:style>
  <w:style w:type="paragraph" w:styleId="Titre9">
    <w:name w:val="heading 9"/>
    <w:basedOn w:val="Normal"/>
    <w:next w:val="Normal"/>
    <w:link w:val="Titre9Car"/>
    <w:uiPriority w:val="99"/>
    <w:semiHidden/>
    <w:qFormat/>
    <w:rsid w:val="00D715C6"/>
    <w:pPr>
      <w:spacing w:before="240" w:after="60"/>
      <w:outlineLvl w:val="8"/>
    </w:pPr>
    <w:rPr>
      <w:rFonts w:eastAsiaTheme="majorEastAs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O|D Titre 1 Car"/>
    <w:basedOn w:val="Policepardfaut"/>
    <w:link w:val="Titre1"/>
    <w:uiPriority w:val="9"/>
    <w:rsid w:val="0056764C"/>
    <w:rPr>
      <w:rFonts w:eastAsiaTheme="majorEastAsia"/>
      <w:b/>
      <w:bCs/>
      <w:kern w:val="32"/>
      <w:sz w:val="32"/>
      <w:szCs w:val="32"/>
    </w:rPr>
  </w:style>
  <w:style w:type="character" w:customStyle="1" w:styleId="Titre2Car">
    <w:name w:val="Titre 2 Car"/>
    <w:aliases w:val="O|D sous Titre Car"/>
    <w:basedOn w:val="Policepardfaut"/>
    <w:link w:val="Titre2"/>
    <w:uiPriority w:val="9"/>
    <w:rsid w:val="0056764C"/>
    <w:rPr>
      <w:rFonts w:eastAsiaTheme="majorEastAsia"/>
      <w:b/>
      <w:bCs/>
      <w:i/>
      <w:iCs/>
      <w:sz w:val="28"/>
      <w:szCs w:val="28"/>
    </w:rPr>
  </w:style>
  <w:style w:type="character" w:customStyle="1" w:styleId="Titre3Car">
    <w:name w:val="Titre 3 Car"/>
    <w:basedOn w:val="Policepardfaut"/>
    <w:link w:val="Titre3"/>
    <w:uiPriority w:val="99"/>
    <w:semiHidden/>
    <w:rsid w:val="0056764C"/>
    <w:rPr>
      <w:rFonts w:eastAsiaTheme="majorEastAsia"/>
      <w:b/>
      <w:bCs/>
      <w:sz w:val="26"/>
      <w:szCs w:val="26"/>
    </w:rPr>
  </w:style>
  <w:style w:type="character" w:customStyle="1" w:styleId="Titre4Car">
    <w:name w:val="Titre 4 Car"/>
    <w:basedOn w:val="Policepardfaut"/>
    <w:link w:val="Titre4"/>
    <w:uiPriority w:val="99"/>
    <w:semiHidden/>
    <w:rsid w:val="0056764C"/>
    <w:rPr>
      <w:b/>
      <w:bCs/>
      <w:sz w:val="28"/>
      <w:szCs w:val="28"/>
    </w:rPr>
  </w:style>
  <w:style w:type="character" w:customStyle="1" w:styleId="Titre5Car">
    <w:name w:val="Titre 5 Car"/>
    <w:basedOn w:val="Policepardfaut"/>
    <w:link w:val="Titre5"/>
    <w:uiPriority w:val="99"/>
    <w:semiHidden/>
    <w:rsid w:val="0056764C"/>
    <w:rPr>
      <w:b/>
      <w:bCs/>
      <w:i/>
      <w:iCs/>
      <w:sz w:val="26"/>
      <w:szCs w:val="26"/>
    </w:rPr>
  </w:style>
  <w:style w:type="character" w:customStyle="1" w:styleId="Titre6Car">
    <w:name w:val="Titre 6 Car"/>
    <w:basedOn w:val="Policepardfaut"/>
    <w:link w:val="Titre6"/>
    <w:uiPriority w:val="99"/>
    <w:semiHidden/>
    <w:rsid w:val="0056764C"/>
    <w:rPr>
      <w:b/>
      <w:bCs/>
    </w:rPr>
  </w:style>
  <w:style w:type="character" w:customStyle="1" w:styleId="Titre7Car">
    <w:name w:val="Titre 7 Car"/>
    <w:basedOn w:val="Policepardfaut"/>
    <w:link w:val="Titre7"/>
    <w:uiPriority w:val="99"/>
    <w:semiHidden/>
    <w:rsid w:val="0056764C"/>
    <w:rPr>
      <w:sz w:val="24"/>
      <w:szCs w:val="24"/>
    </w:rPr>
  </w:style>
  <w:style w:type="character" w:customStyle="1" w:styleId="Titre8Car">
    <w:name w:val="Titre 8 Car"/>
    <w:basedOn w:val="Policepardfaut"/>
    <w:link w:val="Titre8"/>
    <w:uiPriority w:val="99"/>
    <w:semiHidden/>
    <w:rsid w:val="0056764C"/>
    <w:rPr>
      <w:i/>
      <w:iCs/>
      <w:sz w:val="24"/>
      <w:szCs w:val="24"/>
    </w:rPr>
  </w:style>
  <w:style w:type="character" w:customStyle="1" w:styleId="Titre9Car">
    <w:name w:val="Titre 9 Car"/>
    <w:basedOn w:val="Policepardfaut"/>
    <w:link w:val="Titre9"/>
    <w:uiPriority w:val="99"/>
    <w:semiHidden/>
    <w:rsid w:val="0056764C"/>
    <w:rPr>
      <w:rFonts w:eastAsiaTheme="majorEastAsia"/>
    </w:rPr>
  </w:style>
  <w:style w:type="paragraph" w:styleId="Titre">
    <w:name w:val="Title"/>
    <w:basedOn w:val="Normal"/>
    <w:next w:val="Normal"/>
    <w:link w:val="TitreCar"/>
    <w:uiPriority w:val="99"/>
    <w:semiHidden/>
    <w:qFormat/>
    <w:rsid w:val="00D715C6"/>
    <w:pPr>
      <w:spacing w:before="240" w:after="60"/>
      <w:jc w:val="center"/>
      <w:outlineLvl w:val="0"/>
    </w:pPr>
    <w:rPr>
      <w:rFonts w:eastAsiaTheme="majorEastAsia"/>
      <w:b/>
      <w:bCs/>
      <w:kern w:val="28"/>
      <w:sz w:val="32"/>
      <w:szCs w:val="32"/>
      <w:lang w:eastAsia="fr-FR" w:bidi="ar-SA"/>
    </w:rPr>
  </w:style>
  <w:style w:type="character" w:customStyle="1" w:styleId="TitreCar">
    <w:name w:val="Titre Car"/>
    <w:basedOn w:val="Policepardfaut"/>
    <w:link w:val="Titre"/>
    <w:uiPriority w:val="99"/>
    <w:semiHidden/>
    <w:rsid w:val="0056764C"/>
    <w:rPr>
      <w:rFonts w:eastAsiaTheme="majorEastAsia"/>
      <w:b/>
      <w:bCs/>
      <w:kern w:val="28"/>
      <w:sz w:val="32"/>
      <w:szCs w:val="32"/>
    </w:rPr>
  </w:style>
  <w:style w:type="paragraph" w:styleId="Sous-titre">
    <w:name w:val="Subtitle"/>
    <w:basedOn w:val="Normal"/>
    <w:next w:val="Normal"/>
    <w:link w:val="Sous-titreCar"/>
    <w:uiPriority w:val="99"/>
    <w:semiHidden/>
    <w:qFormat/>
    <w:rsid w:val="00D715C6"/>
    <w:pPr>
      <w:spacing w:after="60"/>
      <w:jc w:val="center"/>
      <w:outlineLvl w:val="1"/>
    </w:pPr>
    <w:rPr>
      <w:rFonts w:eastAsiaTheme="majorEastAsia"/>
      <w:lang w:eastAsia="fr-FR" w:bidi="ar-SA"/>
    </w:rPr>
  </w:style>
  <w:style w:type="character" w:customStyle="1" w:styleId="Sous-titreCar">
    <w:name w:val="Sous-titre Car"/>
    <w:basedOn w:val="Policepardfaut"/>
    <w:link w:val="Sous-titre"/>
    <w:uiPriority w:val="99"/>
    <w:semiHidden/>
    <w:rsid w:val="0056764C"/>
    <w:rPr>
      <w:rFonts w:eastAsiaTheme="majorEastAsia"/>
      <w:sz w:val="24"/>
      <w:szCs w:val="24"/>
    </w:rPr>
  </w:style>
  <w:style w:type="character" w:styleId="lev">
    <w:name w:val="Strong"/>
    <w:basedOn w:val="Policepardfaut"/>
    <w:uiPriority w:val="99"/>
    <w:semiHidden/>
    <w:qFormat/>
    <w:rsid w:val="00D715C6"/>
    <w:rPr>
      <w:b/>
      <w:bCs/>
    </w:rPr>
  </w:style>
  <w:style w:type="character" w:styleId="Accentuation">
    <w:name w:val="Emphasis"/>
    <w:basedOn w:val="Policepardfaut"/>
    <w:uiPriority w:val="99"/>
    <w:semiHidden/>
    <w:qFormat/>
    <w:rsid w:val="00D715C6"/>
    <w:rPr>
      <w:rFonts w:ascii="Arial" w:hAnsi="Arial"/>
      <w:b/>
      <w:i/>
      <w:iCs/>
    </w:rPr>
  </w:style>
  <w:style w:type="paragraph" w:styleId="Sansinterligne">
    <w:name w:val="No Spacing"/>
    <w:basedOn w:val="Normal"/>
    <w:uiPriority w:val="99"/>
    <w:semiHidden/>
    <w:qFormat/>
    <w:rsid w:val="00D715C6"/>
    <w:rPr>
      <w:szCs w:val="32"/>
    </w:rPr>
  </w:style>
  <w:style w:type="paragraph" w:styleId="Paragraphedeliste">
    <w:name w:val="List Paragraph"/>
    <w:basedOn w:val="Normal"/>
    <w:link w:val="ParagraphedelisteCar"/>
    <w:uiPriority w:val="34"/>
    <w:qFormat/>
    <w:rsid w:val="00D715C6"/>
    <w:pPr>
      <w:ind w:left="720"/>
      <w:contextualSpacing/>
    </w:pPr>
  </w:style>
  <w:style w:type="paragraph" w:styleId="Citation">
    <w:name w:val="Quote"/>
    <w:basedOn w:val="Normal"/>
    <w:next w:val="Normal"/>
    <w:link w:val="CitationCar"/>
    <w:uiPriority w:val="99"/>
    <w:semiHidden/>
    <w:qFormat/>
    <w:rsid w:val="00D715C6"/>
    <w:rPr>
      <w:i/>
      <w:lang w:eastAsia="fr-FR" w:bidi="ar-SA"/>
    </w:rPr>
  </w:style>
  <w:style w:type="character" w:customStyle="1" w:styleId="CitationCar">
    <w:name w:val="Citation Car"/>
    <w:basedOn w:val="Policepardfaut"/>
    <w:link w:val="Citation"/>
    <w:uiPriority w:val="99"/>
    <w:semiHidden/>
    <w:rsid w:val="0056764C"/>
    <w:rPr>
      <w:i/>
      <w:sz w:val="24"/>
      <w:szCs w:val="24"/>
    </w:rPr>
  </w:style>
  <w:style w:type="paragraph" w:styleId="Citationintense">
    <w:name w:val="Intense Quote"/>
    <w:basedOn w:val="Normal"/>
    <w:next w:val="Normal"/>
    <w:link w:val="CitationintenseCar"/>
    <w:uiPriority w:val="99"/>
    <w:semiHidden/>
    <w:qFormat/>
    <w:rsid w:val="00D715C6"/>
    <w:pPr>
      <w:ind w:left="720" w:right="720"/>
    </w:pPr>
    <w:rPr>
      <w:b/>
      <w:i/>
      <w:szCs w:val="20"/>
      <w:lang w:eastAsia="fr-FR" w:bidi="ar-SA"/>
    </w:rPr>
  </w:style>
  <w:style w:type="character" w:customStyle="1" w:styleId="CitationintenseCar">
    <w:name w:val="Citation intense Car"/>
    <w:basedOn w:val="Policepardfaut"/>
    <w:link w:val="Citationintense"/>
    <w:uiPriority w:val="99"/>
    <w:semiHidden/>
    <w:rsid w:val="0056764C"/>
    <w:rPr>
      <w:b/>
      <w:i/>
      <w:sz w:val="24"/>
    </w:rPr>
  </w:style>
  <w:style w:type="character" w:styleId="Accentuationdiscrte">
    <w:name w:val="Subtle Emphasis"/>
    <w:uiPriority w:val="99"/>
    <w:semiHidden/>
    <w:qFormat/>
    <w:rsid w:val="00D715C6"/>
    <w:rPr>
      <w:i/>
      <w:color w:val="5A5A5A"/>
    </w:rPr>
  </w:style>
  <w:style w:type="character" w:styleId="Forteaccentuation">
    <w:name w:val="Intense Emphasis"/>
    <w:basedOn w:val="Policepardfaut"/>
    <w:uiPriority w:val="99"/>
    <w:semiHidden/>
    <w:qFormat/>
    <w:rsid w:val="00D715C6"/>
    <w:rPr>
      <w:b/>
      <w:i/>
      <w:sz w:val="24"/>
      <w:szCs w:val="24"/>
      <w:u w:val="single"/>
    </w:rPr>
  </w:style>
  <w:style w:type="character" w:styleId="Rfrenceple">
    <w:name w:val="Subtle Reference"/>
    <w:basedOn w:val="Policepardfaut"/>
    <w:uiPriority w:val="99"/>
    <w:semiHidden/>
    <w:qFormat/>
    <w:rsid w:val="00D715C6"/>
    <w:rPr>
      <w:sz w:val="24"/>
      <w:szCs w:val="24"/>
      <w:u w:val="single"/>
    </w:rPr>
  </w:style>
  <w:style w:type="character" w:styleId="Rfrenceintense">
    <w:name w:val="Intense Reference"/>
    <w:basedOn w:val="Policepardfaut"/>
    <w:uiPriority w:val="99"/>
    <w:semiHidden/>
    <w:qFormat/>
    <w:rsid w:val="00D715C6"/>
    <w:rPr>
      <w:b/>
      <w:sz w:val="24"/>
      <w:u w:val="single"/>
    </w:rPr>
  </w:style>
  <w:style w:type="character" w:styleId="Titredulivre">
    <w:name w:val="Book Title"/>
    <w:basedOn w:val="Policepardfaut"/>
    <w:uiPriority w:val="99"/>
    <w:semiHidden/>
    <w:qFormat/>
    <w:rsid w:val="00D715C6"/>
    <w:rPr>
      <w:rFonts w:ascii="Arial" w:eastAsiaTheme="majorEastAsia" w:hAnsi="Arial"/>
      <w:b/>
      <w:i/>
      <w:sz w:val="24"/>
      <w:szCs w:val="24"/>
    </w:rPr>
  </w:style>
  <w:style w:type="paragraph" w:styleId="En-ttedetabledesmatires">
    <w:name w:val="TOC Heading"/>
    <w:basedOn w:val="Titre1"/>
    <w:next w:val="Normal"/>
    <w:uiPriority w:val="99"/>
    <w:semiHidden/>
    <w:qFormat/>
    <w:rsid w:val="00D715C6"/>
    <w:pPr>
      <w:outlineLvl w:val="9"/>
    </w:pPr>
    <w:rPr>
      <w:lang w:val="en-US" w:eastAsia="en-US" w:bidi="en-US"/>
    </w:rPr>
  </w:style>
  <w:style w:type="paragraph" w:styleId="En-tte">
    <w:name w:val="header"/>
    <w:basedOn w:val="Normal"/>
    <w:link w:val="En-tteCar"/>
    <w:uiPriority w:val="99"/>
    <w:semiHidden/>
    <w:rsid w:val="00CC5BC4"/>
    <w:pPr>
      <w:tabs>
        <w:tab w:val="center" w:pos="4536"/>
        <w:tab w:val="right" w:pos="9072"/>
      </w:tabs>
    </w:pPr>
  </w:style>
  <w:style w:type="character" w:customStyle="1" w:styleId="En-tteCar">
    <w:name w:val="En-tête Car"/>
    <w:basedOn w:val="Policepardfaut"/>
    <w:link w:val="En-tte"/>
    <w:uiPriority w:val="99"/>
    <w:semiHidden/>
    <w:rsid w:val="0056764C"/>
    <w:rPr>
      <w:sz w:val="24"/>
      <w:szCs w:val="24"/>
      <w:lang w:eastAsia="en-US" w:bidi="en-US"/>
    </w:rPr>
  </w:style>
  <w:style w:type="paragraph" w:styleId="Pieddepage">
    <w:name w:val="footer"/>
    <w:basedOn w:val="Normal"/>
    <w:link w:val="PieddepageCar"/>
    <w:uiPriority w:val="99"/>
    <w:semiHidden/>
    <w:rsid w:val="00CC5BC4"/>
    <w:pPr>
      <w:tabs>
        <w:tab w:val="center" w:pos="4536"/>
        <w:tab w:val="right" w:pos="9072"/>
      </w:tabs>
    </w:pPr>
  </w:style>
  <w:style w:type="character" w:customStyle="1" w:styleId="PieddepageCar">
    <w:name w:val="Pied de page Car"/>
    <w:basedOn w:val="Policepardfaut"/>
    <w:link w:val="Pieddepage"/>
    <w:uiPriority w:val="99"/>
    <w:semiHidden/>
    <w:rsid w:val="0056764C"/>
    <w:rPr>
      <w:sz w:val="24"/>
      <w:szCs w:val="24"/>
      <w:lang w:eastAsia="en-US" w:bidi="en-US"/>
    </w:rPr>
  </w:style>
  <w:style w:type="paragraph" w:styleId="Textedebulles">
    <w:name w:val="Balloon Text"/>
    <w:basedOn w:val="Normal"/>
    <w:link w:val="TextedebullesCar"/>
    <w:uiPriority w:val="99"/>
    <w:semiHidden/>
    <w:rsid w:val="00CC5BC4"/>
    <w:rPr>
      <w:rFonts w:ascii="Tahoma" w:hAnsi="Tahoma" w:cs="Tahoma"/>
      <w:sz w:val="16"/>
      <w:szCs w:val="16"/>
    </w:rPr>
  </w:style>
  <w:style w:type="character" w:customStyle="1" w:styleId="TextedebullesCar">
    <w:name w:val="Texte de bulles Car"/>
    <w:basedOn w:val="Policepardfaut"/>
    <w:link w:val="Textedebulles"/>
    <w:uiPriority w:val="99"/>
    <w:semiHidden/>
    <w:rsid w:val="0056764C"/>
    <w:rPr>
      <w:rFonts w:ascii="Tahoma" w:hAnsi="Tahoma" w:cs="Tahoma"/>
      <w:sz w:val="16"/>
      <w:szCs w:val="16"/>
      <w:lang w:eastAsia="en-US" w:bidi="en-US"/>
    </w:rPr>
  </w:style>
  <w:style w:type="paragraph" w:customStyle="1" w:styleId="Texte-Courant">
    <w:name w:val="Texte - Courant"/>
    <w:basedOn w:val="Normal"/>
    <w:link w:val="Texte-CourantCar"/>
    <w:uiPriority w:val="25"/>
    <w:qFormat/>
    <w:rsid w:val="00D65911"/>
    <w:pPr>
      <w:jc w:val="both"/>
    </w:pPr>
    <w:rPr>
      <w:rFonts w:asciiTheme="minorHAnsi" w:hAnsiTheme="minorHAnsi"/>
      <w:sz w:val="18"/>
      <w:szCs w:val="18"/>
    </w:rPr>
  </w:style>
  <w:style w:type="paragraph" w:customStyle="1" w:styleId="Texte-Listepuce">
    <w:name w:val="Texte - Liste à puce"/>
    <w:basedOn w:val="Paragraphedeliste"/>
    <w:link w:val="ListepuceCar"/>
    <w:uiPriority w:val="27"/>
    <w:qFormat/>
    <w:rsid w:val="00D65911"/>
    <w:pPr>
      <w:numPr>
        <w:numId w:val="1"/>
      </w:numPr>
    </w:pPr>
    <w:rPr>
      <w:rFonts w:asciiTheme="minorHAnsi" w:hAnsiTheme="minorHAnsi"/>
      <w:sz w:val="18"/>
      <w:szCs w:val="18"/>
    </w:rPr>
  </w:style>
  <w:style w:type="character" w:customStyle="1" w:styleId="Texte-CourantCar">
    <w:name w:val="Texte - Courant Car"/>
    <w:basedOn w:val="Policepardfaut"/>
    <w:link w:val="Texte-Courant"/>
    <w:uiPriority w:val="25"/>
    <w:rsid w:val="0056764C"/>
    <w:rPr>
      <w:rFonts w:asciiTheme="minorHAnsi" w:hAnsiTheme="minorHAnsi"/>
      <w:sz w:val="18"/>
      <w:szCs w:val="18"/>
      <w:lang w:eastAsia="en-US" w:bidi="en-US"/>
    </w:rPr>
  </w:style>
  <w:style w:type="paragraph" w:customStyle="1" w:styleId="Texte-Titredepage">
    <w:name w:val="Texte - Titre de page"/>
    <w:basedOn w:val="Normal"/>
    <w:link w:val="Texte-TitredepageCar"/>
    <w:uiPriority w:val="19"/>
    <w:qFormat/>
    <w:rsid w:val="005B73B8"/>
    <w:rPr>
      <w:rFonts w:ascii="Dijon" w:hAnsi="Dijon"/>
      <w:sz w:val="54"/>
      <w:szCs w:val="54"/>
    </w:rPr>
  </w:style>
  <w:style w:type="character" w:customStyle="1" w:styleId="ParagraphedelisteCar">
    <w:name w:val="Paragraphe de liste Car"/>
    <w:basedOn w:val="Policepardfaut"/>
    <w:link w:val="Paragraphedeliste"/>
    <w:uiPriority w:val="99"/>
    <w:semiHidden/>
    <w:rsid w:val="0056764C"/>
    <w:rPr>
      <w:sz w:val="24"/>
      <w:szCs w:val="24"/>
      <w:lang w:eastAsia="en-US" w:bidi="en-US"/>
    </w:rPr>
  </w:style>
  <w:style w:type="character" w:customStyle="1" w:styleId="ListepuceCar">
    <w:name w:val="Liste à puce Car"/>
    <w:basedOn w:val="ParagraphedelisteCar"/>
    <w:link w:val="Texte-Listepuce"/>
    <w:uiPriority w:val="27"/>
    <w:rsid w:val="00D65911"/>
    <w:rPr>
      <w:rFonts w:asciiTheme="minorHAnsi" w:hAnsiTheme="minorHAnsi"/>
      <w:sz w:val="18"/>
      <w:szCs w:val="18"/>
      <w:lang w:eastAsia="en-US" w:bidi="en-US"/>
    </w:rPr>
  </w:style>
  <w:style w:type="paragraph" w:customStyle="1" w:styleId="Texte-Sous-titredepage">
    <w:name w:val="Texte - Sous-titre de page"/>
    <w:basedOn w:val="Normal"/>
    <w:link w:val="Texte-Sous-titredepageCar"/>
    <w:uiPriority w:val="20"/>
    <w:qFormat/>
    <w:rsid w:val="00D65911"/>
    <w:rPr>
      <w:rFonts w:asciiTheme="minorHAnsi" w:hAnsiTheme="minorHAnsi"/>
      <w:sz w:val="50"/>
      <w:szCs w:val="50"/>
    </w:rPr>
  </w:style>
  <w:style w:type="character" w:customStyle="1" w:styleId="Texte-TitredepageCar">
    <w:name w:val="Texte - Titre de page Car"/>
    <w:basedOn w:val="Policepardfaut"/>
    <w:link w:val="Texte-Titredepage"/>
    <w:uiPriority w:val="19"/>
    <w:rsid w:val="005B73B8"/>
    <w:rPr>
      <w:rFonts w:ascii="Dijon" w:hAnsi="Dijon"/>
      <w:sz w:val="54"/>
      <w:szCs w:val="54"/>
      <w:lang w:eastAsia="en-US" w:bidi="en-US"/>
    </w:rPr>
  </w:style>
  <w:style w:type="paragraph" w:customStyle="1" w:styleId="Texte-Titredechapitre">
    <w:name w:val="Texte - Titre de chapitre"/>
    <w:basedOn w:val="Normal"/>
    <w:link w:val="Texte-TitredechapitreCar"/>
    <w:uiPriority w:val="21"/>
    <w:qFormat/>
    <w:rsid w:val="005B73B8"/>
    <w:pPr>
      <w:jc w:val="both"/>
    </w:pPr>
    <w:rPr>
      <w:rFonts w:ascii="Dijon" w:hAnsi="Dijon"/>
      <w:sz w:val="28"/>
      <w:szCs w:val="28"/>
    </w:rPr>
  </w:style>
  <w:style w:type="character" w:customStyle="1" w:styleId="Texte-Sous-titredepageCar">
    <w:name w:val="Texte - Sous-titre de page Car"/>
    <w:basedOn w:val="Policepardfaut"/>
    <w:link w:val="Texte-Sous-titredepage"/>
    <w:uiPriority w:val="20"/>
    <w:rsid w:val="0056764C"/>
    <w:rPr>
      <w:rFonts w:asciiTheme="minorHAnsi" w:hAnsiTheme="minorHAnsi"/>
      <w:sz w:val="50"/>
      <w:szCs w:val="50"/>
      <w:lang w:eastAsia="en-US" w:bidi="en-US"/>
    </w:rPr>
  </w:style>
  <w:style w:type="paragraph" w:customStyle="1" w:styleId="Texte-Sous-titredechapitre">
    <w:name w:val="Texte - Sous-titre de chapitre"/>
    <w:basedOn w:val="Normal"/>
    <w:link w:val="Texte-Sous-titredechapitreCar"/>
    <w:uiPriority w:val="22"/>
    <w:qFormat/>
    <w:rsid w:val="00D65911"/>
    <w:pPr>
      <w:jc w:val="both"/>
    </w:pPr>
    <w:rPr>
      <w:rFonts w:asciiTheme="minorHAnsi" w:hAnsiTheme="minorHAnsi"/>
    </w:rPr>
  </w:style>
  <w:style w:type="character" w:customStyle="1" w:styleId="Texte-TitredechapitreCar">
    <w:name w:val="Texte - Titre de chapitre Car"/>
    <w:basedOn w:val="Policepardfaut"/>
    <w:link w:val="Texte-Titredechapitre"/>
    <w:uiPriority w:val="21"/>
    <w:rsid w:val="005B73B8"/>
    <w:rPr>
      <w:rFonts w:ascii="Dijon" w:hAnsi="Dijon"/>
      <w:sz w:val="28"/>
      <w:szCs w:val="28"/>
      <w:lang w:eastAsia="en-US" w:bidi="en-US"/>
    </w:rPr>
  </w:style>
  <w:style w:type="paragraph" w:customStyle="1" w:styleId="Texte-Titredesection">
    <w:name w:val="Texte - Titre de section"/>
    <w:basedOn w:val="Normal"/>
    <w:link w:val="Texte-TitredesectionCar"/>
    <w:uiPriority w:val="23"/>
    <w:qFormat/>
    <w:rsid w:val="00D65911"/>
    <w:pPr>
      <w:jc w:val="both"/>
    </w:pPr>
    <w:rPr>
      <w:rFonts w:asciiTheme="minorHAnsi" w:hAnsiTheme="minorHAnsi"/>
      <w:color w:val="E20020" w:themeColor="accent1"/>
      <w:sz w:val="16"/>
      <w:szCs w:val="16"/>
    </w:rPr>
  </w:style>
  <w:style w:type="character" w:customStyle="1" w:styleId="Texte-Sous-titredechapitreCar">
    <w:name w:val="Texte - Sous-titre de chapitre Car"/>
    <w:basedOn w:val="Policepardfaut"/>
    <w:link w:val="Texte-Sous-titredechapitre"/>
    <w:uiPriority w:val="22"/>
    <w:rsid w:val="0056764C"/>
    <w:rPr>
      <w:rFonts w:asciiTheme="minorHAnsi" w:hAnsiTheme="minorHAnsi"/>
      <w:sz w:val="24"/>
      <w:szCs w:val="24"/>
      <w:lang w:eastAsia="en-US" w:bidi="en-US"/>
    </w:rPr>
  </w:style>
  <w:style w:type="paragraph" w:customStyle="1" w:styleId="Texte-Sous-titredesection">
    <w:name w:val="Texte - Sous-titre de section"/>
    <w:basedOn w:val="Normal"/>
    <w:link w:val="Texte-Sous-titredesectionCar"/>
    <w:uiPriority w:val="24"/>
    <w:qFormat/>
    <w:rsid w:val="005B73B8"/>
    <w:pPr>
      <w:jc w:val="both"/>
    </w:pPr>
    <w:rPr>
      <w:rFonts w:ascii="Dijon" w:hAnsi="Dijon"/>
      <w:sz w:val="18"/>
      <w:szCs w:val="18"/>
    </w:rPr>
  </w:style>
  <w:style w:type="character" w:customStyle="1" w:styleId="Texte-TitredesectionCar">
    <w:name w:val="Texte - Titre de section Car"/>
    <w:basedOn w:val="Policepardfaut"/>
    <w:link w:val="Texte-Titredesection"/>
    <w:uiPriority w:val="23"/>
    <w:rsid w:val="0056764C"/>
    <w:rPr>
      <w:rFonts w:asciiTheme="minorHAnsi" w:hAnsiTheme="minorHAnsi"/>
      <w:color w:val="E20020" w:themeColor="accent1"/>
      <w:sz w:val="16"/>
      <w:szCs w:val="16"/>
      <w:lang w:eastAsia="en-US" w:bidi="en-US"/>
    </w:rPr>
  </w:style>
  <w:style w:type="paragraph" w:customStyle="1" w:styleId="Texte-Courantitalique">
    <w:name w:val="Texte - Courant italique"/>
    <w:basedOn w:val="Normal"/>
    <w:link w:val="Texte-CourantitaliqueCar"/>
    <w:uiPriority w:val="26"/>
    <w:qFormat/>
    <w:rsid w:val="00D65911"/>
    <w:pPr>
      <w:jc w:val="both"/>
    </w:pPr>
    <w:rPr>
      <w:rFonts w:asciiTheme="minorHAnsi" w:hAnsiTheme="minorHAnsi"/>
      <w:i/>
      <w:sz w:val="18"/>
      <w:szCs w:val="18"/>
    </w:rPr>
  </w:style>
  <w:style w:type="character" w:customStyle="1" w:styleId="Texte-Sous-titredesectionCar">
    <w:name w:val="Texte - Sous-titre de section Car"/>
    <w:basedOn w:val="Policepardfaut"/>
    <w:link w:val="Texte-Sous-titredesection"/>
    <w:uiPriority w:val="24"/>
    <w:rsid w:val="005B73B8"/>
    <w:rPr>
      <w:rFonts w:ascii="Dijon" w:hAnsi="Dijon"/>
      <w:sz w:val="18"/>
      <w:szCs w:val="18"/>
      <w:lang w:eastAsia="en-US" w:bidi="en-US"/>
    </w:rPr>
  </w:style>
  <w:style w:type="paragraph" w:customStyle="1" w:styleId="Piedpage">
    <w:name w:val="Pied page"/>
    <w:basedOn w:val="Normal"/>
    <w:link w:val="PiedpageCar"/>
    <w:uiPriority w:val="39"/>
    <w:qFormat/>
    <w:rsid w:val="00A65C0B"/>
    <w:rPr>
      <w:rFonts w:asciiTheme="minorHAnsi" w:hAnsiTheme="minorHAnsi"/>
      <w:sz w:val="18"/>
      <w:szCs w:val="18"/>
    </w:rPr>
  </w:style>
  <w:style w:type="character" w:customStyle="1" w:styleId="Texte-CourantitaliqueCar">
    <w:name w:val="Texte - Courant italique Car"/>
    <w:basedOn w:val="Policepardfaut"/>
    <w:link w:val="Texte-Courantitalique"/>
    <w:uiPriority w:val="26"/>
    <w:rsid w:val="0056764C"/>
    <w:rPr>
      <w:rFonts w:asciiTheme="minorHAnsi" w:hAnsiTheme="minorHAnsi"/>
      <w:i/>
      <w:sz w:val="18"/>
      <w:szCs w:val="18"/>
      <w:lang w:eastAsia="en-US" w:bidi="en-US"/>
    </w:rPr>
  </w:style>
  <w:style w:type="paragraph" w:customStyle="1" w:styleId="Colonnetitre">
    <w:name w:val="Colonne titre"/>
    <w:basedOn w:val="Texte-Titredesection"/>
    <w:link w:val="ColonnetitreCar"/>
    <w:uiPriority w:val="29"/>
    <w:qFormat/>
    <w:rsid w:val="00A65C0B"/>
    <w:pPr>
      <w:jc w:val="left"/>
    </w:pPr>
  </w:style>
  <w:style w:type="character" w:customStyle="1" w:styleId="PiedpageCar">
    <w:name w:val="Pied page Car"/>
    <w:basedOn w:val="Policepardfaut"/>
    <w:link w:val="Piedpage"/>
    <w:uiPriority w:val="39"/>
    <w:rsid w:val="0056764C"/>
    <w:rPr>
      <w:rFonts w:asciiTheme="minorHAnsi" w:hAnsiTheme="minorHAnsi"/>
      <w:sz w:val="18"/>
      <w:szCs w:val="18"/>
      <w:lang w:eastAsia="en-US" w:bidi="en-US"/>
    </w:rPr>
  </w:style>
  <w:style w:type="paragraph" w:customStyle="1" w:styleId="Colonetexteitalique">
    <w:name w:val="Colone texte italique"/>
    <w:basedOn w:val="Texte-Courantitalique"/>
    <w:link w:val="ColonetexteitaliqueCar"/>
    <w:uiPriority w:val="30"/>
    <w:qFormat/>
    <w:rsid w:val="00A65C0B"/>
    <w:pPr>
      <w:jc w:val="left"/>
    </w:pPr>
  </w:style>
  <w:style w:type="character" w:customStyle="1" w:styleId="ColonnetitreCar">
    <w:name w:val="Colonne titre Car"/>
    <w:basedOn w:val="Texte-TitredesectionCar"/>
    <w:link w:val="Colonnetitre"/>
    <w:uiPriority w:val="29"/>
    <w:rsid w:val="0056764C"/>
    <w:rPr>
      <w:rFonts w:asciiTheme="minorHAnsi" w:hAnsiTheme="minorHAnsi"/>
      <w:color w:val="E20020" w:themeColor="accent1"/>
      <w:sz w:val="16"/>
      <w:szCs w:val="16"/>
      <w:lang w:eastAsia="en-US" w:bidi="en-US"/>
    </w:rPr>
  </w:style>
  <w:style w:type="paragraph" w:customStyle="1" w:styleId="Couverture-Titre">
    <w:name w:val="Couverture - Titre"/>
    <w:basedOn w:val="Normal"/>
    <w:link w:val="Couverture-TitreCar"/>
    <w:uiPriority w:val="9"/>
    <w:qFormat/>
    <w:rsid w:val="00011A27"/>
    <w:pPr>
      <w:spacing w:line="192" w:lineRule="auto"/>
    </w:pPr>
    <w:rPr>
      <w:rFonts w:asciiTheme="majorHAnsi" w:hAnsiTheme="majorHAnsi"/>
      <w:sz w:val="108"/>
      <w:szCs w:val="108"/>
    </w:rPr>
  </w:style>
  <w:style w:type="character" w:customStyle="1" w:styleId="ColonetexteitaliqueCar">
    <w:name w:val="Colone texte italique Car"/>
    <w:basedOn w:val="Texte-CourantitaliqueCar"/>
    <w:link w:val="Colonetexteitalique"/>
    <w:uiPriority w:val="30"/>
    <w:rsid w:val="0056764C"/>
    <w:rPr>
      <w:rFonts w:asciiTheme="minorHAnsi" w:hAnsiTheme="minorHAnsi"/>
      <w:i/>
      <w:sz w:val="18"/>
      <w:szCs w:val="18"/>
      <w:lang w:eastAsia="en-US" w:bidi="en-US"/>
    </w:rPr>
  </w:style>
  <w:style w:type="paragraph" w:customStyle="1" w:styleId="Couverture-Sous-titre">
    <w:name w:val="Couverture - Sous-titre"/>
    <w:basedOn w:val="Normal"/>
    <w:link w:val="Couverture-Sous-titreCar"/>
    <w:uiPriority w:val="10"/>
    <w:qFormat/>
    <w:rsid w:val="00011A27"/>
    <w:pPr>
      <w:spacing w:line="192" w:lineRule="auto"/>
    </w:pPr>
    <w:rPr>
      <w:rFonts w:asciiTheme="minorHAnsi" w:hAnsiTheme="minorHAnsi"/>
      <w:sz w:val="96"/>
      <w:szCs w:val="96"/>
    </w:rPr>
  </w:style>
  <w:style w:type="character" w:customStyle="1" w:styleId="Couverture-TitreCar">
    <w:name w:val="Couverture - Titre Car"/>
    <w:basedOn w:val="Policepardfaut"/>
    <w:link w:val="Couverture-Titre"/>
    <w:uiPriority w:val="9"/>
    <w:rsid w:val="0056764C"/>
    <w:rPr>
      <w:rFonts w:asciiTheme="majorHAnsi" w:hAnsiTheme="majorHAnsi"/>
      <w:sz w:val="108"/>
      <w:szCs w:val="108"/>
      <w:lang w:eastAsia="en-US" w:bidi="en-US"/>
    </w:rPr>
  </w:style>
  <w:style w:type="paragraph" w:customStyle="1" w:styleId="Sommaire-Titre">
    <w:name w:val="Sommaire - Titre"/>
    <w:basedOn w:val="Normal"/>
    <w:link w:val="Sommaire-TitreCar"/>
    <w:uiPriority w:val="5"/>
    <w:qFormat/>
    <w:rsid w:val="00040A01"/>
    <w:pPr>
      <w:ind w:right="-355"/>
    </w:pPr>
    <w:rPr>
      <w:rFonts w:asciiTheme="majorHAnsi" w:hAnsiTheme="majorHAnsi"/>
      <w:sz w:val="20"/>
      <w:szCs w:val="20"/>
    </w:rPr>
  </w:style>
  <w:style w:type="character" w:customStyle="1" w:styleId="Couverture-Sous-titreCar">
    <w:name w:val="Couverture - Sous-titre Car"/>
    <w:basedOn w:val="Policepardfaut"/>
    <w:link w:val="Couverture-Sous-titre"/>
    <w:uiPriority w:val="10"/>
    <w:rsid w:val="0056764C"/>
    <w:rPr>
      <w:rFonts w:asciiTheme="minorHAnsi" w:hAnsiTheme="minorHAnsi"/>
      <w:sz w:val="96"/>
      <w:szCs w:val="96"/>
      <w:lang w:eastAsia="en-US" w:bidi="en-US"/>
    </w:rPr>
  </w:style>
  <w:style w:type="paragraph" w:customStyle="1" w:styleId="Sommaire-Sous-titre">
    <w:name w:val="Sommaire - Sous-titre"/>
    <w:basedOn w:val="Normal"/>
    <w:link w:val="Sommaire-Sous-titreCar"/>
    <w:uiPriority w:val="6"/>
    <w:qFormat/>
    <w:rsid w:val="00040A01"/>
    <w:pPr>
      <w:ind w:right="-355"/>
    </w:pPr>
    <w:rPr>
      <w:rFonts w:asciiTheme="minorHAnsi" w:hAnsiTheme="minorHAnsi"/>
      <w:sz w:val="20"/>
      <w:szCs w:val="20"/>
    </w:rPr>
  </w:style>
  <w:style w:type="character" w:customStyle="1" w:styleId="Sommaire-TitreCar">
    <w:name w:val="Sommaire - Titre Car"/>
    <w:basedOn w:val="Policepardfaut"/>
    <w:link w:val="Sommaire-Titre"/>
    <w:uiPriority w:val="5"/>
    <w:rsid w:val="0056764C"/>
    <w:rPr>
      <w:rFonts w:asciiTheme="majorHAnsi" w:hAnsiTheme="majorHAnsi"/>
      <w:lang w:eastAsia="en-US" w:bidi="en-US"/>
    </w:rPr>
  </w:style>
  <w:style w:type="table" w:styleId="Grille">
    <w:name w:val="Table Grid"/>
    <w:basedOn w:val="TableauNormal"/>
    <w:uiPriority w:val="59"/>
    <w:rsid w:val="007D7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mmaire-page">
    <w:name w:val="Sommaire - page"/>
    <w:basedOn w:val="Sommaire-Titre"/>
    <w:link w:val="Sommaire-pageCar"/>
    <w:uiPriority w:val="4"/>
    <w:rsid w:val="00E149B8"/>
    <w:rPr>
      <w:rFonts w:asciiTheme="minorHAnsi" w:hAnsiTheme="minorHAnsi"/>
      <w:sz w:val="16"/>
      <w:szCs w:val="16"/>
    </w:rPr>
  </w:style>
  <w:style w:type="character" w:customStyle="1" w:styleId="Sommaire-Sous-titreCar">
    <w:name w:val="Sommaire - Sous-titre Car"/>
    <w:basedOn w:val="Policepardfaut"/>
    <w:link w:val="Sommaire-Sous-titre"/>
    <w:uiPriority w:val="6"/>
    <w:rsid w:val="0056764C"/>
    <w:rPr>
      <w:rFonts w:asciiTheme="minorHAnsi" w:hAnsiTheme="minorHAnsi"/>
      <w:lang w:eastAsia="en-US" w:bidi="en-US"/>
    </w:rPr>
  </w:style>
  <w:style w:type="character" w:customStyle="1" w:styleId="Sommaire-pageCar">
    <w:name w:val="Sommaire - page Car"/>
    <w:basedOn w:val="Sommaire-TitreCar"/>
    <w:link w:val="Sommaire-page"/>
    <w:uiPriority w:val="4"/>
    <w:rsid w:val="0056764C"/>
    <w:rPr>
      <w:rFonts w:asciiTheme="minorHAnsi" w:hAnsiTheme="minorHAnsi"/>
      <w:sz w:val="16"/>
      <w:szCs w:val="16"/>
      <w:lang w:eastAsia="en-US" w:bidi="en-US"/>
    </w:rPr>
  </w:style>
  <w:style w:type="character" w:styleId="Lienhypertexte">
    <w:name w:val="Hyperlink"/>
    <w:basedOn w:val="Policepardfaut"/>
    <w:uiPriority w:val="99"/>
    <w:unhideWhenUsed/>
    <w:rsid w:val="007B06C3"/>
    <w:rPr>
      <w:color w:val="0000FF"/>
      <w:u w:val="single"/>
    </w:rPr>
  </w:style>
  <w:style w:type="paragraph" w:styleId="NormalWeb">
    <w:name w:val="Normal (Web)"/>
    <w:basedOn w:val="Normal"/>
    <w:uiPriority w:val="99"/>
    <w:unhideWhenUsed/>
    <w:rsid w:val="007B06C3"/>
    <w:pPr>
      <w:spacing w:before="100" w:beforeAutospacing="1" w:after="119"/>
    </w:pPr>
    <w:rPr>
      <w:rFonts w:ascii="Times New Roman" w:eastAsia="Calibri" w:hAnsi="Times New Roman"/>
      <w:lang w:eastAsia="fr-FR" w:bidi="ar-SA"/>
    </w:rPr>
  </w:style>
  <w:style w:type="paragraph" w:customStyle="1" w:styleId="western">
    <w:name w:val="western"/>
    <w:basedOn w:val="Normal"/>
    <w:uiPriority w:val="99"/>
    <w:semiHidden/>
    <w:rsid w:val="007B06C3"/>
    <w:pPr>
      <w:spacing w:before="100" w:beforeAutospacing="1" w:line="318" w:lineRule="atLeast"/>
      <w:jc w:val="both"/>
    </w:pPr>
    <w:rPr>
      <w:rFonts w:ascii="Georgia" w:eastAsia="Calibri" w:hAnsi="Georgia"/>
      <w:sz w:val="20"/>
      <w:szCs w:val="20"/>
      <w:lang w:eastAsia="fr-FR" w:bidi="ar-SA"/>
    </w:rPr>
  </w:style>
  <w:style w:type="paragraph" w:styleId="Corpsdetexte">
    <w:name w:val="Body Text"/>
    <w:basedOn w:val="Normal"/>
    <w:link w:val="CorpsdetexteCar"/>
    <w:rsid w:val="00825F79"/>
    <w:pPr>
      <w:widowControl w:val="0"/>
      <w:autoSpaceDE w:val="0"/>
      <w:autoSpaceDN w:val="0"/>
      <w:adjustRightInd w:val="0"/>
      <w:spacing w:line="320" w:lineRule="exact"/>
      <w:jc w:val="both"/>
    </w:pPr>
    <w:rPr>
      <w:rFonts w:ascii="Georgia" w:eastAsia="Times" w:hAnsi="Georgia"/>
      <w:sz w:val="20"/>
      <w:szCs w:val="20"/>
      <w:lang w:eastAsia="fr-FR" w:bidi="ar-SA"/>
    </w:rPr>
  </w:style>
  <w:style w:type="character" w:customStyle="1" w:styleId="CorpsdetexteCar">
    <w:name w:val="Corps de texte Car"/>
    <w:basedOn w:val="Policepardfaut"/>
    <w:link w:val="Corpsdetexte"/>
    <w:rsid w:val="00825F79"/>
    <w:rPr>
      <w:rFonts w:ascii="Georgia" w:eastAsia="Times" w:hAnsi="Georgia"/>
    </w:rPr>
  </w:style>
  <w:style w:type="character" w:styleId="Marquedannotation">
    <w:name w:val="annotation reference"/>
    <w:basedOn w:val="Policepardfaut"/>
    <w:uiPriority w:val="99"/>
    <w:semiHidden/>
    <w:rsid w:val="00D54BF9"/>
    <w:rPr>
      <w:sz w:val="16"/>
      <w:szCs w:val="16"/>
    </w:rPr>
  </w:style>
  <w:style w:type="paragraph" w:styleId="Commentaire">
    <w:name w:val="annotation text"/>
    <w:basedOn w:val="Normal"/>
    <w:link w:val="CommentaireCar"/>
    <w:uiPriority w:val="99"/>
    <w:semiHidden/>
    <w:rsid w:val="00D54BF9"/>
    <w:rPr>
      <w:sz w:val="20"/>
      <w:szCs w:val="20"/>
    </w:rPr>
  </w:style>
  <w:style w:type="character" w:customStyle="1" w:styleId="CommentaireCar">
    <w:name w:val="Commentaire Car"/>
    <w:basedOn w:val="Policepardfaut"/>
    <w:link w:val="Commentaire"/>
    <w:uiPriority w:val="99"/>
    <w:semiHidden/>
    <w:rsid w:val="00D54BF9"/>
    <w:rPr>
      <w:lang w:eastAsia="en-US" w:bidi="en-US"/>
    </w:rPr>
  </w:style>
  <w:style w:type="paragraph" w:styleId="Objetducommentaire">
    <w:name w:val="annotation subject"/>
    <w:basedOn w:val="Commentaire"/>
    <w:next w:val="Commentaire"/>
    <w:link w:val="ObjetducommentaireCar"/>
    <w:uiPriority w:val="99"/>
    <w:semiHidden/>
    <w:rsid w:val="00D54BF9"/>
    <w:rPr>
      <w:b/>
      <w:bCs/>
    </w:rPr>
  </w:style>
  <w:style w:type="character" w:customStyle="1" w:styleId="ObjetducommentaireCar">
    <w:name w:val="Objet du commentaire Car"/>
    <w:basedOn w:val="CommentaireCar"/>
    <w:link w:val="Objetducommentaire"/>
    <w:uiPriority w:val="99"/>
    <w:semiHidden/>
    <w:rsid w:val="00D54BF9"/>
    <w:rPr>
      <w:b/>
      <w:bCs/>
      <w:lang w:eastAsia="en-US" w:bidi="en-US"/>
    </w:rPr>
  </w:style>
  <w:style w:type="paragraph" w:customStyle="1" w:styleId="Default">
    <w:name w:val="Default"/>
    <w:rsid w:val="00E41E9D"/>
    <w:pPr>
      <w:autoSpaceDE w:val="0"/>
      <w:autoSpaceDN w:val="0"/>
      <w:adjustRightInd w:val="0"/>
    </w:pPr>
    <w:rPr>
      <w:rFonts w:cs="Arial"/>
      <w:color w:val="000000"/>
      <w:sz w:val="24"/>
      <w:szCs w:val="24"/>
    </w:rPr>
  </w:style>
  <w:style w:type="paragraph" w:customStyle="1" w:styleId="ODintertitre">
    <w:name w:val="O|D inter titre"/>
    <w:basedOn w:val="Normal"/>
    <w:uiPriority w:val="9"/>
    <w:rsid w:val="00422CA0"/>
    <w:pPr>
      <w:suppressAutoHyphens/>
      <w:autoSpaceDE w:val="0"/>
      <w:autoSpaceDN w:val="0"/>
      <w:adjustRightInd w:val="0"/>
      <w:spacing w:line="288" w:lineRule="auto"/>
      <w:textAlignment w:val="center"/>
    </w:pPr>
    <w:rPr>
      <w:rFonts w:ascii="Graphik Regular" w:hAnsi="Graphik Regular" w:cs="Graphik Regular"/>
      <w:color w:val="000000"/>
      <w:lang w:eastAsia="fr-FR" w:bidi="ar-SA"/>
    </w:rPr>
  </w:style>
  <w:style w:type="paragraph" w:customStyle="1" w:styleId="ODSignature-Nom">
    <w:name w:val="O|D Signature - Nom"/>
    <w:basedOn w:val="Normal"/>
    <w:link w:val="ODSignature-NomCar"/>
    <w:uiPriority w:val="3"/>
    <w:qFormat/>
    <w:rsid w:val="00422CA0"/>
    <w:pPr>
      <w:spacing w:line="312" w:lineRule="auto"/>
      <w:ind w:left="1134"/>
      <w:jc w:val="both"/>
    </w:pPr>
    <w:rPr>
      <w:rFonts w:ascii="Graphik" w:hAnsi="Graphik"/>
      <w:sz w:val="20"/>
      <w:szCs w:val="18"/>
    </w:rPr>
  </w:style>
  <w:style w:type="character" w:customStyle="1" w:styleId="ODSignature-NomCar">
    <w:name w:val="O|D Signature - Nom Car"/>
    <w:basedOn w:val="Policepardfaut"/>
    <w:link w:val="ODSignature-Nom"/>
    <w:uiPriority w:val="3"/>
    <w:rsid w:val="00422CA0"/>
    <w:rPr>
      <w:rFonts w:ascii="Graphik" w:hAnsi="Graphik"/>
      <w:szCs w:val="18"/>
      <w:lang w:eastAsia="en-US" w:bidi="en-US"/>
    </w:rPr>
  </w:style>
  <w:style w:type="paragraph" w:customStyle="1" w:styleId="ODArticle">
    <w:name w:val="O|D Article"/>
    <w:basedOn w:val="Normal"/>
    <w:uiPriority w:val="9"/>
    <w:rsid w:val="00422CA0"/>
    <w:pPr>
      <w:adjustRightInd w:val="0"/>
      <w:jc w:val="both"/>
    </w:pPr>
    <w:rPr>
      <w:rFonts w:ascii="Graphik Medium" w:hAnsi="Graphik Medium"/>
      <w:sz w:val="22"/>
      <w:szCs w:val="18"/>
    </w:rPr>
  </w:style>
  <w:style w:type="paragraph" w:customStyle="1" w:styleId="ODTextecourant">
    <w:name w:val="O|D Texte courant"/>
    <w:basedOn w:val="Normal"/>
    <w:link w:val="ODTextecourantCar"/>
    <w:uiPriority w:val="2"/>
    <w:qFormat/>
    <w:rsid w:val="00CE7182"/>
    <w:pPr>
      <w:adjustRightInd w:val="0"/>
      <w:jc w:val="both"/>
    </w:pPr>
    <w:rPr>
      <w:rFonts w:ascii="Graphik" w:hAnsi="Graphik"/>
      <w:sz w:val="18"/>
      <w:szCs w:val="18"/>
    </w:rPr>
  </w:style>
  <w:style w:type="character" w:customStyle="1" w:styleId="ODTextecourantCar">
    <w:name w:val="O|D Texte courant Car"/>
    <w:basedOn w:val="Policepardfaut"/>
    <w:link w:val="ODTextecourant"/>
    <w:uiPriority w:val="2"/>
    <w:rsid w:val="00CE7182"/>
    <w:rPr>
      <w:rFonts w:ascii="Graphik" w:hAnsi="Graphik"/>
      <w:sz w:val="18"/>
      <w:szCs w:val="18"/>
      <w:lang w:eastAsia="en-US" w:bidi="en-US"/>
    </w:rPr>
  </w:style>
  <w:style w:type="character" w:customStyle="1" w:styleId="ODTextecourantsouligne">
    <w:name w:val="O|D Texte courant souligne"/>
    <w:basedOn w:val="ODTextecourantCar"/>
    <w:uiPriority w:val="1"/>
    <w:rsid w:val="00CE7182"/>
    <w:rPr>
      <w:rFonts w:ascii="Graphik" w:hAnsi="Graphik"/>
      <w:sz w:val="18"/>
      <w:szCs w:val="18"/>
      <w:u w:val="single"/>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9991">
      <w:bodyDiv w:val="1"/>
      <w:marLeft w:val="0"/>
      <w:marRight w:val="0"/>
      <w:marTop w:val="0"/>
      <w:marBottom w:val="0"/>
      <w:divBdr>
        <w:top w:val="none" w:sz="0" w:space="0" w:color="auto"/>
        <w:left w:val="none" w:sz="0" w:space="0" w:color="auto"/>
        <w:bottom w:val="none" w:sz="0" w:space="0" w:color="auto"/>
        <w:right w:val="none" w:sz="0" w:space="0" w:color="auto"/>
      </w:divBdr>
    </w:div>
    <w:div w:id="21163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eferentharcelement@opera-dijon.fr"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peraDijon">
      <a:dk1>
        <a:sysClr val="windowText" lastClr="000000"/>
      </a:dk1>
      <a:lt1>
        <a:sysClr val="window" lastClr="FFFFFF"/>
      </a:lt1>
      <a:dk2>
        <a:srgbClr val="756E5E"/>
      </a:dk2>
      <a:lt2>
        <a:srgbClr val="EEECE1"/>
      </a:lt2>
      <a:accent1>
        <a:srgbClr val="E20020"/>
      </a:accent1>
      <a:accent2>
        <a:srgbClr val="D5DCDF"/>
      </a:accent2>
      <a:accent3>
        <a:srgbClr val="9BBB59"/>
      </a:accent3>
      <a:accent4>
        <a:srgbClr val="8064A2"/>
      </a:accent4>
      <a:accent5>
        <a:srgbClr val="4BACC6"/>
      </a:accent5>
      <a:accent6>
        <a:srgbClr val="F79646"/>
      </a:accent6>
      <a:hlink>
        <a:srgbClr val="0000FF"/>
      </a:hlink>
      <a:folHlink>
        <a:srgbClr val="800080"/>
      </a:folHlink>
    </a:clrScheme>
    <a:fontScheme name="OperaDijon">
      <a:majorFont>
        <a:latin typeface="Dijon Petit"/>
        <a:ea typeface=""/>
        <a:cs typeface=""/>
      </a:majorFont>
      <a:minorFont>
        <a:latin typeface="Minion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DDDB-FB4F-BA4A-9E31-87F43FC4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2759</Words>
  <Characters>15177</Characters>
  <Application>Microsoft Macintosh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2024-11-13T11:43:00Z</cp:lastPrinted>
  <dcterms:created xsi:type="dcterms:W3CDTF">2025-07-24T08:48:00Z</dcterms:created>
  <dcterms:modified xsi:type="dcterms:W3CDTF">2025-07-24T08:48:00Z</dcterms:modified>
</cp:coreProperties>
</file>