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357" w:rsidRPr="006A54FB" w:rsidRDefault="005D0357" w:rsidP="005D0357">
      <w:pPr>
        <w:pBdr>
          <w:top w:val="single" w:sz="4" w:space="1" w:color="auto"/>
          <w:left w:val="single" w:sz="4" w:space="4" w:color="auto"/>
          <w:bottom w:val="single" w:sz="4" w:space="1" w:color="auto"/>
          <w:right w:val="single" w:sz="4" w:space="4" w:color="auto"/>
        </w:pBdr>
        <w:jc w:val="center"/>
        <w:rPr>
          <w:rFonts w:ascii="Calibri Light" w:hAnsi="Calibri Light" w:cs="Calibri Light"/>
          <w:b/>
          <w:sz w:val="28"/>
          <w:szCs w:val="28"/>
        </w:rPr>
      </w:pPr>
      <w:bookmarkStart w:id="0" w:name="_GoBack"/>
      <w:bookmarkEnd w:id="0"/>
      <w:r w:rsidRPr="00343B76">
        <w:rPr>
          <w:rFonts w:ascii="Calibri Light" w:hAnsi="Calibri Light" w:cs="Calibri Light"/>
          <w:b/>
          <w:sz w:val="28"/>
          <w:szCs w:val="28"/>
        </w:rPr>
        <w:t>A</w:t>
      </w:r>
      <w:r w:rsidRPr="006A54FB">
        <w:rPr>
          <w:rFonts w:ascii="Calibri Light" w:hAnsi="Calibri Light" w:cs="Calibri Light"/>
          <w:b/>
          <w:sz w:val="28"/>
          <w:szCs w:val="28"/>
        </w:rPr>
        <w:t xml:space="preserve">ccord d’entreprise relatif à l’égalité professionnelle </w:t>
      </w:r>
    </w:p>
    <w:p w:rsidR="005D0357" w:rsidRPr="006A54FB" w:rsidRDefault="006A5769" w:rsidP="005D0357">
      <w:pPr>
        <w:pBdr>
          <w:top w:val="single" w:sz="4" w:space="1" w:color="auto"/>
          <w:left w:val="single" w:sz="4" w:space="4" w:color="auto"/>
          <w:bottom w:val="single" w:sz="4" w:space="1" w:color="auto"/>
          <w:right w:val="single" w:sz="4" w:space="4" w:color="auto"/>
        </w:pBdr>
        <w:jc w:val="center"/>
        <w:rPr>
          <w:rFonts w:ascii="Calibri Light" w:hAnsi="Calibri Light" w:cs="Calibri Light"/>
          <w:b/>
          <w:sz w:val="28"/>
          <w:szCs w:val="28"/>
        </w:rPr>
      </w:pPr>
      <w:r w:rsidRPr="006A54FB">
        <w:rPr>
          <w:rFonts w:ascii="Calibri Light" w:hAnsi="Calibri Light" w:cs="Calibri Light"/>
          <w:b/>
          <w:sz w:val="28"/>
          <w:szCs w:val="28"/>
        </w:rPr>
        <w:t xml:space="preserve">et </w:t>
      </w:r>
      <w:r w:rsidR="00693063" w:rsidRPr="006A54FB">
        <w:rPr>
          <w:rFonts w:ascii="Calibri Light" w:hAnsi="Calibri Light" w:cs="Calibri Light"/>
          <w:b/>
          <w:sz w:val="28"/>
          <w:szCs w:val="28"/>
        </w:rPr>
        <w:t xml:space="preserve">la </w:t>
      </w:r>
      <w:r w:rsidRPr="006A54FB">
        <w:rPr>
          <w:rFonts w:ascii="Calibri Light" w:hAnsi="Calibri Light" w:cs="Calibri Light"/>
          <w:b/>
          <w:sz w:val="28"/>
          <w:szCs w:val="28"/>
        </w:rPr>
        <w:t>qualité de vie au travail</w:t>
      </w:r>
    </w:p>
    <w:p w:rsidR="005D0357" w:rsidRPr="006A54FB" w:rsidRDefault="005D0357" w:rsidP="005D0357">
      <w:pPr>
        <w:rPr>
          <w:rFonts w:ascii="Calibri Light" w:hAnsi="Calibri Light" w:cs="Calibri Light"/>
          <w:sz w:val="22"/>
          <w:szCs w:val="22"/>
        </w:rPr>
      </w:pPr>
    </w:p>
    <w:p w:rsidR="00AE71DD" w:rsidRPr="006A54FB" w:rsidRDefault="00AE71DD" w:rsidP="00AE71DD">
      <w:pPr>
        <w:jc w:val="both"/>
        <w:rPr>
          <w:rFonts w:ascii="Calibri Light" w:hAnsi="Calibri Light" w:cs="Calibri Light"/>
          <w:b/>
          <w:sz w:val="22"/>
          <w:szCs w:val="22"/>
        </w:rPr>
      </w:pPr>
    </w:p>
    <w:p w:rsidR="00A55529" w:rsidRPr="006A54FB" w:rsidRDefault="00A55529" w:rsidP="00AE71DD">
      <w:pPr>
        <w:jc w:val="both"/>
        <w:rPr>
          <w:rFonts w:ascii="Calibri Light" w:hAnsi="Calibri Light" w:cs="Calibri Light"/>
          <w:b/>
          <w:sz w:val="22"/>
          <w:szCs w:val="22"/>
        </w:rPr>
      </w:pPr>
    </w:p>
    <w:p w:rsidR="00AE71DD" w:rsidRPr="006A54FB" w:rsidRDefault="00AE71DD" w:rsidP="00AE71DD">
      <w:pPr>
        <w:jc w:val="both"/>
        <w:rPr>
          <w:rFonts w:ascii="Calibri Light" w:hAnsi="Calibri Light" w:cs="Calibri Light"/>
          <w:b/>
          <w:sz w:val="24"/>
          <w:szCs w:val="24"/>
          <w:u w:val="single"/>
        </w:rPr>
      </w:pPr>
      <w:r w:rsidRPr="006A54FB">
        <w:rPr>
          <w:rFonts w:ascii="Calibri Light" w:hAnsi="Calibri Light" w:cs="Calibri Light"/>
          <w:b/>
          <w:sz w:val="24"/>
          <w:szCs w:val="24"/>
          <w:u w:val="single"/>
        </w:rPr>
        <w:t>Entre :</w:t>
      </w:r>
    </w:p>
    <w:p w:rsidR="00AE71DD" w:rsidRPr="006A54FB" w:rsidRDefault="00AE71DD" w:rsidP="00AE71DD">
      <w:pPr>
        <w:jc w:val="both"/>
        <w:rPr>
          <w:rFonts w:ascii="Calibri Light" w:hAnsi="Calibri Light" w:cs="Calibri Light"/>
          <w:b/>
          <w:sz w:val="24"/>
          <w:szCs w:val="24"/>
        </w:rPr>
      </w:pPr>
    </w:p>
    <w:p w:rsidR="00AE71DD" w:rsidRPr="006A54FB" w:rsidRDefault="00AE71DD" w:rsidP="00AE71DD">
      <w:pPr>
        <w:jc w:val="both"/>
        <w:rPr>
          <w:rFonts w:ascii="Calibri Light" w:hAnsi="Calibri Light" w:cs="Calibri Light"/>
          <w:b/>
          <w:sz w:val="24"/>
          <w:szCs w:val="24"/>
        </w:rPr>
      </w:pPr>
      <w:r w:rsidRPr="006A54FB">
        <w:rPr>
          <w:rFonts w:ascii="Calibri Light" w:hAnsi="Calibri Light" w:cs="Calibri Light"/>
          <w:b/>
          <w:sz w:val="24"/>
          <w:szCs w:val="24"/>
        </w:rPr>
        <w:t xml:space="preserve">La Société INDENA SAS </w:t>
      </w:r>
    </w:p>
    <w:p w:rsidR="00AE71DD" w:rsidRPr="006A54FB" w:rsidRDefault="00AE71DD" w:rsidP="00AE71DD">
      <w:pPr>
        <w:jc w:val="both"/>
        <w:rPr>
          <w:rFonts w:ascii="Calibri Light" w:hAnsi="Calibri Light" w:cs="Calibri Light"/>
          <w:b/>
          <w:sz w:val="24"/>
          <w:szCs w:val="24"/>
        </w:rPr>
      </w:pPr>
      <w:r w:rsidRPr="006A54FB">
        <w:rPr>
          <w:rFonts w:ascii="Calibri Light" w:hAnsi="Calibri Light" w:cs="Calibri Light"/>
          <w:b/>
          <w:sz w:val="24"/>
          <w:szCs w:val="24"/>
        </w:rPr>
        <w:t>38 avenue Gustave Eiffel 37095 TOURS Cedex 02</w:t>
      </w:r>
    </w:p>
    <w:p w:rsidR="00AE71DD" w:rsidRPr="006A54FB" w:rsidRDefault="00AE71DD" w:rsidP="00AE71DD">
      <w:pPr>
        <w:jc w:val="both"/>
        <w:rPr>
          <w:rFonts w:ascii="Calibri Light" w:hAnsi="Calibri Light" w:cs="Calibri Light"/>
          <w:b/>
          <w:sz w:val="24"/>
          <w:szCs w:val="24"/>
        </w:rPr>
      </w:pPr>
    </w:p>
    <w:p w:rsidR="00AE71DD" w:rsidRPr="006A54FB" w:rsidRDefault="00AE71DD" w:rsidP="00AE71DD">
      <w:pPr>
        <w:jc w:val="both"/>
        <w:rPr>
          <w:rFonts w:ascii="Calibri Light" w:hAnsi="Calibri Light" w:cs="Calibri Light"/>
          <w:b/>
          <w:sz w:val="24"/>
          <w:szCs w:val="24"/>
        </w:rPr>
      </w:pPr>
      <w:r w:rsidRPr="006A54FB">
        <w:rPr>
          <w:rFonts w:ascii="Calibri Light" w:hAnsi="Calibri Light" w:cs="Calibri Light"/>
          <w:b/>
          <w:sz w:val="24"/>
          <w:szCs w:val="24"/>
        </w:rPr>
        <w:t xml:space="preserve">Représentée par </w:t>
      </w:r>
      <w:r w:rsidR="002742ED">
        <w:rPr>
          <w:rFonts w:ascii="Calibri Light" w:hAnsi="Calibri Light" w:cs="Calibri Light"/>
          <w:b/>
          <w:sz w:val="24"/>
          <w:szCs w:val="24"/>
        </w:rPr>
        <w:t>XXXXX</w:t>
      </w:r>
      <w:r w:rsidRPr="006A54FB">
        <w:rPr>
          <w:rFonts w:ascii="Calibri Light" w:hAnsi="Calibri Light" w:cs="Calibri Light"/>
          <w:b/>
          <w:sz w:val="24"/>
          <w:szCs w:val="24"/>
        </w:rPr>
        <w:t xml:space="preserve">, Directeur de Site et </w:t>
      </w:r>
      <w:r w:rsidR="002742ED">
        <w:rPr>
          <w:rFonts w:ascii="Calibri Light" w:hAnsi="Calibri Light" w:cs="Calibri Light"/>
          <w:b/>
          <w:sz w:val="24"/>
          <w:szCs w:val="24"/>
        </w:rPr>
        <w:t>XXXXX</w:t>
      </w:r>
      <w:r w:rsidRPr="006A54FB">
        <w:rPr>
          <w:rFonts w:ascii="Calibri Light" w:hAnsi="Calibri Light" w:cs="Calibri Light"/>
          <w:b/>
          <w:sz w:val="24"/>
          <w:szCs w:val="24"/>
        </w:rPr>
        <w:t>, Responsable des Ressources Humaines du site,</w:t>
      </w:r>
    </w:p>
    <w:p w:rsidR="00AE71DD" w:rsidRPr="006A54FB" w:rsidRDefault="00AE71DD" w:rsidP="00AE71DD">
      <w:pPr>
        <w:jc w:val="both"/>
        <w:rPr>
          <w:rFonts w:ascii="Calibri Light" w:hAnsi="Calibri Light" w:cs="Calibri Light"/>
          <w:b/>
          <w:sz w:val="24"/>
          <w:szCs w:val="24"/>
        </w:rPr>
      </w:pPr>
    </w:p>
    <w:p w:rsidR="00AE71DD" w:rsidRPr="006A54FB" w:rsidRDefault="00AE71DD" w:rsidP="00AE71DD">
      <w:pPr>
        <w:jc w:val="both"/>
        <w:rPr>
          <w:rFonts w:ascii="Calibri Light" w:hAnsi="Calibri Light" w:cs="Calibri Light"/>
          <w:b/>
          <w:sz w:val="24"/>
          <w:szCs w:val="24"/>
        </w:rPr>
      </w:pPr>
      <w:r w:rsidRPr="006A54FB">
        <w:rPr>
          <w:rFonts w:ascii="Calibri Light" w:hAnsi="Calibri Light" w:cs="Calibri Light"/>
          <w:b/>
          <w:sz w:val="24"/>
          <w:szCs w:val="24"/>
        </w:rPr>
        <w:t>D’une part,</w:t>
      </w:r>
    </w:p>
    <w:p w:rsidR="00AE71DD" w:rsidRPr="006A54FB" w:rsidRDefault="00AE71DD" w:rsidP="00AE71DD">
      <w:pPr>
        <w:jc w:val="both"/>
        <w:rPr>
          <w:rFonts w:ascii="Calibri Light" w:hAnsi="Calibri Light" w:cs="Calibri Light"/>
          <w:b/>
          <w:sz w:val="24"/>
          <w:szCs w:val="24"/>
        </w:rPr>
      </w:pPr>
    </w:p>
    <w:p w:rsidR="00AE71DD" w:rsidRPr="006A54FB" w:rsidRDefault="00AE71DD" w:rsidP="00AE71DD">
      <w:pPr>
        <w:jc w:val="both"/>
        <w:rPr>
          <w:rFonts w:ascii="Calibri Light" w:hAnsi="Calibri Light" w:cs="Calibri Light"/>
          <w:b/>
          <w:sz w:val="24"/>
          <w:szCs w:val="24"/>
          <w:u w:val="single"/>
        </w:rPr>
      </w:pPr>
      <w:r w:rsidRPr="006A54FB">
        <w:rPr>
          <w:rFonts w:ascii="Calibri Light" w:hAnsi="Calibri Light" w:cs="Calibri Light"/>
          <w:b/>
          <w:sz w:val="24"/>
          <w:szCs w:val="24"/>
          <w:u w:val="single"/>
        </w:rPr>
        <w:t xml:space="preserve">Et : </w:t>
      </w:r>
    </w:p>
    <w:p w:rsidR="00E72FD8" w:rsidRPr="006A54FB" w:rsidRDefault="00E72FD8" w:rsidP="00AE71DD">
      <w:pPr>
        <w:jc w:val="both"/>
        <w:rPr>
          <w:rFonts w:ascii="Calibri Light" w:hAnsi="Calibri Light" w:cs="Calibri Light"/>
          <w:b/>
          <w:sz w:val="24"/>
          <w:szCs w:val="24"/>
          <w:u w:val="single"/>
        </w:rPr>
      </w:pPr>
    </w:p>
    <w:p w:rsidR="00AE71DD" w:rsidRPr="006A54FB" w:rsidRDefault="00AE71DD" w:rsidP="00AE71DD">
      <w:pPr>
        <w:jc w:val="both"/>
        <w:rPr>
          <w:rFonts w:ascii="Calibri Light" w:hAnsi="Calibri Light" w:cs="Calibri Light"/>
          <w:b/>
          <w:sz w:val="24"/>
          <w:szCs w:val="24"/>
        </w:rPr>
      </w:pPr>
      <w:r w:rsidRPr="006A54FB">
        <w:rPr>
          <w:rFonts w:ascii="Calibri Light" w:hAnsi="Calibri Light" w:cs="Calibri Light"/>
          <w:b/>
          <w:sz w:val="24"/>
          <w:szCs w:val="24"/>
        </w:rPr>
        <w:t>Les organisations syndicales représentatives dans la Société INDENA SAS ci-après :</w:t>
      </w:r>
    </w:p>
    <w:p w:rsidR="00AE71DD" w:rsidRPr="006A54FB" w:rsidRDefault="00AE71DD" w:rsidP="00AE71DD">
      <w:pPr>
        <w:ind w:firstLine="708"/>
        <w:jc w:val="both"/>
        <w:rPr>
          <w:rFonts w:ascii="Calibri Light" w:hAnsi="Calibri Light" w:cs="Calibri Light"/>
          <w:b/>
          <w:sz w:val="24"/>
          <w:szCs w:val="24"/>
        </w:rPr>
      </w:pPr>
    </w:p>
    <w:p w:rsidR="007F30C3" w:rsidRPr="006A54FB" w:rsidRDefault="007F30C3" w:rsidP="007F30C3">
      <w:pPr>
        <w:ind w:firstLine="708"/>
        <w:jc w:val="both"/>
        <w:rPr>
          <w:rFonts w:ascii="Calibri Light" w:hAnsi="Calibri Light" w:cs="Calibri Light"/>
          <w:b/>
          <w:sz w:val="24"/>
          <w:szCs w:val="24"/>
        </w:rPr>
      </w:pPr>
      <w:r w:rsidRPr="006A54FB">
        <w:rPr>
          <w:rFonts w:ascii="Calibri Light" w:hAnsi="Calibri Light" w:cs="Calibri Light"/>
          <w:b/>
          <w:sz w:val="24"/>
          <w:szCs w:val="24"/>
        </w:rPr>
        <w:t xml:space="preserve">FO, représentée par sa déléguée syndicale, </w:t>
      </w:r>
      <w:r w:rsidR="002742ED">
        <w:rPr>
          <w:rFonts w:ascii="Calibri Light" w:hAnsi="Calibri Light" w:cs="Calibri Light"/>
          <w:b/>
          <w:sz w:val="24"/>
          <w:szCs w:val="24"/>
        </w:rPr>
        <w:t>XXXXX</w:t>
      </w:r>
      <w:r w:rsidRPr="006A54FB">
        <w:rPr>
          <w:rFonts w:ascii="Calibri Light" w:hAnsi="Calibri Light" w:cs="Calibri Light"/>
          <w:b/>
          <w:sz w:val="24"/>
          <w:szCs w:val="24"/>
        </w:rPr>
        <w:t>,</w:t>
      </w:r>
    </w:p>
    <w:p w:rsidR="007F30C3" w:rsidRPr="006A54FB" w:rsidRDefault="007F30C3" w:rsidP="00AE71DD">
      <w:pPr>
        <w:ind w:firstLine="708"/>
        <w:jc w:val="both"/>
        <w:rPr>
          <w:rFonts w:ascii="Calibri Light" w:hAnsi="Calibri Light" w:cs="Calibri Light"/>
          <w:b/>
          <w:sz w:val="24"/>
          <w:szCs w:val="24"/>
        </w:rPr>
      </w:pPr>
    </w:p>
    <w:p w:rsidR="00AE71DD" w:rsidRPr="006A54FB" w:rsidRDefault="00AE71DD" w:rsidP="00AE71DD">
      <w:pPr>
        <w:ind w:firstLine="708"/>
        <w:jc w:val="both"/>
        <w:rPr>
          <w:rFonts w:ascii="Calibri Light" w:hAnsi="Calibri Light" w:cs="Calibri Light"/>
          <w:b/>
          <w:sz w:val="24"/>
          <w:szCs w:val="24"/>
        </w:rPr>
      </w:pPr>
      <w:r w:rsidRPr="006A54FB">
        <w:rPr>
          <w:rFonts w:ascii="Calibri Light" w:hAnsi="Calibri Light" w:cs="Calibri Light"/>
          <w:b/>
          <w:sz w:val="24"/>
          <w:szCs w:val="24"/>
        </w:rPr>
        <w:t>CFE- CGC, représentée p</w:t>
      </w:r>
      <w:r w:rsidR="004A542A" w:rsidRPr="006A54FB">
        <w:rPr>
          <w:rFonts w:ascii="Calibri Light" w:hAnsi="Calibri Light" w:cs="Calibri Light"/>
          <w:b/>
          <w:sz w:val="24"/>
          <w:szCs w:val="24"/>
        </w:rPr>
        <w:t xml:space="preserve">ar son délégué syndical, </w:t>
      </w:r>
      <w:r w:rsidR="002742ED">
        <w:rPr>
          <w:rFonts w:ascii="Calibri Light" w:hAnsi="Calibri Light" w:cs="Calibri Light"/>
          <w:b/>
          <w:sz w:val="24"/>
          <w:szCs w:val="24"/>
        </w:rPr>
        <w:t>XXXXX</w:t>
      </w:r>
      <w:r w:rsidRPr="006A54FB">
        <w:rPr>
          <w:rFonts w:ascii="Calibri Light" w:hAnsi="Calibri Light" w:cs="Calibri Light"/>
          <w:b/>
          <w:sz w:val="24"/>
          <w:szCs w:val="24"/>
        </w:rPr>
        <w:t>,</w:t>
      </w:r>
    </w:p>
    <w:p w:rsidR="00AE71DD" w:rsidRPr="006A54FB" w:rsidRDefault="00AE71DD" w:rsidP="00B246CE">
      <w:pPr>
        <w:jc w:val="both"/>
        <w:rPr>
          <w:rFonts w:ascii="Calibri Light" w:hAnsi="Calibri Light" w:cs="Calibri Light"/>
          <w:b/>
          <w:sz w:val="24"/>
          <w:szCs w:val="24"/>
        </w:rPr>
      </w:pPr>
    </w:p>
    <w:p w:rsidR="00AE71DD" w:rsidRPr="006A54FB" w:rsidRDefault="00AE71DD" w:rsidP="00AE71DD">
      <w:pPr>
        <w:jc w:val="both"/>
        <w:rPr>
          <w:rFonts w:ascii="Calibri Light" w:hAnsi="Calibri Light" w:cs="Calibri Light"/>
          <w:b/>
          <w:sz w:val="24"/>
          <w:szCs w:val="24"/>
        </w:rPr>
      </w:pPr>
      <w:r w:rsidRPr="006A54FB">
        <w:rPr>
          <w:rFonts w:ascii="Calibri Light" w:hAnsi="Calibri Light" w:cs="Calibri Light"/>
          <w:b/>
          <w:sz w:val="24"/>
          <w:szCs w:val="24"/>
        </w:rPr>
        <w:t>D’autre part,</w:t>
      </w:r>
    </w:p>
    <w:p w:rsidR="005D0357" w:rsidRPr="006A54FB" w:rsidRDefault="005D0357" w:rsidP="005D0357">
      <w:pPr>
        <w:tabs>
          <w:tab w:val="left" w:pos="-2340"/>
        </w:tabs>
        <w:rPr>
          <w:rFonts w:ascii="Calibri Light" w:hAnsi="Calibri Light" w:cs="Calibri Light"/>
          <w:sz w:val="22"/>
          <w:szCs w:val="22"/>
        </w:rPr>
      </w:pPr>
    </w:p>
    <w:p w:rsidR="005D0357" w:rsidRPr="006A54FB" w:rsidRDefault="00E72FD8" w:rsidP="005D0357">
      <w:pPr>
        <w:tabs>
          <w:tab w:val="left" w:pos="-2340"/>
        </w:tabs>
        <w:jc w:val="both"/>
        <w:rPr>
          <w:rFonts w:ascii="Calibri Light" w:hAnsi="Calibri Light" w:cs="Calibri Light"/>
          <w:b/>
          <w:sz w:val="22"/>
          <w:szCs w:val="22"/>
          <w:u w:val="single"/>
        </w:rPr>
      </w:pPr>
      <w:r w:rsidRPr="006A54FB">
        <w:rPr>
          <w:rFonts w:ascii="Calibri Light" w:hAnsi="Calibri Light" w:cs="Calibri Light"/>
          <w:b/>
          <w:sz w:val="22"/>
          <w:szCs w:val="22"/>
          <w:u w:val="single"/>
        </w:rPr>
        <w:t>ETANT RAPPELE QUE :</w:t>
      </w:r>
    </w:p>
    <w:p w:rsidR="005D0357" w:rsidRPr="006A54FB" w:rsidRDefault="005D0357" w:rsidP="005D0357">
      <w:pPr>
        <w:tabs>
          <w:tab w:val="left" w:pos="-2340"/>
        </w:tabs>
        <w:jc w:val="both"/>
        <w:rPr>
          <w:rFonts w:ascii="Calibri Light" w:hAnsi="Calibri Light" w:cs="Calibri Light"/>
          <w:b/>
          <w:sz w:val="22"/>
          <w:szCs w:val="22"/>
        </w:rPr>
      </w:pPr>
    </w:p>
    <w:p w:rsidR="00693063" w:rsidRPr="006A54FB" w:rsidRDefault="00693063" w:rsidP="005D0357">
      <w:pPr>
        <w:jc w:val="both"/>
        <w:rPr>
          <w:rFonts w:ascii="Calibri Light" w:hAnsi="Calibri Light" w:cs="Calibri Light"/>
          <w:sz w:val="22"/>
          <w:szCs w:val="22"/>
        </w:rPr>
      </w:pPr>
    </w:p>
    <w:p w:rsidR="005D0357" w:rsidRPr="006A54FB" w:rsidRDefault="004F3105" w:rsidP="005D0357">
      <w:pPr>
        <w:jc w:val="both"/>
        <w:rPr>
          <w:rFonts w:ascii="Calibri Light" w:hAnsi="Calibri Light" w:cs="Calibri Light"/>
          <w:sz w:val="22"/>
          <w:szCs w:val="22"/>
        </w:rPr>
      </w:pPr>
      <w:r w:rsidRPr="006A54FB">
        <w:rPr>
          <w:rFonts w:ascii="Calibri Light" w:hAnsi="Calibri Light" w:cs="Calibri Light"/>
          <w:sz w:val="22"/>
          <w:szCs w:val="22"/>
        </w:rPr>
        <w:t xml:space="preserve">Attachés à l’égalité professionnelle entre les femmes et les hommes et au respect de la qualité de vie au travail, </w:t>
      </w:r>
      <w:r w:rsidR="005D0357" w:rsidRPr="006A54FB">
        <w:rPr>
          <w:rFonts w:ascii="Calibri Light" w:hAnsi="Calibri Light" w:cs="Calibri Light"/>
          <w:sz w:val="22"/>
          <w:szCs w:val="22"/>
        </w:rPr>
        <w:t>les parties se rejoignent pour adopter un accord d’entreprise</w:t>
      </w:r>
      <w:r w:rsidR="002158F4" w:rsidRPr="006A54FB">
        <w:rPr>
          <w:rFonts w:ascii="Calibri Light" w:hAnsi="Calibri Light" w:cs="Calibri Light"/>
          <w:sz w:val="22"/>
          <w:szCs w:val="22"/>
        </w:rPr>
        <w:t>.</w:t>
      </w:r>
    </w:p>
    <w:p w:rsidR="005F5024" w:rsidRPr="006A54FB" w:rsidRDefault="005F5024" w:rsidP="005D0357">
      <w:pPr>
        <w:jc w:val="both"/>
        <w:rPr>
          <w:rFonts w:ascii="Calibri Light" w:hAnsi="Calibri Light" w:cs="Calibri Light"/>
          <w:sz w:val="22"/>
          <w:szCs w:val="22"/>
        </w:rPr>
      </w:pPr>
      <w:r w:rsidRPr="006A54FB">
        <w:rPr>
          <w:rFonts w:ascii="Calibri Light" w:hAnsi="Calibri Light" w:cs="Calibri Light"/>
          <w:sz w:val="22"/>
          <w:szCs w:val="22"/>
        </w:rPr>
        <w:t>En effet, les parties affirment que l’égalité et la qualité de vie au travail sont des facteurs de développement et de réussite individuelle et collective au service de la performance et de la satisfaction durable de l’entreprise et de ses collaborateurs.</w:t>
      </w:r>
    </w:p>
    <w:p w:rsidR="005D0357" w:rsidRPr="006A54FB" w:rsidRDefault="005D0357" w:rsidP="005D0357">
      <w:pPr>
        <w:jc w:val="both"/>
        <w:rPr>
          <w:rFonts w:ascii="Calibri Light" w:hAnsi="Calibri Light" w:cs="Calibri Light"/>
          <w:sz w:val="22"/>
          <w:szCs w:val="22"/>
        </w:rPr>
      </w:pPr>
    </w:p>
    <w:p w:rsidR="005D0357" w:rsidRPr="006A54FB" w:rsidRDefault="00023272" w:rsidP="005D0357">
      <w:pPr>
        <w:jc w:val="both"/>
        <w:rPr>
          <w:rFonts w:ascii="Calibri Light" w:hAnsi="Calibri Light" w:cs="Calibri Light"/>
          <w:sz w:val="22"/>
          <w:szCs w:val="22"/>
        </w:rPr>
      </w:pPr>
      <w:r w:rsidRPr="006A54FB">
        <w:rPr>
          <w:rFonts w:ascii="Calibri Light" w:hAnsi="Calibri Light" w:cs="Calibri Light"/>
          <w:sz w:val="22"/>
          <w:szCs w:val="22"/>
        </w:rPr>
        <w:t>L</w:t>
      </w:r>
      <w:r w:rsidR="005D0357" w:rsidRPr="006A54FB">
        <w:rPr>
          <w:rFonts w:ascii="Calibri Light" w:hAnsi="Calibri Light" w:cs="Calibri Light"/>
          <w:sz w:val="22"/>
          <w:szCs w:val="22"/>
        </w:rPr>
        <w:t>es Parties signataires ont</w:t>
      </w:r>
      <w:r w:rsidR="002158F4" w:rsidRPr="006A54FB">
        <w:rPr>
          <w:rFonts w:ascii="Calibri Light" w:hAnsi="Calibri Light" w:cs="Calibri Light"/>
          <w:sz w:val="22"/>
          <w:szCs w:val="22"/>
        </w:rPr>
        <w:t xml:space="preserve"> rappelé l’importance d’assurer, </w:t>
      </w:r>
      <w:r w:rsidR="005D0357" w:rsidRPr="006A54FB">
        <w:rPr>
          <w:rFonts w:ascii="Calibri Light" w:hAnsi="Calibri Light" w:cs="Calibri Light"/>
          <w:sz w:val="22"/>
          <w:szCs w:val="22"/>
        </w:rPr>
        <w:t xml:space="preserve">compte tenu des contraintes inhérentes au domaine d’activité de </w:t>
      </w:r>
      <w:smartTag w:uri="urn:schemas-microsoft-com:office:smarttags" w:element="PersonName">
        <w:smartTagPr>
          <w:attr w:name="ProductID" w:val="la Soci￩t￩"/>
        </w:smartTagPr>
        <w:r w:rsidR="005D0357" w:rsidRPr="006A54FB">
          <w:rPr>
            <w:rFonts w:ascii="Calibri Light" w:hAnsi="Calibri Light" w:cs="Calibri Light"/>
            <w:sz w:val="22"/>
            <w:szCs w:val="22"/>
          </w:rPr>
          <w:t>la Société</w:t>
        </w:r>
      </w:smartTag>
      <w:r w:rsidR="005D0357" w:rsidRPr="006A54FB">
        <w:rPr>
          <w:rFonts w:ascii="Calibri Light" w:hAnsi="Calibri Light" w:cs="Calibri Light"/>
          <w:sz w:val="22"/>
          <w:szCs w:val="22"/>
        </w:rPr>
        <w:t>, l’égalité professionnelle entre les  femmes</w:t>
      </w:r>
      <w:r w:rsidRPr="006A54FB">
        <w:rPr>
          <w:rFonts w:ascii="Calibri Light" w:hAnsi="Calibri Light" w:cs="Calibri Light"/>
          <w:sz w:val="22"/>
          <w:szCs w:val="22"/>
        </w:rPr>
        <w:t xml:space="preserve"> et les hommes </w:t>
      </w:r>
      <w:r w:rsidR="005D0357" w:rsidRPr="006A54FB">
        <w:rPr>
          <w:rFonts w:ascii="Calibri Light" w:hAnsi="Calibri Light" w:cs="Calibri Light"/>
          <w:sz w:val="22"/>
          <w:szCs w:val="22"/>
        </w:rPr>
        <w:t>dans le cadre d</w:t>
      </w:r>
      <w:r w:rsidR="00BC4A3F" w:rsidRPr="006A54FB">
        <w:rPr>
          <w:rFonts w:ascii="Calibri Light" w:hAnsi="Calibri Light" w:cs="Calibri Light"/>
          <w:sz w:val="22"/>
          <w:szCs w:val="22"/>
        </w:rPr>
        <w:t xml:space="preserve">e la formation, de l’articulation entre l’activité professionnelle et l’exercice de </w:t>
      </w:r>
      <w:r w:rsidR="002158F4" w:rsidRPr="006A54FB">
        <w:rPr>
          <w:rFonts w:ascii="Calibri Light" w:hAnsi="Calibri Light" w:cs="Calibri Light"/>
          <w:sz w:val="22"/>
          <w:szCs w:val="22"/>
        </w:rPr>
        <w:t>la vie personnelle et familiale</w:t>
      </w:r>
      <w:r w:rsidR="00BC4A3F" w:rsidRPr="006A54FB">
        <w:rPr>
          <w:rFonts w:ascii="Calibri Light" w:hAnsi="Calibri Light" w:cs="Calibri Light"/>
          <w:sz w:val="22"/>
          <w:szCs w:val="22"/>
        </w:rPr>
        <w:t xml:space="preserve"> et les conditions de rémunération effective.</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C’est dans cette perspective que les Parties signataires ont conclu le présent accord.</w:t>
      </w:r>
    </w:p>
    <w:p w:rsidR="005D0357" w:rsidRPr="006A54FB" w:rsidRDefault="005D0357" w:rsidP="005D0357">
      <w:pPr>
        <w:jc w:val="both"/>
        <w:rPr>
          <w:rFonts w:ascii="Calibri Light" w:hAnsi="Calibri Light" w:cs="Calibri Light"/>
          <w:sz w:val="22"/>
          <w:szCs w:val="22"/>
        </w:rPr>
      </w:pPr>
    </w:p>
    <w:p w:rsidR="002158F4" w:rsidRPr="006A54FB" w:rsidRDefault="002158F4" w:rsidP="005D0357">
      <w:pPr>
        <w:jc w:val="both"/>
        <w:rPr>
          <w:rFonts w:ascii="Calibri Light" w:hAnsi="Calibri Light" w:cs="Calibri Light"/>
          <w:sz w:val="22"/>
          <w:szCs w:val="22"/>
        </w:rPr>
      </w:pPr>
    </w:p>
    <w:p w:rsidR="00B246CE" w:rsidRPr="006A54FB" w:rsidRDefault="00B246CE" w:rsidP="005D0357">
      <w:pPr>
        <w:jc w:val="both"/>
        <w:rPr>
          <w:rFonts w:ascii="Calibri Light" w:hAnsi="Calibri Light" w:cs="Calibri Light"/>
          <w:sz w:val="22"/>
          <w:szCs w:val="22"/>
        </w:rPr>
      </w:pPr>
    </w:p>
    <w:p w:rsidR="00B246CE" w:rsidRPr="006A54FB" w:rsidRDefault="00B246CE" w:rsidP="005D0357">
      <w:pPr>
        <w:jc w:val="both"/>
        <w:rPr>
          <w:rFonts w:ascii="Calibri Light" w:hAnsi="Calibri Light" w:cs="Calibri Light"/>
          <w:sz w:val="22"/>
          <w:szCs w:val="22"/>
        </w:rPr>
      </w:pPr>
    </w:p>
    <w:p w:rsidR="002158F4" w:rsidRPr="006A54FB" w:rsidRDefault="002158F4" w:rsidP="005D0357">
      <w:pPr>
        <w:jc w:val="both"/>
        <w:rPr>
          <w:rFonts w:ascii="Calibri Light" w:hAnsi="Calibri Light" w:cs="Calibri Light"/>
          <w:sz w:val="22"/>
          <w:szCs w:val="22"/>
        </w:rPr>
      </w:pPr>
    </w:p>
    <w:p w:rsidR="005D0357" w:rsidRPr="006A54FB" w:rsidRDefault="005D0357" w:rsidP="005D0357">
      <w:pPr>
        <w:tabs>
          <w:tab w:val="left" w:pos="-2340"/>
        </w:tabs>
        <w:jc w:val="both"/>
        <w:rPr>
          <w:rFonts w:ascii="Calibri Light" w:hAnsi="Calibri Light" w:cs="Calibri Light"/>
          <w:b/>
          <w:sz w:val="22"/>
          <w:szCs w:val="22"/>
        </w:rPr>
      </w:pPr>
      <w:r w:rsidRPr="006A54FB">
        <w:rPr>
          <w:rFonts w:ascii="Calibri Light" w:hAnsi="Calibri Light" w:cs="Calibri Light"/>
          <w:b/>
          <w:sz w:val="22"/>
          <w:szCs w:val="22"/>
          <w:u w:val="single"/>
        </w:rPr>
        <w:lastRenderedPageBreak/>
        <w:t>EN CONSEQUENCE DE QUOI, IL A ETE CONVENU ET ARRETE CE QUI SUIT</w:t>
      </w:r>
      <w:r w:rsidRPr="006A54FB">
        <w:rPr>
          <w:rFonts w:ascii="Calibri Light" w:hAnsi="Calibri Light" w:cs="Calibri Light"/>
          <w:b/>
          <w:sz w:val="22"/>
          <w:szCs w:val="22"/>
        </w:rPr>
        <w:t> :</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b/>
          <w:sz w:val="22"/>
          <w:szCs w:val="22"/>
          <w:u w:val="single"/>
        </w:rPr>
      </w:pPr>
      <w:r w:rsidRPr="006A54FB">
        <w:rPr>
          <w:rFonts w:ascii="Calibri Light" w:hAnsi="Calibri Light" w:cs="Calibri Light"/>
          <w:b/>
          <w:sz w:val="22"/>
          <w:szCs w:val="22"/>
          <w:u w:val="single"/>
        </w:rPr>
        <w:t>Article 1 - Diagnostic</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b/>
          <w:i/>
          <w:sz w:val="22"/>
          <w:szCs w:val="22"/>
        </w:rPr>
      </w:pPr>
      <w:r w:rsidRPr="006A54FB">
        <w:rPr>
          <w:rFonts w:ascii="Calibri Light" w:hAnsi="Calibri Light" w:cs="Calibri Light"/>
          <w:sz w:val="22"/>
          <w:szCs w:val="22"/>
        </w:rPr>
        <w:t xml:space="preserve">La situation comparée des femmes et des hommes est établie chaque année, les données sexuées porte sur : </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Les effectifs,</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Le nombre d’embauches,</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Le nombre moyen d’heures de formation par an et par salarié,</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Le type de contrats (CDI/CDD),</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Le nombre de promotions dans l’année,</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L’âge moyen,</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L’ancienneté moyenne,</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La rémunération moyenne effective.</w:t>
      </w:r>
    </w:p>
    <w:p w:rsidR="005D0357" w:rsidRPr="006A54FB" w:rsidRDefault="005D0357" w:rsidP="005D0357">
      <w:pPr>
        <w:jc w:val="both"/>
        <w:rPr>
          <w:rFonts w:ascii="Calibri Light" w:hAnsi="Calibri Light" w:cs="Calibri Light"/>
          <w:sz w:val="22"/>
          <w:szCs w:val="22"/>
        </w:rPr>
      </w:pPr>
    </w:p>
    <w:p w:rsidR="006438CC" w:rsidRPr="006A54FB" w:rsidRDefault="006438CC" w:rsidP="006438CC">
      <w:pPr>
        <w:jc w:val="both"/>
        <w:rPr>
          <w:rFonts w:ascii="Calibri Light" w:hAnsi="Calibri Light" w:cs="Calibri Light"/>
          <w:b/>
          <w:sz w:val="22"/>
          <w:szCs w:val="22"/>
        </w:rPr>
      </w:pPr>
      <w:r w:rsidRPr="006A54FB">
        <w:rPr>
          <w:rFonts w:ascii="Calibri Light" w:hAnsi="Calibri Light" w:cs="Calibri Light"/>
          <w:b/>
          <w:sz w:val="22"/>
          <w:szCs w:val="22"/>
        </w:rPr>
        <w:t>Bien que les dernières années ont été des périodes de crise sanitaire majeure, ayant perturbé de nombreuses activités de formation, de recrutement … les résultats montrent une évolution lente mais progressive en faveur de la représentation féminine dans les effectifs.</w:t>
      </w:r>
    </w:p>
    <w:p w:rsidR="006438CC" w:rsidRPr="006A54FB" w:rsidRDefault="006438CC" w:rsidP="006438CC">
      <w:pPr>
        <w:jc w:val="both"/>
        <w:rPr>
          <w:rFonts w:ascii="Calibri Light" w:hAnsi="Calibri Light" w:cs="Calibri Light"/>
          <w:sz w:val="22"/>
          <w:szCs w:val="22"/>
        </w:rPr>
      </w:pP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La population féminine est représentée dans l’entreprise à hauteur de :</w:t>
      </w: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20.80 % de femmes dans l’effectif au 31/12/2022 qui est de 149 salariés (31 femmes et 118 hommes).</w:t>
      </w: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 xml:space="preserve">Et 19.31% de femmes dans l’effectif au 31/12/2021 qui était de 145 salariés (28 femmes et 117 hommes). </w:t>
      </w:r>
    </w:p>
    <w:p w:rsidR="006438CC" w:rsidRPr="006A54FB" w:rsidRDefault="006438CC" w:rsidP="006438CC">
      <w:pPr>
        <w:jc w:val="both"/>
        <w:rPr>
          <w:rFonts w:ascii="Calibri Light" w:hAnsi="Calibri Light" w:cs="Calibri Light"/>
          <w:sz w:val="22"/>
          <w:szCs w:val="22"/>
        </w:rPr>
      </w:pP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 xml:space="preserve">Pour mémoire, </w:t>
      </w:r>
      <w:r w:rsidRPr="006A54FB">
        <w:rPr>
          <w:rFonts w:ascii="Calibri Light" w:hAnsi="Calibri Light" w:cs="Calibri Light"/>
          <w:i/>
          <w:sz w:val="22"/>
          <w:szCs w:val="22"/>
        </w:rPr>
        <w:t>la population féminine était</w:t>
      </w:r>
      <w:r w:rsidRPr="006A54FB">
        <w:rPr>
          <w:rFonts w:ascii="Calibri Light" w:hAnsi="Calibri Light" w:cs="Calibri Light"/>
          <w:sz w:val="22"/>
          <w:szCs w:val="22"/>
        </w:rPr>
        <w:t xml:space="preserve"> de 18.24% au 31/12/2019 et de </w:t>
      </w:r>
      <w:r w:rsidRPr="006A54FB">
        <w:rPr>
          <w:rFonts w:ascii="Calibri Light" w:hAnsi="Calibri Light" w:cs="Calibri Light"/>
          <w:b/>
          <w:i/>
          <w:sz w:val="22"/>
          <w:szCs w:val="22"/>
        </w:rPr>
        <w:t>13.70 % de femmes dans l’effectif au 31/12/2011.</w:t>
      </w:r>
    </w:p>
    <w:p w:rsidR="006438CC" w:rsidRPr="006A54FB" w:rsidRDefault="006438CC" w:rsidP="006438CC">
      <w:pPr>
        <w:jc w:val="both"/>
        <w:rPr>
          <w:rFonts w:ascii="Calibri Light" w:hAnsi="Calibri Light" w:cs="Calibri Light"/>
          <w:sz w:val="22"/>
          <w:szCs w:val="22"/>
        </w:rPr>
      </w:pP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Au regard des chiffres de plus d’une décennie, on lit une évolution lente mais qui semble s’inscrire dans la  pérennité.</w:t>
      </w:r>
    </w:p>
    <w:p w:rsidR="006438CC" w:rsidRPr="006A54FB" w:rsidRDefault="006438CC" w:rsidP="006438CC">
      <w:pPr>
        <w:jc w:val="both"/>
        <w:rPr>
          <w:rFonts w:ascii="Calibri Light" w:hAnsi="Calibri Light" w:cs="Calibri Light"/>
          <w:sz w:val="22"/>
          <w:szCs w:val="22"/>
        </w:rPr>
      </w:pP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La répartition des effectifs féminins autour de 20%, résulte de causes encore essentiellement culturelles liées au secteur général de notre activité. De manière très factuelle, les candidatures féminines restent toujours plus rares pour les postes en fabrication (seulement 4 opératrices dont l’une nous a rejoint en 2023 pour la préparation du titre CAIC) et 1 apprentie ingénieure en 2022 parmi la population opérationnelle de fabrication). Depuis 2022, l’une des opératrices a présenté sa candidature pour être affectée à l’équipe de suppléance Vendredi-Dimanche.</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La situation, bien qu’améliorée en terme de répartition des effectifs, résulte de causes essentiellement culturelles liées au secteur général de notre activité et non d’une politique visant à limiter le nombre de femmes dans l’entreprise.</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 xml:space="preserve">Le fait est que les candidatures féminines sont quasi-inexistantes pour des postes en fabrication par exemple. </w:t>
      </w:r>
    </w:p>
    <w:p w:rsidR="00AD0CA9" w:rsidRPr="006A54FB" w:rsidRDefault="00AD0CA9" w:rsidP="005D0357">
      <w:pPr>
        <w:jc w:val="both"/>
        <w:rPr>
          <w:rFonts w:ascii="Calibri Light" w:hAnsi="Calibri Light" w:cs="Calibri Light"/>
          <w:sz w:val="22"/>
          <w:szCs w:val="22"/>
        </w:rPr>
      </w:pP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Les femmes présentes à l’effectif de la société occupent pour l’essentiel des postes sans équivalent masculin</w:t>
      </w:r>
      <w:r w:rsidR="004911A2" w:rsidRPr="006A54FB">
        <w:rPr>
          <w:rFonts w:ascii="Calibri Light" w:hAnsi="Calibri Light" w:cs="Calibri Light"/>
          <w:sz w:val="22"/>
          <w:szCs w:val="22"/>
        </w:rPr>
        <w:t xml:space="preserve"> (sauf le laboratoire et très récemment en production avec l’embauche de </w:t>
      </w:r>
      <w:r w:rsidR="006438CC" w:rsidRPr="006A54FB">
        <w:rPr>
          <w:rFonts w:ascii="Calibri Light" w:hAnsi="Calibri Light" w:cs="Calibri Light"/>
          <w:sz w:val="22"/>
          <w:szCs w:val="22"/>
        </w:rPr>
        <w:t>4</w:t>
      </w:r>
      <w:r w:rsidR="004911A2" w:rsidRPr="006A54FB">
        <w:rPr>
          <w:rFonts w:ascii="Calibri Light" w:hAnsi="Calibri Light" w:cs="Calibri Light"/>
          <w:sz w:val="22"/>
          <w:szCs w:val="22"/>
        </w:rPr>
        <w:t xml:space="preserve"> opératrices</w:t>
      </w:r>
      <w:r w:rsidR="006438CC" w:rsidRPr="006A54FB">
        <w:rPr>
          <w:rFonts w:ascii="Calibri Light" w:hAnsi="Calibri Light" w:cs="Calibri Light"/>
          <w:sz w:val="22"/>
          <w:szCs w:val="22"/>
        </w:rPr>
        <w:t>)</w:t>
      </w:r>
      <w:r w:rsidRPr="006A54FB">
        <w:rPr>
          <w:rFonts w:ascii="Calibri Light" w:hAnsi="Calibri Light" w:cs="Calibri Light"/>
          <w:sz w:val="22"/>
          <w:szCs w:val="22"/>
        </w:rPr>
        <w:t xml:space="preserve">, </w:t>
      </w:r>
      <w:r w:rsidR="006438CC" w:rsidRPr="006A54FB">
        <w:rPr>
          <w:rFonts w:ascii="Calibri Light" w:hAnsi="Calibri Light" w:cs="Calibri Light"/>
          <w:sz w:val="22"/>
          <w:szCs w:val="22"/>
        </w:rPr>
        <w:t xml:space="preserve">de ce fait, les comparaisons liées à la rémunération </w:t>
      </w:r>
      <w:r w:rsidRPr="006A54FB">
        <w:rPr>
          <w:rFonts w:ascii="Calibri Light" w:hAnsi="Calibri Light" w:cs="Calibri Light"/>
          <w:sz w:val="22"/>
          <w:szCs w:val="22"/>
        </w:rPr>
        <w:t xml:space="preserve">entre </w:t>
      </w:r>
      <w:r w:rsidR="006438CC" w:rsidRPr="006A54FB">
        <w:rPr>
          <w:rFonts w:ascii="Calibri Light" w:hAnsi="Calibri Light" w:cs="Calibri Light"/>
          <w:sz w:val="22"/>
          <w:szCs w:val="22"/>
        </w:rPr>
        <w:t xml:space="preserve">les </w:t>
      </w:r>
      <w:r w:rsidRPr="006A54FB">
        <w:rPr>
          <w:rFonts w:ascii="Calibri Light" w:hAnsi="Calibri Light" w:cs="Calibri Light"/>
          <w:sz w:val="22"/>
          <w:szCs w:val="22"/>
        </w:rPr>
        <w:t xml:space="preserve">femmes </w:t>
      </w:r>
      <w:r w:rsidR="006438CC" w:rsidRPr="006A54FB">
        <w:rPr>
          <w:rFonts w:ascii="Calibri Light" w:hAnsi="Calibri Light" w:cs="Calibri Light"/>
          <w:sz w:val="22"/>
          <w:szCs w:val="22"/>
        </w:rPr>
        <w:t xml:space="preserve">et les hommes </w:t>
      </w:r>
      <w:r w:rsidRPr="006A54FB">
        <w:rPr>
          <w:rFonts w:ascii="Calibri Light" w:hAnsi="Calibri Light" w:cs="Calibri Light"/>
          <w:sz w:val="22"/>
          <w:szCs w:val="22"/>
        </w:rPr>
        <w:t>sont</w:t>
      </w:r>
      <w:r w:rsidR="006438CC" w:rsidRPr="006A54FB">
        <w:rPr>
          <w:rFonts w:ascii="Calibri Light" w:hAnsi="Calibri Light" w:cs="Calibri Light"/>
          <w:sz w:val="22"/>
          <w:szCs w:val="22"/>
        </w:rPr>
        <w:t xml:space="preserve"> étudiées par référence au niveau de fonction</w:t>
      </w:r>
      <w:r w:rsidRPr="006A54FB">
        <w:rPr>
          <w:rFonts w:ascii="Calibri Light" w:hAnsi="Calibri Light" w:cs="Calibri Light"/>
          <w:sz w:val="22"/>
          <w:szCs w:val="22"/>
        </w:rPr>
        <w:t>.</w:t>
      </w:r>
      <w:r w:rsidR="004911A2" w:rsidRPr="006A54FB">
        <w:rPr>
          <w:rFonts w:ascii="Calibri Light" w:hAnsi="Calibri Light" w:cs="Calibri Light"/>
          <w:sz w:val="22"/>
          <w:szCs w:val="22"/>
        </w:rPr>
        <w:t xml:space="preserve"> </w:t>
      </w:r>
    </w:p>
    <w:p w:rsidR="005D0357" w:rsidRPr="006A54FB" w:rsidRDefault="005D0357" w:rsidP="005D0357">
      <w:pPr>
        <w:jc w:val="both"/>
        <w:rPr>
          <w:rFonts w:ascii="Calibri Light" w:hAnsi="Calibri Light" w:cs="Calibri Light"/>
          <w:sz w:val="22"/>
          <w:szCs w:val="22"/>
        </w:rPr>
      </w:pP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lastRenderedPageBreak/>
        <w:t>La répartition au 31/12/2022 dans les catégories (avec 4 alternants : dont 3 hommes et 1 femme) fait apparaître que :</w:t>
      </w: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Parmi les 73 techniciens / agents de maîtrise, 16</w:t>
      </w:r>
      <w:r w:rsidRPr="006A54FB">
        <w:rPr>
          <w:rFonts w:ascii="Calibri Light" w:hAnsi="Calibri Light" w:cs="Calibri Light"/>
          <w:b/>
          <w:sz w:val="22"/>
          <w:szCs w:val="22"/>
        </w:rPr>
        <w:t xml:space="preserve"> s</w:t>
      </w:r>
      <w:r w:rsidRPr="006A54FB">
        <w:rPr>
          <w:rFonts w:ascii="Calibri Light" w:hAnsi="Calibri Light" w:cs="Calibri Light"/>
          <w:sz w:val="22"/>
          <w:szCs w:val="22"/>
        </w:rPr>
        <w:t>ont des femmes (soit 21.9%),</w:t>
      </w: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Parmi les 49 ouvriers et employés (45+4 alternants), 6 seulement sont des femmes (soit 12.2),</w:t>
      </w: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Parmi les 31 cadres, 10 sont des femmes (soit 32.3%).</w:t>
      </w:r>
    </w:p>
    <w:p w:rsidR="006438CC" w:rsidRPr="006A54FB" w:rsidRDefault="006438CC" w:rsidP="006438CC">
      <w:pPr>
        <w:jc w:val="both"/>
        <w:rPr>
          <w:rFonts w:ascii="Calibri Light" w:hAnsi="Calibri Light" w:cs="Calibri Light"/>
          <w:sz w:val="22"/>
          <w:szCs w:val="22"/>
        </w:rPr>
      </w:pP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 xml:space="preserve">Par ailleurs, </w:t>
      </w:r>
    </w:p>
    <w:p w:rsidR="006438CC" w:rsidRPr="006A54FB" w:rsidRDefault="006438CC" w:rsidP="006438CC">
      <w:pPr>
        <w:jc w:val="both"/>
        <w:rPr>
          <w:rFonts w:ascii="Calibri Light" w:hAnsi="Calibri Light" w:cs="Calibri Light"/>
          <w:sz w:val="22"/>
          <w:szCs w:val="22"/>
        </w:rPr>
      </w:pPr>
      <w:r w:rsidRPr="006A54FB">
        <w:rPr>
          <w:rFonts w:ascii="Calibri Light" w:hAnsi="Calibri Light" w:cs="Calibri Light"/>
          <w:sz w:val="22"/>
          <w:szCs w:val="22"/>
        </w:rPr>
        <w:t xml:space="preserve">Au 31/12/2022 : </w:t>
      </w:r>
    </w:p>
    <w:p w:rsidR="006438CC" w:rsidRPr="006A54FB" w:rsidRDefault="006438CC" w:rsidP="006438CC">
      <w:pPr>
        <w:numPr>
          <w:ilvl w:val="0"/>
          <w:numId w:val="19"/>
        </w:numPr>
        <w:jc w:val="both"/>
        <w:rPr>
          <w:rFonts w:ascii="Calibri Light" w:hAnsi="Calibri Light" w:cs="Calibri Light"/>
          <w:sz w:val="22"/>
          <w:szCs w:val="22"/>
        </w:rPr>
      </w:pPr>
      <w:r w:rsidRPr="006A54FB">
        <w:rPr>
          <w:rFonts w:ascii="Calibri Light" w:hAnsi="Calibri Light" w:cs="Calibri Light"/>
          <w:sz w:val="22"/>
          <w:szCs w:val="22"/>
        </w:rPr>
        <w:t xml:space="preserve">Les salaires versés aux femmes et aux hommes sont supérieurs aux minimaux conventionnels + 16.9% </w:t>
      </w:r>
      <w:r w:rsidRPr="006A54FB">
        <w:rPr>
          <w:rFonts w:ascii="Calibri Light" w:hAnsi="Calibri Light" w:cs="Calibri Light"/>
          <w:b/>
          <w:sz w:val="22"/>
          <w:szCs w:val="22"/>
        </w:rPr>
        <w:t>(+14% pour les hommes et +28.2% pour les femmes sur le salaire moyen 2022</w:t>
      </w:r>
      <w:r w:rsidRPr="006A54FB">
        <w:rPr>
          <w:rFonts w:ascii="Calibri Light" w:hAnsi="Calibri Light" w:cs="Calibri Light"/>
          <w:sz w:val="22"/>
          <w:szCs w:val="22"/>
        </w:rPr>
        <w:t xml:space="preserve">). </w:t>
      </w:r>
    </w:p>
    <w:p w:rsidR="006438CC" w:rsidRPr="006A54FB" w:rsidRDefault="006438CC" w:rsidP="006438CC">
      <w:pPr>
        <w:numPr>
          <w:ilvl w:val="0"/>
          <w:numId w:val="19"/>
        </w:numPr>
        <w:jc w:val="both"/>
        <w:rPr>
          <w:rFonts w:ascii="Calibri Light" w:hAnsi="Calibri Light" w:cs="Calibri Light"/>
          <w:sz w:val="22"/>
          <w:szCs w:val="22"/>
        </w:rPr>
      </w:pPr>
      <w:r w:rsidRPr="006A54FB">
        <w:rPr>
          <w:rFonts w:ascii="Calibri Light" w:hAnsi="Calibri Light" w:cs="Calibri Light"/>
          <w:sz w:val="22"/>
          <w:szCs w:val="22"/>
        </w:rPr>
        <w:t xml:space="preserve">L’analyse des statistiques de salaire remises annuellement aux organisations syndicales ne fait pas l’objet de commentaires particuliers et ne présente pas de distorsion marquée au niveau global.  </w:t>
      </w:r>
    </w:p>
    <w:p w:rsidR="006438CC" w:rsidRPr="006A54FB" w:rsidRDefault="006438CC" w:rsidP="006438CC">
      <w:pPr>
        <w:numPr>
          <w:ilvl w:val="0"/>
          <w:numId w:val="19"/>
        </w:numPr>
        <w:jc w:val="both"/>
        <w:rPr>
          <w:rFonts w:ascii="Calibri Light" w:hAnsi="Calibri Light" w:cs="Calibri Light"/>
          <w:sz w:val="22"/>
          <w:szCs w:val="22"/>
        </w:rPr>
      </w:pPr>
      <w:r w:rsidRPr="006A54FB">
        <w:rPr>
          <w:rFonts w:ascii="Calibri Light" w:hAnsi="Calibri Light" w:cs="Calibri Light"/>
          <w:sz w:val="22"/>
          <w:szCs w:val="22"/>
        </w:rPr>
        <w:t xml:space="preserve"> 17.5% des heures de formation (sur un total de 2465.h) concernent des salariées et 82.5 % des salariés, </w:t>
      </w:r>
    </w:p>
    <w:p w:rsidR="006438CC" w:rsidRPr="006A54FB" w:rsidRDefault="006438CC" w:rsidP="006438CC">
      <w:pPr>
        <w:numPr>
          <w:ilvl w:val="0"/>
          <w:numId w:val="19"/>
        </w:numPr>
        <w:jc w:val="both"/>
        <w:rPr>
          <w:rFonts w:ascii="Calibri Light" w:hAnsi="Calibri Light" w:cs="Calibri Light"/>
          <w:sz w:val="22"/>
          <w:szCs w:val="22"/>
        </w:rPr>
      </w:pPr>
      <w:r w:rsidRPr="006A54FB">
        <w:rPr>
          <w:rFonts w:ascii="Calibri Light" w:hAnsi="Calibri Light" w:cs="Calibri Light"/>
          <w:sz w:val="22"/>
          <w:szCs w:val="22"/>
        </w:rPr>
        <w:t>Le programme de formation au titre CAIC pour 3 opérateurs est réactivé (suite Covid) et une candidate y est inscrite pour l’année 2023/2024.</w:t>
      </w:r>
    </w:p>
    <w:p w:rsidR="006438CC" w:rsidRPr="006A54FB" w:rsidRDefault="006438CC" w:rsidP="006438CC">
      <w:pPr>
        <w:numPr>
          <w:ilvl w:val="0"/>
          <w:numId w:val="19"/>
        </w:numPr>
        <w:jc w:val="both"/>
        <w:rPr>
          <w:rFonts w:ascii="Calibri Light" w:hAnsi="Calibri Light" w:cs="Calibri Light"/>
          <w:sz w:val="22"/>
          <w:szCs w:val="22"/>
        </w:rPr>
      </w:pPr>
      <w:r w:rsidRPr="006A54FB">
        <w:rPr>
          <w:rFonts w:ascii="Calibri Light" w:hAnsi="Calibri Light" w:cs="Calibri Light"/>
          <w:sz w:val="22"/>
          <w:szCs w:val="22"/>
        </w:rPr>
        <w:t>En 2022, le recours au temps partiel concerne :</w:t>
      </w:r>
    </w:p>
    <w:p w:rsidR="006438CC" w:rsidRPr="006A54FB" w:rsidRDefault="006438CC" w:rsidP="006438CC">
      <w:pPr>
        <w:ind w:left="708"/>
        <w:jc w:val="both"/>
        <w:rPr>
          <w:rFonts w:ascii="Calibri Light" w:hAnsi="Calibri Light" w:cs="Calibri Light"/>
          <w:sz w:val="22"/>
          <w:szCs w:val="22"/>
        </w:rPr>
      </w:pPr>
      <w:r w:rsidRPr="006A54FB">
        <w:rPr>
          <w:rFonts w:ascii="Calibri Light" w:hAnsi="Calibri Light" w:cs="Calibri Light"/>
          <w:sz w:val="22"/>
          <w:szCs w:val="22"/>
        </w:rPr>
        <w:t>8 salariés (1 homme et 7 femmes), 2 concernent des postes de techniciens, 3 d’employés/ouvriers, mais également afin de se consacrer à leur famille, 3 collaborateurs ont bénéficié d’un congé parental d’éducation à temps partiel  (1 cadre et 2 techniciennes).</w:t>
      </w:r>
    </w:p>
    <w:p w:rsidR="006438CC" w:rsidRPr="006A54FB" w:rsidRDefault="006438CC" w:rsidP="006438CC">
      <w:pPr>
        <w:ind w:left="720"/>
        <w:jc w:val="both"/>
        <w:rPr>
          <w:rFonts w:ascii="Calibri Light" w:hAnsi="Calibri Light" w:cs="Calibri Light"/>
          <w:sz w:val="22"/>
          <w:szCs w:val="22"/>
        </w:rPr>
      </w:pPr>
      <w:r w:rsidRPr="006A54FB">
        <w:rPr>
          <w:rFonts w:ascii="Calibri Light" w:hAnsi="Calibri Light" w:cs="Calibri Light"/>
          <w:sz w:val="22"/>
          <w:szCs w:val="22"/>
        </w:rPr>
        <w:t>Remarque : les 2 postes créés à temps partiels en 2021 (logistique et ETN) ont été remplacés par des temps plein en 2023. Une salariée à temps partiel a pris la retraite au 31/12/23.</w:t>
      </w:r>
    </w:p>
    <w:p w:rsidR="006438CC" w:rsidRPr="006A54FB" w:rsidRDefault="006438CC" w:rsidP="006438CC">
      <w:pPr>
        <w:ind w:left="720"/>
        <w:jc w:val="both"/>
        <w:rPr>
          <w:rFonts w:ascii="Calibri Light" w:hAnsi="Calibri Light" w:cs="Calibri Light"/>
          <w:sz w:val="22"/>
          <w:szCs w:val="22"/>
        </w:rPr>
      </w:pPr>
      <w:r w:rsidRPr="006A54FB">
        <w:rPr>
          <w:rFonts w:ascii="Calibri Light" w:hAnsi="Calibri Light" w:cs="Calibri Light"/>
          <w:sz w:val="22"/>
          <w:szCs w:val="22"/>
        </w:rPr>
        <w:t>Enfin l’organisation VD « vendredi dimanche » permet à 12 personnes de travailler en temps partiel choisi le Week-end (dont 1 femme opératrice).</w:t>
      </w:r>
    </w:p>
    <w:p w:rsidR="005D0357" w:rsidRPr="006A54FB" w:rsidRDefault="005D0357" w:rsidP="006438CC">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b/>
          <w:sz w:val="22"/>
          <w:szCs w:val="22"/>
          <w:u w:val="single"/>
        </w:rPr>
      </w:pPr>
      <w:r w:rsidRPr="006A54FB">
        <w:rPr>
          <w:rFonts w:ascii="Calibri Light" w:hAnsi="Calibri Light" w:cs="Calibri Light"/>
          <w:b/>
          <w:sz w:val="22"/>
          <w:szCs w:val="22"/>
          <w:u w:val="single"/>
        </w:rPr>
        <w:t>Article 2 – Les domaines d’action envisagés</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b/>
          <w:sz w:val="22"/>
          <w:szCs w:val="22"/>
        </w:rPr>
      </w:pPr>
      <w:r w:rsidRPr="006A54FB">
        <w:rPr>
          <w:rFonts w:ascii="Calibri Light" w:hAnsi="Calibri Light" w:cs="Calibri Light"/>
          <w:b/>
          <w:sz w:val="22"/>
          <w:szCs w:val="22"/>
        </w:rPr>
        <w:t xml:space="preserve">Les Parties ont convenu de mettre en place, des actions en matière : </w:t>
      </w:r>
    </w:p>
    <w:p w:rsidR="005D0357" w:rsidRPr="006A54FB" w:rsidRDefault="005D0357" w:rsidP="005D0357">
      <w:pPr>
        <w:ind w:left="708" w:firstLine="12"/>
        <w:jc w:val="both"/>
        <w:rPr>
          <w:rFonts w:ascii="Calibri Light" w:hAnsi="Calibri Light" w:cs="Calibri Light"/>
          <w:b/>
          <w:sz w:val="22"/>
          <w:szCs w:val="22"/>
        </w:rPr>
      </w:pPr>
      <w:r w:rsidRPr="006A54FB">
        <w:rPr>
          <w:rFonts w:ascii="Calibri Light" w:hAnsi="Calibri Light" w:cs="Calibri Light"/>
          <w:b/>
          <w:sz w:val="22"/>
          <w:szCs w:val="22"/>
        </w:rPr>
        <w:t xml:space="preserve">-  </w:t>
      </w:r>
      <w:r w:rsidR="002C7B22" w:rsidRPr="006A54FB">
        <w:rPr>
          <w:rFonts w:ascii="Calibri Light" w:hAnsi="Calibri Light" w:cs="Calibri Light"/>
          <w:b/>
          <w:sz w:val="22"/>
          <w:szCs w:val="22"/>
        </w:rPr>
        <w:t>d</w:t>
      </w:r>
      <w:r w:rsidRPr="006A54FB">
        <w:rPr>
          <w:rFonts w:ascii="Calibri Light" w:hAnsi="Calibri Light" w:cs="Calibri Light"/>
          <w:b/>
          <w:sz w:val="22"/>
          <w:szCs w:val="22"/>
        </w:rPr>
        <w:t>e formation professionnelle,</w:t>
      </w:r>
    </w:p>
    <w:p w:rsidR="005D0357" w:rsidRPr="006A54FB" w:rsidRDefault="005D0357" w:rsidP="005D0357">
      <w:pPr>
        <w:ind w:left="720"/>
        <w:jc w:val="both"/>
        <w:rPr>
          <w:rFonts w:ascii="Calibri Light" w:hAnsi="Calibri Light" w:cs="Calibri Light"/>
          <w:b/>
          <w:sz w:val="22"/>
          <w:szCs w:val="22"/>
        </w:rPr>
      </w:pPr>
      <w:r w:rsidRPr="006A54FB">
        <w:rPr>
          <w:rFonts w:ascii="Calibri Light" w:hAnsi="Calibri Light" w:cs="Calibri Light"/>
          <w:b/>
          <w:sz w:val="22"/>
          <w:szCs w:val="22"/>
        </w:rPr>
        <w:t>- d’articulation entre activité professionnelle et exercice de la responsabilité familiale,</w:t>
      </w:r>
    </w:p>
    <w:p w:rsidR="005D0357" w:rsidRPr="006A54FB" w:rsidRDefault="005D0357" w:rsidP="005D0357">
      <w:pPr>
        <w:jc w:val="both"/>
        <w:rPr>
          <w:rFonts w:ascii="Calibri Light" w:hAnsi="Calibri Light" w:cs="Calibri Light"/>
          <w:b/>
          <w:i/>
          <w:sz w:val="22"/>
          <w:szCs w:val="22"/>
        </w:rPr>
      </w:pPr>
      <w:r w:rsidRPr="006A54FB">
        <w:rPr>
          <w:rFonts w:ascii="Calibri Light" w:hAnsi="Calibri Light" w:cs="Calibri Light"/>
          <w:b/>
          <w:sz w:val="22"/>
          <w:szCs w:val="22"/>
        </w:rPr>
        <w:tab/>
        <w:t>-  et de rémunération effective.</w:t>
      </w:r>
    </w:p>
    <w:p w:rsidR="005D0357" w:rsidRPr="006A54FB" w:rsidRDefault="005D0357" w:rsidP="005D0357">
      <w:pPr>
        <w:jc w:val="both"/>
        <w:rPr>
          <w:rFonts w:ascii="Calibri Light" w:hAnsi="Calibri Light" w:cs="Calibri Light"/>
          <w:b/>
          <w:i/>
          <w:sz w:val="22"/>
          <w:szCs w:val="22"/>
        </w:rPr>
      </w:pPr>
    </w:p>
    <w:p w:rsidR="005D0357" w:rsidRPr="006A54FB" w:rsidRDefault="005D0357" w:rsidP="00E72FD8">
      <w:pPr>
        <w:jc w:val="both"/>
        <w:rPr>
          <w:rFonts w:ascii="Calibri Light" w:hAnsi="Calibri Light" w:cs="Calibri Light"/>
          <w:sz w:val="22"/>
          <w:szCs w:val="22"/>
        </w:rPr>
      </w:pPr>
      <w:r w:rsidRPr="006A54FB">
        <w:rPr>
          <w:rFonts w:ascii="Calibri Light" w:hAnsi="Calibri Light" w:cs="Calibri Light"/>
          <w:sz w:val="22"/>
          <w:szCs w:val="22"/>
        </w:rPr>
        <w:t xml:space="preserve">Pour ce faire, cet accord comporte, dans le respect de la réglementation : </w:t>
      </w:r>
    </w:p>
    <w:p w:rsidR="005D0357" w:rsidRPr="006A54FB" w:rsidRDefault="005D0357" w:rsidP="00E72FD8">
      <w:pPr>
        <w:numPr>
          <w:ilvl w:val="0"/>
          <w:numId w:val="17"/>
        </w:numPr>
        <w:jc w:val="both"/>
        <w:rPr>
          <w:rFonts w:ascii="Calibri Light" w:hAnsi="Calibri Light" w:cs="Calibri Light"/>
          <w:sz w:val="22"/>
          <w:szCs w:val="22"/>
        </w:rPr>
      </w:pPr>
      <w:r w:rsidRPr="006A54FB">
        <w:rPr>
          <w:rFonts w:ascii="Calibri Light" w:hAnsi="Calibri Light" w:cs="Calibri Light"/>
          <w:sz w:val="22"/>
          <w:szCs w:val="22"/>
        </w:rPr>
        <w:t xml:space="preserve">des </w:t>
      </w:r>
      <w:r w:rsidRPr="006A54FB">
        <w:rPr>
          <w:rFonts w:ascii="Calibri Light" w:hAnsi="Calibri Light" w:cs="Calibri Light"/>
          <w:sz w:val="22"/>
          <w:szCs w:val="22"/>
          <w:u w:val="single"/>
        </w:rPr>
        <w:t>objectifs de progression</w:t>
      </w:r>
      <w:r w:rsidRPr="006A54FB">
        <w:rPr>
          <w:rFonts w:ascii="Calibri Light" w:hAnsi="Calibri Light" w:cs="Calibri Light"/>
          <w:sz w:val="22"/>
          <w:szCs w:val="22"/>
        </w:rPr>
        <w:t xml:space="preserve"> dans ces trois domaines ;</w:t>
      </w:r>
    </w:p>
    <w:p w:rsidR="005D0357" w:rsidRPr="006A54FB" w:rsidRDefault="005D0357" w:rsidP="00E72FD8">
      <w:pPr>
        <w:numPr>
          <w:ilvl w:val="0"/>
          <w:numId w:val="17"/>
        </w:numPr>
        <w:jc w:val="both"/>
        <w:rPr>
          <w:rFonts w:ascii="Calibri Light" w:hAnsi="Calibri Light" w:cs="Calibri Light"/>
          <w:sz w:val="22"/>
          <w:szCs w:val="22"/>
        </w:rPr>
      </w:pPr>
      <w:r w:rsidRPr="006A54FB">
        <w:rPr>
          <w:rFonts w:ascii="Calibri Light" w:hAnsi="Calibri Light" w:cs="Calibri Light"/>
          <w:sz w:val="22"/>
          <w:szCs w:val="22"/>
        </w:rPr>
        <w:t xml:space="preserve">les </w:t>
      </w:r>
      <w:r w:rsidRPr="006A54FB">
        <w:rPr>
          <w:rFonts w:ascii="Calibri Light" w:hAnsi="Calibri Light" w:cs="Calibri Light"/>
          <w:sz w:val="22"/>
          <w:szCs w:val="22"/>
          <w:u w:val="single"/>
        </w:rPr>
        <w:t>actions permettant d’atteindre ces objectifs</w:t>
      </w:r>
      <w:r w:rsidRPr="006A54FB">
        <w:rPr>
          <w:rFonts w:ascii="Calibri Light" w:hAnsi="Calibri Light" w:cs="Calibri Light"/>
          <w:sz w:val="22"/>
          <w:szCs w:val="22"/>
        </w:rPr>
        <w:t xml:space="preserve"> de progression ;</w:t>
      </w:r>
    </w:p>
    <w:p w:rsidR="005D0357" w:rsidRPr="006A54FB" w:rsidRDefault="005D0357" w:rsidP="005D0357">
      <w:pPr>
        <w:numPr>
          <w:ilvl w:val="0"/>
          <w:numId w:val="17"/>
        </w:numPr>
        <w:jc w:val="both"/>
        <w:rPr>
          <w:rFonts w:ascii="Calibri Light" w:hAnsi="Calibri Light" w:cs="Calibri Light"/>
          <w:sz w:val="22"/>
          <w:szCs w:val="22"/>
        </w:rPr>
      </w:pPr>
      <w:r w:rsidRPr="006A54FB">
        <w:rPr>
          <w:rFonts w:ascii="Calibri Light" w:hAnsi="Calibri Light" w:cs="Calibri Light"/>
          <w:sz w:val="22"/>
          <w:szCs w:val="22"/>
        </w:rPr>
        <w:t xml:space="preserve">et </w:t>
      </w:r>
      <w:r w:rsidRPr="006A54FB">
        <w:rPr>
          <w:rFonts w:ascii="Calibri Light" w:hAnsi="Calibri Light" w:cs="Calibri Light"/>
          <w:sz w:val="22"/>
          <w:szCs w:val="22"/>
          <w:u w:val="single"/>
        </w:rPr>
        <w:t>des indicateurs chiffrés</w:t>
      </w:r>
      <w:r w:rsidRPr="006A54FB">
        <w:rPr>
          <w:rFonts w:ascii="Calibri Light" w:hAnsi="Calibri Light" w:cs="Calibri Light"/>
          <w:sz w:val="22"/>
          <w:szCs w:val="22"/>
        </w:rPr>
        <w:t xml:space="preserve"> pour suivre la réalisation de ces objectifs.</w:t>
      </w:r>
    </w:p>
    <w:p w:rsidR="005D0357" w:rsidRPr="006A54FB" w:rsidRDefault="005D0357" w:rsidP="005D0357">
      <w:pPr>
        <w:jc w:val="both"/>
        <w:rPr>
          <w:rFonts w:ascii="Calibri Light" w:hAnsi="Calibri Light" w:cs="Calibri Light"/>
          <w:b/>
          <w:sz w:val="22"/>
          <w:szCs w:val="22"/>
          <w:u w:val="single"/>
        </w:rPr>
      </w:pPr>
    </w:p>
    <w:p w:rsidR="005D0357" w:rsidRPr="006A54FB" w:rsidRDefault="005D0357" w:rsidP="005D0357">
      <w:pPr>
        <w:jc w:val="both"/>
        <w:rPr>
          <w:rFonts w:ascii="Calibri Light" w:hAnsi="Calibri Light" w:cs="Calibri Light"/>
          <w:b/>
          <w:sz w:val="22"/>
          <w:szCs w:val="22"/>
          <w:u w:val="single"/>
        </w:rPr>
      </w:pPr>
      <w:r w:rsidRPr="006A54FB">
        <w:rPr>
          <w:rFonts w:ascii="Calibri Light" w:hAnsi="Calibri Light" w:cs="Calibri Light"/>
          <w:b/>
          <w:sz w:val="22"/>
          <w:szCs w:val="22"/>
          <w:u w:val="single"/>
        </w:rPr>
        <w:t>2.</w:t>
      </w:r>
      <w:r w:rsidR="007B4341" w:rsidRPr="006A54FB">
        <w:rPr>
          <w:rFonts w:ascii="Calibri Light" w:hAnsi="Calibri Light" w:cs="Calibri Light"/>
          <w:b/>
          <w:sz w:val="22"/>
          <w:szCs w:val="22"/>
          <w:u w:val="single"/>
        </w:rPr>
        <w:t>1 – Mesures visant à favoriser l</w:t>
      </w:r>
      <w:r w:rsidRPr="006A54FB">
        <w:rPr>
          <w:rFonts w:ascii="Calibri Light" w:hAnsi="Calibri Light" w:cs="Calibri Light"/>
          <w:b/>
          <w:sz w:val="22"/>
          <w:szCs w:val="22"/>
          <w:u w:val="single"/>
        </w:rPr>
        <w:t xml:space="preserve">a formation professionnelle : </w:t>
      </w:r>
    </w:p>
    <w:p w:rsidR="005D0357" w:rsidRPr="006A54FB" w:rsidRDefault="005D0357" w:rsidP="005D0357">
      <w:pPr>
        <w:jc w:val="both"/>
        <w:rPr>
          <w:rFonts w:ascii="Calibri Light" w:hAnsi="Calibri Light" w:cs="Calibri Light"/>
          <w:b/>
          <w:sz w:val="22"/>
          <w:szCs w:val="22"/>
        </w:rPr>
      </w:pPr>
    </w:p>
    <w:p w:rsidR="005D0357" w:rsidRPr="006A54FB" w:rsidRDefault="005D0357" w:rsidP="005D0357">
      <w:pPr>
        <w:jc w:val="both"/>
        <w:rPr>
          <w:rFonts w:ascii="Calibri Light" w:hAnsi="Calibri Light" w:cs="Calibri Light"/>
          <w:sz w:val="22"/>
          <w:szCs w:val="22"/>
        </w:rPr>
      </w:pPr>
      <w:smartTag w:uri="urn:schemas-microsoft-com:office:smarttags" w:element="PersonName">
        <w:smartTagPr>
          <w:attr w:name="ProductID" w:val="la Soci￩t￩"/>
        </w:smartTagPr>
        <w:r w:rsidRPr="006A54FB">
          <w:rPr>
            <w:rFonts w:ascii="Calibri Light" w:hAnsi="Calibri Light" w:cs="Calibri Light"/>
            <w:sz w:val="22"/>
            <w:szCs w:val="22"/>
          </w:rPr>
          <w:t>La Société</w:t>
        </w:r>
      </w:smartTag>
      <w:r w:rsidRPr="006A54FB">
        <w:rPr>
          <w:rFonts w:ascii="Calibri Light" w:hAnsi="Calibri Light" w:cs="Calibri Light"/>
          <w:sz w:val="22"/>
          <w:szCs w:val="22"/>
        </w:rPr>
        <w:t xml:space="preserve"> souhaite renforcer les efforts consacrés à la formation professionnelle de ses salariés, quels que soient le sexe et la catégorie professionnelle, et sensibiliser à nouveau les hommes et les femmes à la gestion de leur carrière. </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b/>
          <w:sz w:val="22"/>
          <w:szCs w:val="22"/>
        </w:rPr>
      </w:pPr>
      <w:r w:rsidRPr="006A54FB">
        <w:rPr>
          <w:rFonts w:ascii="Calibri Light" w:hAnsi="Calibri Light" w:cs="Calibri Light"/>
          <w:b/>
          <w:i/>
          <w:sz w:val="22"/>
          <w:szCs w:val="22"/>
        </w:rPr>
        <w:t>Objectif :</w:t>
      </w:r>
      <w:r w:rsidRPr="006A54FB">
        <w:rPr>
          <w:rFonts w:ascii="Calibri Light" w:hAnsi="Calibri Light" w:cs="Calibri Light"/>
          <w:i/>
          <w:sz w:val="22"/>
          <w:szCs w:val="22"/>
        </w:rPr>
        <w:t xml:space="preserve"> </w:t>
      </w:r>
      <w:smartTag w:uri="urn:schemas-microsoft-com:office:smarttags" w:element="PersonName">
        <w:smartTagPr>
          <w:attr w:name="ProductID" w:val="la Soci￩t￩"/>
        </w:smartTagPr>
        <w:r w:rsidRPr="006A54FB">
          <w:rPr>
            <w:rFonts w:ascii="Calibri Light" w:hAnsi="Calibri Light" w:cs="Calibri Light"/>
            <w:i/>
            <w:sz w:val="22"/>
            <w:szCs w:val="22"/>
          </w:rPr>
          <w:t>La Société</w:t>
        </w:r>
      </w:smartTag>
      <w:r w:rsidRPr="006A54FB">
        <w:rPr>
          <w:rFonts w:ascii="Calibri Light" w:hAnsi="Calibri Light" w:cs="Calibri Light"/>
          <w:i/>
          <w:sz w:val="22"/>
          <w:szCs w:val="22"/>
        </w:rPr>
        <w:t xml:space="preserve"> se fixe ainsi pour objectif de garantir un volume significatif d’heures de formation par salarié de 10 heures de formation par an en moyenne par salarié (moyenne glissante sur 3 ans).  </w:t>
      </w:r>
      <w:r w:rsidRPr="006A54FB">
        <w:rPr>
          <w:rFonts w:ascii="Calibri Light" w:hAnsi="Calibri Light" w:cs="Calibri Light"/>
          <w:b/>
          <w:sz w:val="22"/>
          <w:szCs w:val="22"/>
        </w:rPr>
        <w:t xml:space="preserve"> </w:t>
      </w:r>
    </w:p>
    <w:p w:rsidR="000C4E85" w:rsidRPr="006A54FB" w:rsidRDefault="000C4E85" w:rsidP="005D0357">
      <w:pPr>
        <w:jc w:val="both"/>
        <w:rPr>
          <w:rFonts w:ascii="Calibri Light" w:hAnsi="Calibri Light" w:cs="Calibri Light"/>
          <w:i/>
          <w:sz w:val="22"/>
          <w:szCs w:val="22"/>
        </w:rPr>
      </w:pPr>
    </w:p>
    <w:p w:rsidR="00AD0CA9" w:rsidRPr="006A54FB" w:rsidRDefault="00AD0CA9" w:rsidP="005D0357">
      <w:pPr>
        <w:jc w:val="both"/>
        <w:rPr>
          <w:rFonts w:ascii="Calibri Light" w:hAnsi="Calibri Light" w:cs="Calibri Light"/>
          <w:sz w:val="22"/>
          <w:szCs w:val="22"/>
        </w:rPr>
      </w:pPr>
      <w:r w:rsidRPr="006A54FB">
        <w:rPr>
          <w:rFonts w:ascii="Calibri Light" w:hAnsi="Calibri Light" w:cs="Calibri Light"/>
          <w:i/>
          <w:sz w:val="22"/>
          <w:szCs w:val="22"/>
        </w:rPr>
        <w:tab/>
      </w:r>
      <w:r w:rsidRPr="006A54FB">
        <w:rPr>
          <w:rFonts w:ascii="Calibri Light" w:hAnsi="Calibri Light" w:cs="Calibri Light"/>
          <w:i/>
          <w:sz w:val="22"/>
          <w:szCs w:val="22"/>
        </w:rPr>
        <w:tab/>
      </w:r>
      <w:r w:rsidRPr="006A54FB">
        <w:rPr>
          <w:rFonts w:ascii="Calibri Light" w:hAnsi="Calibri Light" w:cs="Calibri Light"/>
          <w:i/>
          <w:sz w:val="22"/>
          <w:szCs w:val="22"/>
        </w:rPr>
        <w:tab/>
      </w:r>
      <w:r w:rsidRPr="006A54FB">
        <w:rPr>
          <w:rFonts w:ascii="Calibri Light" w:hAnsi="Calibri Light" w:cs="Calibri Light"/>
          <w:i/>
          <w:sz w:val="22"/>
          <w:szCs w:val="22"/>
        </w:rPr>
        <w:tab/>
      </w:r>
      <w:r w:rsidRPr="006A54FB">
        <w:rPr>
          <w:rFonts w:ascii="Calibri Light" w:hAnsi="Calibri Light" w:cs="Calibri Light"/>
          <w:i/>
          <w:sz w:val="22"/>
          <w:szCs w:val="22"/>
        </w:rPr>
        <w:tab/>
      </w:r>
      <w:r w:rsidRPr="006A54FB">
        <w:rPr>
          <w:rFonts w:ascii="Calibri Light" w:hAnsi="Calibri Light" w:cs="Calibri Light"/>
          <w:i/>
          <w:sz w:val="22"/>
          <w:szCs w:val="22"/>
        </w:rPr>
        <w:tab/>
      </w:r>
      <w:r w:rsidRPr="006A54FB">
        <w:rPr>
          <w:rFonts w:ascii="Calibri Light" w:hAnsi="Calibri Light" w:cs="Calibri Light"/>
          <w:i/>
          <w:sz w:val="22"/>
          <w:szCs w:val="22"/>
        </w:rPr>
        <w:tab/>
      </w:r>
      <w:r w:rsidRPr="006A54FB">
        <w:rPr>
          <w:rFonts w:ascii="Calibri Light" w:hAnsi="Calibri Light" w:cs="Calibri Light"/>
          <w:i/>
          <w:sz w:val="22"/>
          <w:szCs w:val="22"/>
        </w:rPr>
        <w:tab/>
      </w:r>
      <w:r w:rsidRPr="006A54FB">
        <w:rPr>
          <w:rFonts w:ascii="Calibri Light" w:hAnsi="Calibri Light" w:cs="Calibri Light"/>
          <w:i/>
          <w:sz w:val="22"/>
          <w:szCs w:val="22"/>
        </w:rPr>
        <w:tab/>
      </w:r>
      <w:r w:rsidRPr="006A54FB">
        <w:rPr>
          <w:rFonts w:ascii="Calibri Light" w:hAnsi="Calibri Light" w:cs="Calibri Light"/>
          <w:i/>
          <w:sz w:val="22"/>
          <w:szCs w:val="22"/>
        </w:rPr>
        <w:tab/>
      </w:r>
      <w:r w:rsidRPr="006A54FB">
        <w:rPr>
          <w:rFonts w:ascii="Calibri Light" w:hAnsi="Calibri Light" w:cs="Calibri Light"/>
          <w:i/>
          <w:sz w:val="22"/>
          <w:szCs w:val="22"/>
        </w:rPr>
        <w:tab/>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lastRenderedPageBreak/>
        <w:t>Pour atteindre cet objectif, les Parties prévoient les mesures suivantes :</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numPr>
          <w:ilvl w:val="0"/>
          <w:numId w:val="18"/>
        </w:numPr>
        <w:jc w:val="both"/>
        <w:rPr>
          <w:rFonts w:ascii="Calibri Light" w:hAnsi="Calibri Light" w:cs="Calibri Light"/>
          <w:sz w:val="22"/>
          <w:szCs w:val="22"/>
        </w:rPr>
      </w:pPr>
      <w:r w:rsidRPr="006A54FB">
        <w:rPr>
          <w:rFonts w:ascii="Calibri Light" w:hAnsi="Calibri Light" w:cs="Calibri Light"/>
          <w:sz w:val="22"/>
          <w:szCs w:val="22"/>
        </w:rPr>
        <w:t>une fois par an, à l’occasion de l’entretien professionnel un point particulier est  réalisé avec le supérieur hiérarchique afin de relever les formations suivies et/ou à venir et les besoins d’action de formation pour l’année à venir,</w:t>
      </w:r>
      <w:r w:rsidR="009303A1" w:rsidRPr="006A54FB">
        <w:rPr>
          <w:rFonts w:ascii="Calibri Light" w:hAnsi="Calibri Light" w:cs="Calibri Light"/>
          <w:sz w:val="22"/>
          <w:szCs w:val="22"/>
        </w:rPr>
        <w:t xml:space="preserve"> et d’établir le </w:t>
      </w:r>
      <w:r w:rsidR="00806FB7" w:rsidRPr="006A54FB">
        <w:rPr>
          <w:rFonts w:ascii="Calibri Light" w:hAnsi="Calibri Light" w:cs="Calibri Light"/>
          <w:sz w:val="22"/>
          <w:szCs w:val="22"/>
        </w:rPr>
        <w:t xml:space="preserve">plan de formation correspondant au regard des axes de développement des compétences nécessaires au niveau et à l’évolution de l’activité, </w:t>
      </w:r>
    </w:p>
    <w:p w:rsidR="005D0357" w:rsidRPr="006A54FB" w:rsidRDefault="005D0357" w:rsidP="005D0357">
      <w:pPr>
        <w:ind w:left="900"/>
        <w:jc w:val="both"/>
        <w:rPr>
          <w:rFonts w:ascii="Calibri Light" w:hAnsi="Calibri Light" w:cs="Calibri Light"/>
          <w:sz w:val="22"/>
          <w:szCs w:val="22"/>
        </w:rPr>
      </w:pPr>
    </w:p>
    <w:p w:rsidR="005D0357" w:rsidRPr="006A54FB" w:rsidRDefault="005D0357" w:rsidP="005D0357">
      <w:pPr>
        <w:numPr>
          <w:ilvl w:val="0"/>
          <w:numId w:val="18"/>
        </w:numPr>
        <w:jc w:val="both"/>
        <w:rPr>
          <w:rFonts w:ascii="Calibri Light" w:hAnsi="Calibri Light" w:cs="Calibri Light"/>
          <w:sz w:val="22"/>
          <w:szCs w:val="22"/>
        </w:rPr>
      </w:pPr>
      <w:r w:rsidRPr="006A54FB">
        <w:rPr>
          <w:rFonts w:ascii="Calibri Light" w:hAnsi="Calibri Light" w:cs="Calibri Light"/>
          <w:sz w:val="22"/>
          <w:szCs w:val="22"/>
        </w:rPr>
        <w:t>Afin de concilier parentalité et besoin de formation, une aide financière de 15 % des frais de garde d’enfants de moins de 11 ans, sera accordée aux salariés suivant une formation en-dehors de leur temps de travail (sur présentation des justificatifs correspondants aux frais engagés à cette occasion),</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numPr>
          <w:ilvl w:val="0"/>
          <w:numId w:val="18"/>
        </w:numPr>
        <w:jc w:val="both"/>
        <w:rPr>
          <w:rFonts w:ascii="Calibri Light" w:hAnsi="Calibri Light" w:cs="Calibri Light"/>
          <w:sz w:val="22"/>
          <w:szCs w:val="22"/>
        </w:rPr>
      </w:pPr>
      <w:r w:rsidRPr="006A54FB">
        <w:rPr>
          <w:rFonts w:ascii="Calibri Light" w:hAnsi="Calibri Light" w:cs="Calibri Light"/>
          <w:sz w:val="22"/>
          <w:szCs w:val="22"/>
        </w:rPr>
        <w:t xml:space="preserve">Lors de l’examen des demandes de formation sur temps de travail au titre du Compte Personnel de Formation, les demandes formulées par un salarié de retour de congé maternité, d’adoption ou d’un congé parental d’éducation seront étudiées avec un caractère prioritaire par rapport aux autres demandes, </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numPr>
          <w:ilvl w:val="0"/>
          <w:numId w:val="18"/>
        </w:numPr>
        <w:jc w:val="both"/>
        <w:rPr>
          <w:rFonts w:ascii="Calibri Light" w:hAnsi="Calibri Light" w:cs="Calibri Light"/>
          <w:sz w:val="22"/>
          <w:szCs w:val="22"/>
        </w:rPr>
      </w:pPr>
      <w:r w:rsidRPr="006A54FB">
        <w:rPr>
          <w:rFonts w:ascii="Calibri Light" w:hAnsi="Calibri Light" w:cs="Calibri Light"/>
          <w:sz w:val="22"/>
          <w:szCs w:val="22"/>
        </w:rPr>
        <w:t xml:space="preserve">Pour toutes actions de formation, il sera évité au maximum les départs en formation le dimanche soir rendus nécessaires en raison de l’éloignement entre le domicile et le lieu de formation. </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b/>
          <w:i/>
          <w:sz w:val="22"/>
          <w:szCs w:val="22"/>
        </w:rPr>
      </w:pPr>
      <w:r w:rsidRPr="006A54FB">
        <w:rPr>
          <w:rFonts w:ascii="Calibri Light" w:hAnsi="Calibri Light" w:cs="Calibri Light"/>
          <w:b/>
          <w:i/>
          <w:sz w:val="22"/>
          <w:szCs w:val="22"/>
        </w:rPr>
        <w:t xml:space="preserve">Indicateurs chiffrés : </w:t>
      </w:r>
    </w:p>
    <w:p w:rsidR="005D0357" w:rsidRPr="006A54FB" w:rsidRDefault="005D0357" w:rsidP="005D0357">
      <w:pPr>
        <w:jc w:val="both"/>
        <w:rPr>
          <w:rFonts w:ascii="Calibri Light" w:hAnsi="Calibri Light" w:cs="Calibri Light"/>
          <w:b/>
          <w:i/>
          <w:sz w:val="22"/>
          <w:szCs w:val="22"/>
        </w:rPr>
      </w:pPr>
    </w:p>
    <w:p w:rsidR="005D0357" w:rsidRPr="006A54FB" w:rsidRDefault="005D0357" w:rsidP="005D0357">
      <w:pPr>
        <w:numPr>
          <w:ilvl w:val="0"/>
          <w:numId w:val="18"/>
        </w:numPr>
        <w:tabs>
          <w:tab w:val="clear" w:pos="1260"/>
          <w:tab w:val="num" w:pos="900"/>
        </w:tabs>
        <w:ind w:left="900"/>
        <w:jc w:val="both"/>
        <w:rPr>
          <w:rFonts w:ascii="Calibri Light" w:hAnsi="Calibri Light" w:cs="Calibri Light"/>
          <w:i/>
          <w:sz w:val="22"/>
          <w:szCs w:val="22"/>
        </w:rPr>
      </w:pPr>
      <w:r w:rsidRPr="006A54FB">
        <w:rPr>
          <w:rFonts w:ascii="Calibri Light" w:hAnsi="Calibri Light" w:cs="Calibri Light"/>
          <w:i/>
          <w:sz w:val="22"/>
          <w:szCs w:val="22"/>
        </w:rPr>
        <w:t>Nombre d’heures de formation réalisées au titre du plan de formation,</w:t>
      </w:r>
    </w:p>
    <w:p w:rsidR="005D0357" w:rsidRPr="006A54FB" w:rsidRDefault="005D0357" w:rsidP="005D0357">
      <w:pPr>
        <w:numPr>
          <w:ilvl w:val="0"/>
          <w:numId w:val="18"/>
        </w:numPr>
        <w:tabs>
          <w:tab w:val="clear" w:pos="1260"/>
          <w:tab w:val="num" w:pos="900"/>
        </w:tabs>
        <w:ind w:left="900"/>
        <w:jc w:val="both"/>
        <w:rPr>
          <w:rFonts w:ascii="Calibri Light" w:hAnsi="Calibri Light" w:cs="Calibri Light"/>
          <w:i/>
          <w:sz w:val="22"/>
          <w:szCs w:val="22"/>
        </w:rPr>
      </w:pPr>
      <w:r w:rsidRPr="006A54FB">
        <w:rPr>
          <w:rFonts w:ascii="Calibri Light" w:hAnsi="Calibri Light" w:cs="Calibri Light"/>
          <w:i/>
          <w:sz w:val="22"/>
          <w:szCs w:val="22"/>
        </w:rPr>
        <w:t xml:space="preserve">Nombre de demandes de CPF formulées par les salariés de retour de congé maternité, d’adoption et de congé parental d’éducation, sur temps de travail et acceptées, </w:t>
      </w:r>
    </w:p>
    <w:p w:rsidR="005D0357" w:rsidRPr="006A54FB" w:rsidRDefault="005D0357" w:rsidP="005D0357">
      <w:pPr>
        <w:numPr>
          <w:ilvl w:val="0"/>
          <w:numId w:val="18"/>
        </w:numPr>
        <w:tabs>
          <w:tab w:val="clear" w:pos="1260"/>
          <w:tab w:val="num" w:pos="900"/>
        </w:tabs>
        <w:ind w:left="900"/>
        <w:jc w:val="both"/>
        <w:rPr>
          <w:rFonts w:ascii="Calibri Light" w:hAnsi="Calibri Light" w:cs="Calibri Light"/>
          <w:i/>
          <w:sz w:val="22"/>
          <w:szCs w:val="22"/>
        </w:rPr>
      </w:pPr>
      <w:r w:rsidRPr="006A54FB">
        <w:rPr>
          <w:rFonts w:ascii="Calibri Light" w:hAnsi="Calibri Light" w:cs="Calibri Light"/>
          <w:i/>
          <w:sz w:val="22"/>
          <w:szCs w:val="22"/>
        </w:rPr>
        <w:t>Nombre de départs en formation professionnelle le dimanche soir pour une diminution ou suppression si possible de cette éventualité.</w:t>
      </w:r>
    </w:p>
    <w:p w:rsidR="005D0357" w:rsidRPr="006A54FB" w:rsidRDefault="005D0357" w:rsidP="005D0357">
      <w:pPr>
        <w:jc w:val="both"/>
        <w:rPr>
          <w:rFonts w:ascii="Calibri Light" w:hAnsi="Calibri Light" w:cs="Calibri Light"/>
          <w:sz w:val="22"/>
          <w:szCs w:val="22"/>
        </w:rPr>
      </w:pPr>
    </w:p>
    <w:p w:rsidR="00E72FD8" w:rsidRPr="006A54FB" w:rsidRDefault="00E72FD8"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b/>
          <w:sz w:val="22"/>
          <w:szCs w:val="22"/>
          <w:u w:val="single"/>
        </w:rPr>
      </w:pPr>
      <w:r w:rsidRPr="006A54FB">
        <w:rPr>
          <w:rFonts w:ascii="Calibri Light" w:hAnsi="Calibri Light" w:cs="Calibri Light"/>
          <w:b/>
          <w:sz w:val="22"/>
          <w:szCs w:val="22"/>
          <w:u w:val="single"/>
        </w:rPr>
        <w:t>2.2 – Mesures visant à favoriser l’articulation entre la vie professionnelle</w:t>
      </w:r>
      <w:r w:rsidR="0088770F" w:rsidRPr="006A54FB">
        <w:rPr>
          <w:rFonts w:ascii="Calibri Light" w:hAnsi="Calibri Light" w:cs="Calibri Light"/>
          <w:b/>
          <w:sz w:val="22"/>
          <w:szCs w:val="22"/>
          <w:u w:val="single"/>
        </w:rPr>
        <w:t xml:space="preserve">, </w:t>
      </w:r>
      <w:r w:rsidRPr="006A54FB">
        <w:rPr>
          <w:rFonts w:ascii="Calibri Light" w:hAnsi="Calibri Light" w:cs="Calibri Light"/>
          <w:b/>
          <w:sz w:val="22"/>
          <w:szCs w:val="22"/>
          <w:u w:val="single"/>
        </w:rPr>
        <w:t>la</w:t>
      </w:r>
      <w:r w:rsidR="0088770F" w:rsidRPr="006A54FB">
        <w:rPr>
          <w:rFonts w:ascii="Calibri Light" w:hAnsi="Calibri Light" w:cs="Calibri Light"/>
          <w:b/>
          <w:sz w:val="22"/>
          <w:szCs w:val="22"/>
          <w:u w:val="single"/>
        </w:rPr>
        <w:t xml:space="preserve"> vie personnelle et l’exercice de la </w:t>
      </w:r>
      <w:r w:rsidRPr="006A54FB">
        <w:rPr>
          <w:rFonts w:ascii="Calibri Light" w:hAnsi="Calibri Light" w:cs="Calibri Light"/>
          <w:b/>
          <w:sz w:val="22"/>
          <w:szCs w:val="22"/>
          <w:u w:val="single"/>
        </w:rPr>
        <w:t xml:space="preserve">responsabilité familiale : </w:t>
      </w:r>
    </w:p>
    <w:p w:rsidR="005D0357" w:rsidRPr="006A54FB" w:rsidRDefault="005D0357" w:rsidP="005D0357">
      <w:pPr>
        <w:jc w:val="both"/>
        <w:rPr>
          <w:rFonts w:ascii="Calibri Light" w:hAnsi="Calibri Light" w:cs="Calibri Light"/>
          <w:b/>
          <w:sz w:val="22"/>
          <w:szCs w:val="22"/>
        </w:rPr>
      </w:pPr>
    </w:p>
    <w:p w:rsidR="005D0357" w:rsidRPr="006A54FB" w:rsidRDefault="005D0357" w:rsidP="005D0357">
      <w:pPr>
        <w:jc w:val="both"/>
        <w:rPr>
          <w:rFonts w:ascii="Calibri Light" w:hAnsi="Calibri Light" w:cs="Calibri Light"/>
          <w:i/>
          <w:sz w:val="22"/>
          <w:szCs w:val="22"/>
        </w:rPr>
      </w:pPr>
      <w:r w:rsidRPr="006A54FB">
        <w:rPr>
          <w:rFonts w:ascii="Calibri Light" w:hAnsi="Calibri Light" w:cs="Calibri Light"/>
          <w:b/>
          <w:i/>
          <w:sz w:val="22"/>
          <w:szCs w:val="22"/>
        </w:rPr>
        <w:t>Objectif :</w:t>
      </w:r>
      <w:r w:rsidRPr="006A54FB">
        <w:rPr>
          <w:rFonts w:ascii="Calibri Light" w:hAnsi="Calibri Light" w:cs="Calibri Light"/>
          <w:i/>
          <w:sz w:val="22"/>
          <w:szCs w:val="22"/>
        </w:rPr>
        <w:t xml:space="preserve"> </w:t>
      </w:r>
      <w:smartTag w:uri="urn:schemas-microsoft-com:office:smarttags" w:element="PersonName">
        <w:smartTagPr>
          <w:attr w:name="ProductID" w:val="la Soci￩t￩"/>
        </w:smartTagPr>
        <w:r w:rsidRPr="006A54FB">
          <w:rPr>
            <w:rFonts w:ascii="Calibri Light" w:hAnsi="Calibri Light" w:cs="Calibri Light"/>
            <w:i/>
            <w:sz w:val="22"/>
            <w:szCs w:val="22"/>
          </w:rPr>
          <w:t>La Société</w:t>
        </w:r>
      </w:smartTag>
      <w:r w:rsidRPr="006A54FB">
        <w:rPr>
          <w:rFonts w:ascii="Calibri Light" w:hAnsi="Calibri Light" w:cs="Calibri Light"/>
          <w:i/>
          <w:sz w:val="22"/>
          <w:szCs w:val="22"/>
        </w:rPr>
        <w:t xml:space="preserve"> souhaite prendre en considération autant que faire se peut les contraintes de la vie personnelle et familiale dans l’organisation du travail afin que ces contraintes ne soient pas un frein à l’évolution professionnelle.</w:t>
      </w: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En vue de favoriser l’articulation entre la vie professionnelle et la parentalité, la société organise autant que possible le recours à l’horaire variable.</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De plus, une attention sera portée sur plusieurs axes :</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L’évolution professionnelle ne devra être ralentie du fait du travail à temps partiel,</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La direction veillera à prendre en compte les contraintes de la vie familiale dans l’organisation des réunions. Dans la mesure du possible, la planification des réunions doit être évitée avant 9h et après 17h30 (sauf cas particuliers des horaires d’équipe) et tenir compte, autant que possible, des horaires habituels de travail des personnes concernées. </w:t>
      </w:r>
    </w:p>
    <w:p w:rsidR="00AD0CA9" w:rsidRPr="006A54FB" w:rsidRDefault="00AD0CA9" w:rsidP="000E3C46">
      <w:pPr>
        <w:jc w:val="both"/>
        <w:rPr>
          <w:rFonts w:ascii="Calibri Light" w:hAnsi="Calibri Light" w:cs="Calibri Light"/>
          <w:sz w:val="22"/>
          <w:szCs w:val="22"/>
        </w:rPr>
      </w:pPr>
    </w:p>
    <w:p w:rsidR="005D0357" w:rsidRPr="00207AFC" w:rsidRDefault="005D0357" w:rsidP="005D0357">
      <w:pPr>
        <w:ind w:left="708"/>
        <w:jc w:val="both"/>
        <w:rPr>
          <w:rFonts w:ascii="Calibri Light" w:hAnsi="Calibri Light" w:cs="Calibri Light"/>
          <w:sz w:val="22"/>
          <w:szCs w:val="22"/>
        </w:rPr>
      </w:pPr>
      <w:r w:rsidRPr="006A54FB">
        <w:rPr>
          <w:rFonts w:ascii="Calibri Light" w:hAnsi="Calibri Light" w:cs="Calibri Light"/>
          <w:sz w:val="22"/>
          <w:szCs w:val="22"/>
        </w:rPr>
        <w:t xml:space="preserve">Il sera de même veillé (sauf cas d’urgence particulière) à respecter un délai de prévenance raisonnable afin que chacun puisse prendre les dispositions nécessaires relatives à sa vie </w:t>
      </w:r>
      <w:r w:rsidRPr="00207AFC">
        <w:rPr>
          <w:rFonts w:ascii="Calibri Light" w:hAnsi="Calibri Light" w:cs="Calibri Light"/>
          <w:sz w:val="22"/>
          <w:szCs w:val="22"/>
        </w:rPr>
        <w:t>personnelle,</w:t>
      </w:r>
    </w:p>
    <w:p w:rsidR="005D0357" w:rsidRPr="00207AFC" w:rsidRDefault="005D0357" w:rsidP="005D0357">
      <w:pPr>
        <w:jc w:val="both"/>
        <w:rPr>
          <w:rFonts w:ascii="Calibri Light" w:hAnsi="Calibri Light" w:cs="Calibri Light"/>
          <w:sz w:val="22"/>
          <w:szCs w:val="22"/>
        </w:rPr>
      </w:pPr>
    </w:p>
    <w:p w:rsidR="005D0357" w:rsidRPr="00207AFC" w:rsidRDefault="005D0357" w:rsidP="005D0357">
      <w:pPr>
        <w:numPr>
          <w:ilvl w:val="0"/>
          <w:numId w:val="20"/>
        </w:numPr>
        <w:jc w:val="both"/>
        <w:rPr>
          <w:rFonts w:ascii="Calibri Light" w:hAnsi="Calibri Light" w:cs="Calibri Light"/>
          <w:sz w:val="22"/>
          <w:szCs w:val="22"/>
        </w:rPr>
      </w:pPr>
      <w:r w:rsidRPr="00207AFC">
        <w:rPr>
          <w:rFonts w:ascii="Calibri Light" w:hAnsi="Calibri Light" w:cs="Calibri Light"/>
          <w:sz w:val="22"/>
          <w:szCs w:val="22"/>
        </w:rPr>
        <w:t>Il est important de maintenir le lien avec l’entreprise pendant la durée de l’absence pour congé familial (maternité, adoption, parental d’éducation) : il est ainsi décidé d’adresser régulièrement, pendant une telle absence du salarié, le journal d’entreprise</w:t>
      </w:r>
      <w:r w:rsidR="00207AFC">
        <w:rPr>
          <w:rFonts w:ascii="Calibri Light" w:hAnsi="Calibri Light" w:cs="Calibri Light"/>
          <w:sz w:val="22"/>
          <w:szCs w:val="22"/>
        </w:rPr>
        <w:t xml:space="preserve"> et les flashes info </w:t>
      </w:r>
      <w:r w:rsidR="006E0424" w:rsidRPr="00207AFC">
        <w:rPr>
          <w:rFonts w:ascii="Calibri Light" w:hAnsi="Calibri Light" w:cs="Calibri Light"/>
          <w:sz w:val="22"/>
          <w:szCs w:val="22"/>
        </w:rPr>
        <w:t>afin que soient atténués les effets de l’éloignement de l’entreprise et de faciliter leur retour à leur poste de travail.</w:t>
      </w:r>
    </w:p>
    <w:p w:rsidR="005D0357" w:rsidRPr="00207AFC" w:rsidRDefault="005D0357" w:rsidP="005D0357">
      <w:pPr>
        <w:jc w:val="both"/>
        <w:rPr>
          <w:rFonts w:ascii="Calibri Light" w:hAnsi="Calibri Light" w:cs="Calibri Light"/>
          <w:color w:val="FF0000"/>
          <w:sz w:val="22"/>
          <w:szCs w:val="22"/>
        </w:rPr>
      </w:pPr>
    </w:p>
    <w:p w:rsidR="005D0357" w:rsidRPr="006A54FB" w:rsidRDefault="005D0357" w:rsidP="005D0357">
      <w:pPr>
        <w:jc w:val="both"/>
        <w:rPr>
          <w:rFonts w:ascii="Calibri Light" w:hAnsi="Calibri Light" w:cs="Calibri Light"/>
          <w:b/>
          <w:i/>
          <w:sz w:val="22"/>
          <w:szCs w:val="22"/>
        </w:rPr>
      </w:pPr>
      <w:r w:rsidRPr="006A54FB">
        <w:rPr>
          <w:rFonts w:ascii="Calibri Light" w:hAnsi="Calibri Light" w:cs="Calibri Light"/>
          <w:b/>
          <w:i/>
          <w:sz w:val="22"/>
          <w:szCs w:val="22"/>
        </w:rPr>
        <w:t>Indicateurs chiffrés :</w:t>
      </w:r>
    </w:p>
    <w:p w:rsidR="005D0357" w:rsidRPr="006A54FB" w:rsidRDefault="005D0357" w:rsidP="005D0357">
      <w:pPr>
        <w:jc w:val="both"/>
        <w:rPr>
          <w:rFonts w:ascii="Calibri Light" w:hAnsi="Calibri Light" w:cs="Calibri Light"/>
          <w:b/>
          <w:i/>
          <w:sz w:val="22"/>
          <w:szCs w:val="22"/>
        </w:rPr>
      </w:pPr>
    </w:p>
    <w:p w:rsidR="005D0357" w:rsidRPr="006A54FB" w:rsidRDefault="005D0357" w:rsidP="005D0357">
      <w:pPr>
        <w:numPr>
          <w:ilvl w:val="0"/>
          <w:numId w:val="20"/>
        </w:numPr>
        <w:jc w:val="both"/>
        <w:rPr>
          <w:rFonts w:ascii="Calibri Light" w:hAnsi="Calibri Light" w:cs="Calibri Light"/>
          <w:i/>
          <w:strike/>
          <w:sz w:val="22"/>
          <w:szCs w:val="22"/>
        </w:rPr>
      </w:pPr>
      <w:r w:rsidRPr="006A54FB">
        <w:rPr>
          <w:rFonts w:ascii="Calibri Light" w:hAnsi="Calibri Light" w:cs="Calibri Light"/>
          <w:i/>
          <w:sz w:val="22"/>
          <w:szCs w:val="22"/>
        </w:rPr>
        <w:t>nombre de salariés bénéfic</w:t>
      </w:r>
      <w:r w:rsidR="008E3772" w:rsidRPr="006A54FB">
        <w:rPr>
          <w:rFonts w:ascii="Calibri Light" w:hAnsi="Calibri Light" w:cs="Calibri Light"/>
          <w:i/>
          <w:sz w:val="22"/>
          <w:szCs w:val="22"/>
        </w:rPr>
        <w:t>iant du suivi des informations d</w:t>
      </w:r>
      <w:r w:rsidRPr="006A54FB">
        <w:rPr>
          <w:rFonts w:ascii="Calibri Light" w:hAnsi="Calibri Light" w:cs="Calibri Light"/>
          <w:i/>
          <w:sz w:val="22"/>
          <w:szCs w:val="22"/>
        </w:rPr>
        <w:t>’entreprise</w:t>
      </w:r>
    </w:p>
    <w:p w:rsidR="005D0357" w:rsidRPr="006A54FB" w:rsidRDefault="005D0357" w:rsidP="005D0357">
      <w:pPr>
        <w:ind w:left="360"/>
        <w:jc w:val="both"/>
        <w:rPr>
          <w:rFonts w:ascii="Calibri Light" w:hAnsi="Calibri Light" w:cs="Calibri Light"/>
          <w:i/>
          <w:strike/>
          <w:sz w:val="22"/>
          <w:szCs w:val="22"/>
        </w:rPr>
      </w:pPr>
      <w:r w:rsidRPr="006A54FB">
        <w:rPr>
          <w:rFonts w:ascii="Calibri Light" w:hAnsi="Calibri Light" w:cs="Calibri Light"/>
          <w:i/>
          <w:sz w:val="22"/>
          <w:szCs w:val="22"/>
        </w:rPr>
        <w:t xml:space="preserve">- </w:t>
      </w:r>
      <w:r w:rsidRPr="006A54FB">
        <w:rPr>
          <w:rFonts w:ascii="Calibri Light" w:hAnsi="Calibri Light" w:cs="Calibri Light"/>
          <w:i/>
          <w:sz w:val="22"/>
          <w:szCs w:val="22"/>
        </w:rPr>
        <w:tab/>
        <w:t>nombre de réunions en dehors des plages 9 h -17h30</w:t>
      </w:r>
    </w:p>
    <w:p w:rsidR="005D0357" w:rsidRPr="006A54FB" w:rsidRDefault="005D0357" w:rsidP="005D0357">
      <w:pPr>
        <w:numPr>
          <w:ilvl w:val="0"/>
          <w:numId w:val="20"/>
        </w:numPr>
        <w:jc w:val="both"/>
        <w:rPr>
          <w:rFonts w:ascii="Calibri Light" w:hAnsi="Calibri Light" w:cs="Calibri Light"/>
          <w:i/>
          <w:sz w:val="22"/>
          <w:szCs w:val="22"/>
        </w:rPr>
      </w:pPr>
      <w:r w:rsidRPr="006A54FB">
        <w:rPr>
          <w:rFonts w:ascii="Calibri Light" w:hAnsi="Calibri Light" w:cs="Calibri Light"/>
          <w:i/>
          <w:sz w:val="22"/>
          <w:szCs w:val="22"/>
        </w:rPr>
        <w:t>nombre de salariés à temps partiel (avec répartition par sexe)</w:t>
      </w:r>
    </w:p>
    <w:p w:rsidR="00A55529" w:rsidRPr="006A54FB" w:rsidRDefault="00A55529"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b/>
          <w:sz w:val="22"/>
          <w:szCs w:val="22"/>
          <w:u w:val="single"/>
        </w:rPr>
      </w:pPr>
      <w:r w:rsidRPr="006A54FB">
        <w:rPr>
          <w:rFonts w:ascii="Calibri Light" w:hAnsi="Calibri Light" w:cs="Calibri Light"/>
          <w:b/>
          <w:sz w:val="22"/>
          <w:szCs w:val="22"/>
          <w:u w:val="single"/>
        </w:rPr>
        <w:t xml:space="preserve">2.3 – Mesures visant à favoriser l’égalité professionnelle en termes de rémunération effective : </w:t>
      </w:r>
    </w:p>
    <w:p w:rsidR="005D0357" w:rsidRPr="006A54FB" w:rsidRDefault="005D0357" w:rsidP="005D0357">
      <w:pPr>
        <w:jc w:val="both"/>
        <w:rPr>
          <w:rFonts w:ascii="Calibri Light" w:hAnsi="Calibri Light" w:cs="Calibri Light"/>
          <w:b/>
          <w:sz w:val="22"/>
          <w:szCs w:val="22"/>
        </w:rPr>
      </w:pPr>
    </w:p>
    <w:p w:rsidR="00033CE7" w:rsidRPr="006A54FB" w:rsidRDefault="00033CE7" w:rsidP="005D0357">
      <w:pPr>
        <w:jc w:val="both"/>
        <w:rPr>
          <w:rFonts w:ascii="Calibri Light" w:hAnsi="Calibri Light" w:cs="Calibri Light"/>
          <w:b/>
          <w:i/>
          <w:sz w:val="22"/>
          <w:szCs w:val="22"/>
        </w:rPr>
      </w:pPr>
      <w:r w:rsidRPr="006A54FB">
        <w:rPr>
          <w:rFonts w:ascii="Calibri Light" w:hAnsi="Calibri Light" w:cs="Calibri Light"/>
          <w:b/>
          <w:i/>
          <w:sz w:val="22"/>
          <w:szCs w:val="22"/>
        </w:rPr>
        <w:t xml:space="preserve">L’entreprise s’engage à garantir l’égalité de rémunération entre les femmes et les hommes qui exercent un travail comparable. </w:t>
      </w:r>
    </w:p>
    <w:p w:rsidR="00033CE7" w:rsidRPr="006A54FB" w:rsidRDefault="00033CE7" w:rsidP="005D0357">
      <w:pPr>
        <w:jc w:val="both"/>
        <w:rPr>
          <w:rFonts w:ascii="Calibri Light" w:hAnsi="Calibri Light" w:cs="Calibri Light"/>
          <w:b/>
          <w:i/>
          <w:sz w:val="22"/>
          <w:szCs w:val="22"/>
        </w:rPr>
      </w:pPr>
    </w:p>
    <w:p w:rsidR="005D0357" w:rsidRPr="006A54FB" w:rsidRDefault="005D0357" w:rsidP="005D0357">
      <w:pPr>
        <w:jc w:val="both"/>
        <w:rPr>
          <w:rFonts w:ascii="Calibri Light" w:hAnsi="Calibri Light" w:cs="Calibri Light"/>
          <w:i/>
          <w:sz w:val="22"/>
          <w:szCs w:val="22"/>
        </w:rPr>
      </w:pPr>
      <w:r w:rsidRPr="006A54FB">
        <w:rPr>
          <w:rFonts w:ascii="Calibri Light" w:hAnsi="Calibri Light" w:cs="Calibri Light"/>
          <w:b/>
          <w:i/>
          <w:sz w:val="22"/>
          <w:szCs w:val="22"/>
        </w:rPr>
        <w:t>Objectif :</w:t>
      </w:r>
      <w:r w:rsidRPr="006A54FB">
        <w:rPr>
          <w:rFonts w:ascii="Calibri Light" w:hAnsi="Calibri Light" w:cs="Calibri Light"/>
          <w:i/>
          <w:sz w:val="22"/>
          <w:szCs w:val="22"/>
        </w:rPr>
        <w:t xml:space="preserve"> </w:t>
      </w:r>
      <w:smartTag w:uri="urn:schemas-microsoft-com:office:smarttags" w:element="PersonName">
        <w:smartTagPr>
          <w:attr w:name="ProductID" w:val="la Soci￩t￩"/>
        </w:smartTagPr>
        <w:r w:rsidRPr="006A54FB">
          <w:rPr>
            <w:rFonts w:ascii="Calibri Light" w:hAnsi="Calibri Light" w:cs="Calibri Light"/>
            <w:i/>
            <w:sz w:val="22"/>
            <w:szCs w:val="22"/>
          </w:rPr>
          <w:t>La Société</w:t>
        </w:r>
      </w:smartTag>
      <w:r w:rsidRPr="006A54FB">
        <w:rPr>
          <w:rFonts w:ascii="Calibri Light" w:hAnsi="Calibri Light" w:cs="Calibri Light"/>
          <w:i/>
          <w:sz w:val="22"/>
          <w:szCs w:val="22"/>
        </w:rPr>
        <w:t xml:space="preserve"> se fixe pour objectifs de tendre au maximum à l’égalité professionnelle en termes de rémunération entre les hommes et les femmes.</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En vue de favoriser l’égalité professionnelle entre les hommes et les femmes en termes de rémunération, une attention particulière sera ainsi portée sur plusieurs axes :</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L’évolution de rémunération des femmes et des hommes reposent sur des critères identiques basés sur les performances de la personne, ses compétences et son expérience.</w:t>
      </w:r>
    </w:p>
    <w:p w:rsidR="005D0357" w:rsidRPr="006A54FB" w:rsidRDefault="005D0357" w:rsidP="005D0357">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Afin d’éviter l’apparition éventuelle d’écarts de rémunération, il est rappelé que ne sont pas pris en compte les périodes d’absence </w:t>
      </w:r>
      <w:r w:rsidR="00A01AB6" w:rsidRPr="006A54FB">
        <w:rPr>
          <w:rFonts w:ascii="Calibri Light" w:hAnsi="Calibri Light" w:cs="Calibri Light"/>
          <w:sz w:val="22"/>
          <w:szCs w:val="22"/>
        </w:rPr>
        <w:t xml:space="preserve">liées à la parentalité : </w:t>
      </w:r>
      <w:r w:rsidRPr="006A54FB">
        <w:rPr>
          <w:rFonts w:ascii="Calibri Light" w:hAnsi="Calibri Light" w:cs="Calibri Light"/>
          <w:sz w:val="22"/>
          <w:szCs w:val="22"/>
        </w:rPr>
        <w:t>congés maternité et parentaux dans les évaluations préalables aux révisions des rémunérations.</w:t>
      </w:r>
    </w:p>
    <w:p w:rsidR="005D0357" w:rsidRPr="006A54FB" w:rsidRDefault="005D0357" w:rsidP="005D0357">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Les effectifs à temps partiel étant constitués d’une part significative de femmes, une vigilance sera portée lors des révisions de rémunérations aux salariés travaillant à temps partiel afin de ne pas les pénaliser par rapport aux salariés travaillant à temps complet.</w:t>
      </w:r>
    </w:p>
    <w:p w:rsidR="00A55529" w:rsidRPr="006A54FB" w:rsidRDefault="00A55529" w:rsidP="005D0357">
      <w:pPr>
        <w:jc w:val="both"/>
        <w:rPr>
          <w:rFonts w:ascii="Calibri Light" w:hAnsi="Calibri Light" w:cs="Calibri Light"/>
          <w:sz w:val="22"/>
          <w:szCs w:val="22"/>
        </w:rPr>
      </w:pPr>
    </w:p>
    <w:p w:rsidR="00A55529" w:rsidRPr="006A54FB" w:rsidRDefault="00A55529"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b/>
          <w:i/>
          <w:sz w:val="22"/>
          <w:szCs w:val="22"/>
        </w:rPr>
      </w:pPr>
      <w:r w:rsidRPr="006A54FB">
        <w:rPr>
          <w:rFonts w:ascii="Calibri Light" w:hAnsi="Calibri Light" w:cs="Calibri Light"/>
          <w:b/>
          <w:i/>
          <w:sz w:val="22"/>
          <w:szCs w:val="22"/>
        </w:rPr>
        <w:t>Indicateurs chiffrés :</w:t>
      </w:r>
    </w:p>
    <w:p w:rsidR="005D0357" w:rsidRPr="006A54FB" w:rsidRDefault="005D0357" w:rsidP="005D0357">
      <w:pPr>
        <w:jc w:val="both"/>
        <w:rPr>
          <w:rFonts w:ascii="Calibri Light" w:hAnsi="Calibri Light" w:cs="Calibri Light"/>
          <w:b/>
          <w:i/>
          <w:sz w:val="22"/>
          <w:szCs w:val="22"/>
        </w:rPr>
      </w:pPr>
    </w:p>
    <w:p w:rsidR="005D0357" w:rsidRPr="006A54FB" w:rsidRDefault="005D0357" w:rsidP="005D0357">
      <w:pPr>
        <w:numPr>
          <w:ilvl w:val="0"/>
          <w:numId w:val="20"/>
        </w:numPr>
        <w:jc w:val="both"/>
        <w:rPr>
          <w:rFonts w:ascii="Calibri Light" w:hAnsi="Calibri Light" w:cs="Calibri Light"/>
          <w:i/>
          <w:strike/>
          <w:sz w:val="22"/>
          <w:szCs w:val="22"/>
        </w:rPr>
      </w:pPr>
      <w:r w:rsidRPr="006A54FB">
        <w:rPr>
          <w:rFonts w:ascii="Calibri Light" w:hAnsi="Calibri Light" w:cs="Calibri Light"/>
          <w:i/>
          <w:sz w:val="22"/>
          <w:szCs w:val="22"/>
        </w:rPr>
        <w:t>Evolution du salaire moyen par niveau et par sexe</w:t>
      </w:r>
    </w:p>
    <w:p w:rsidR="005D0357" w:rsidRPr="006A54FB" w:rsidRDefault="005D0357" w:rsidP="005D0357">
      <w:pPr>
        <w:numPr>
          <w:ilvl w:val="0"/>
          <w:numId w:val="20"/>
        </w:numPr>
        <w:jc w:val="both"/>
        <w:rPr>
          <w:rFonts w:ascii="Calibri Light" w:hAnsi="Calibri Light" w:cs="Calibri Light"/>
          <w:i/>
          <w:sz w:val="22"/>
          <w:szCs w:val="22"/>
        </w:rPr>
      </w:pPr>
      <w:r w:rsidRPr="006A54FB">
        <w:rPr>
          <w:rFonts w:ascii="Calibri Light" w:hAnsi="Calibri Light" w:cs="Calibri Light"/>
          <w:i/>
          <w:sz w:val="22"/>
          <w:szCs w:val="22"/>
        </w:rPr>
        <w:t>Nombre de salariés à temps partiel (avec répartition par sexe)</w:t>
      </w:r>
    </w:p>
    <w:p w:rsidR="00A01AB6" w:rsidRPr="006A54FB" w:rsidRDefault="00A01AB6" w:rsidP="005D0357">
      <w:pPr>
        <w:numPr>
          <w:ilvl w:val="0"/>
          <w:numId w:val="20"/>
        </w:numPr>
        <w:jc w:val="both"/>
        <w:rPr>
          <w:rFonts w:ascii="Calibri Light" w:hAnsi="Calibri Light" w:cs="Calibri Light"/>
          <w:i/>
          <w:sz w:val="22"/>
          <w:szCs w:val="22"/>
        </w:rPr>
      </w:pPr>
      <w:r w:rsidRPr="006A54FB">
        <w:rPr>
          <w:rFonts w:ascii="Calibri Light" w:hAnsi="Calibri Light" w:cs="Calibri Light"/>
          <w:i/>
          <w:sz w:val="22"/>
          <w:szCs w:val="22"/>
        </w:rPr>
        <w:t>Nombre de salariés concernés par les congés liés à la parentalité ayant bénéficié des augmentations générales et éventuelles primes exceptionnelles collectives </w:t>
      </w:r>
    </w:p>
    <w:p w:rsidR="005D0357" w:rsidRPr="006A54FB" w:rsidRDefault="005D0357" w:rsidP="005D0357">
      <w:pPr>
        <w:jc w:val="both"/>
        <w:rPr>
          <w:rFonts w:ascii="Calibri Light" w:hAnsi="Calibri Light" w:cs="Calibri Light"/>
          <w:sz w:val="22"/>
          <w:szCs w:val="22"/>
        </w:rPr>
      </w:pPr>
    </w:p>
    <w:p w:rsidR="005D0357" w:rsidRPr="006A54FB" w:rsidRDefault="005D0357" w:rsidP="005D0357">
      <w:pPr>
        <w:jc w:val="both"/>
        <w:rPr>
          <w:rFonts w:ascii="Calibri Light" w:hAnsi="Calibri Light" w:cs="Calibri Light"/>
          <w:sz w:val="22"/>
          <w:szCs w:val="22"/>
        </w:rPr>
      </w:pPr>
      <w:r w:rsidRPr="006A54FB">
        <w:rPr>
          <w:rFonts w:ascii="Calibri Light" w:hAnsi="Calibri Light" w:cs="Calibri Light"/>
          <w:sz w:val="22"/>
          <w:szCs w:val="22"/>
        </w:rPr>
        <w:t>Un récapitul</w:t>
      </w:r>
      <w:r w:rsidR="004E21A5" w:rsidRPr="006A54FB">
        <w:rPr>
          <w:rFonts w:ascii="Calibri Light" w:hAnsi="Calibri Light" w:cs="Calibri Light"/>
          <w:sz w:val="22"/>
          <w:szCs w:val="22"/>
        </w:rPr>
        <w:t>atif sera présenté afin de discuter</w:t>
      </w:r>
      <w:r w:rsidRPr="006A54FB">
        <w:rPr>
          <w:rFonts w:ascii="Calibri Light" w:hAnsi="Calibri Light" w:cs="Calibri Light"/>
          <w:sz w:val="22"/>
          <w:szCs w:val="22"/>
        </w:rPr>
        <w:t xml:space="preserve"> les points de vigilance et d’amélioration à mettre en œuvre. </w:t>
      </w:r>
    </w:p>
    <w:p w:rsidR="006A5769" w:rsidRPr="006A54FB" w:rsidRDefault="006A5769" w:rsidP="005D0357">
      <w:pPr>
        <w:jc w:val="both"/>
        <w:rPr>
          <w:rFonts w:ascii="Calibri Light" w:hAnsi="Calibri Light" w:cs="Calibri Light"/>
          <w:sz w:val="22"/>
          <w:szCs w:val="22"/>
        </w:rPr>
      </w:pPr>
    </w:p>
    <w:p w:rsidR="00033CE7" w:rsidRPr="006A54FB" w:rsidRDefault="000E3C46" w:rsidP="005D0357">
      <w:pPr>
        <w:jc w:val="both"/>
        <w:rPr>
          <w:rFonts w:ascii="Calibri Light" w:hAnsi="Calibri Light" w:cs="Calibri Light"/>
          <w:b/>
          <w:sz w:val="22"/>
          <w:szCs w:val="22"/>
          <w:u w:val="single"/>
        </w:rPr>
      </w:pPr>
      <w:r w:rsidRPr="006A54FB">
        <w:rPr>
          <w:rFonts w:ascii="Calibri Light" w:hAnsi="Calibri Light" w:cs="Calibri Light"/>
          <w:b/>
          <w:sz w:val="22"/>
          <w:szCs w:val="22"/>
          <w:u w:val="single"/>
        </w:rPr>
        <w:lastRenderedPageBreak/>
        <w:t xml:space="preserve">Article 3 - </w:t>
      </w:r>
      <w:r w:rsidR="00033CE7" w:rsidRPr="006A54FB">
        <w:rPr>
          <w:rFonts w:ascii="Calibri Light" w:hAnsi="Calibri Light" w:cs="Calibri Light"/>
          <w:b/>
          <w:sz w:val="22"/>
          <w:szCs w:val="22"/>
          <w:u w:val="single"/>
        </w:rPr>
        <w:t xml:space="preserve">Prévention du harcèlement </w:t>
      </w:r>
    </w:p>
    <w:p w:rsidR="00033CE7" w:rsidRPr="006A54FB" w:rsidRDefault="00033CE7" w:rsidP="005D0357">
      <w:pPr>
        <w:jc w:val="both"/>
        <w:rPr>
          <w:rFonts w:ascii="Calibri Light" w:hAnsi="Calibri Light" w:cs="Calibri Light"/>
          <w:sz w:val="22"/>
          <w:szCs w:val="22"/>
        </w:rPr>
      </w:pPr>
    </w:p>
    <w:p w:rsidR="00033CE7" w:rsidRPr="006A54FB" w:rsidRDefault="00033CE7" w:rsidP="005D0357">
      <w:pPr>
        <w:jc w:val="both"/>
        <w:rPr>
          <w:rFonts w:ascii="Calibri Light" w:hAnsi="Calibri Light" w:cs="Calibri Light"/>
          <w:sz w:val="22"/>
          <w:szCs w:val="22"/>
        </w:rPr>
      </w:pPr>
      <w:r w:rsidRPr="006A54FB">
        <w:rPr>
          <w:rFonts w:ascii="Calibri Light" w:hAnsi="Calibri Light" w:cs="Calibri Light"/>
          <w:sz w:val="22"/>
          <w:szCs w:val="22"/>
        </w:rPr>
        <w:t>L’entreprise s’engage à prévenir toute forme de harcèlement fondé sur le genre. Des actions de communication et sensibilisation seront activées de manière régulière et les procédures de traitement des signalements remises à disposition.</w:t>
      </w:r>
    </w:p>
    <w:p w:rsidR="00033CE7" w:rsidRPr="006A54FB" w:rsidRDefault="00033CE7" w:rsidP="005D0357">
      <w:pPr>
        <w:jc w:val="both"/>
        <w:rPr>
          <w:rFonts w:ascii="Calibri Light" w:hAnsi="Calibri Light" w:cs="Calibri Light"/>
          <w:sz w:val="22"/>
          <w:szCs w:val="22"/>
        </w:rPr>
      </w:pPr>
      <w:r w:rsidRPr="006A54FB">
        <w:rPr>
          <w:rFonts w:ascii="Calibri Light" w:hAnsi="Calibri Light" w:cs="Calibri Light"/>
          <w:sz w:val="22"/>
          <w:szCs w:val="22"/>
        </w:rPr>
        <w:t>Indicateur de suivi : nombre de cas de harcèlement signalés et résolus</w:t>
      </w:r>
    </w:p>
    <w:p w:rsidR="00E72FD8" w:rsidRPr="006A54FB" w:rsidRDefault="00E72FD8" w:rsidP="005D0357">
      <w:pPr>
        <w:jc w:val="both"/>
        <w:rPr>
          <w:rFonts w:ascii="Calibri Light" w:hAnsi="Calibri Light" w:cs="Calibri Light"/>
          <w:sz w:val="22"/>
          <w:szCs w:val="22"/>
        </w:rPr>
      </w:pPr>
    </w:p>
    <w:p w:rsidR="006A5769" w:rsidRPr="006A54FB" w:rsidRDefault="006A5769" w:rsidP="005D0357">
      <w:pPr>
        <w:jc w:val="both"/>
        <w:rPr>
          <w:rFonts w:ascii="Calibri Light" w:hAnsi="Calibri Light" w:cs="Calibri Light"/>
          <w:b/>
          <w:sz w:val="22"/>
          <w:szCs w:val="22"/>
          <w:u w:val="single"/>
        </w:rPr>
      </w:pPr>
      <w:r w:rsidRPr="006A54FB">
        <w:rPr>
          <w:rFonts w:ascii="Calibri Light" w:hAnsi="Calibri Light" w:cs="Calibri Light"/>
          <w:b/>
          <w:sz w:val="22"/>
          <w:szCs w:val="22"/>
          <w:u w:val="single"/>
        </w:rPr>
        <w:t xml:space="preserve">Article </w:t>
      </w:r>
      <w:r w:rsidR="000E3C46" w:rsidRPr="006A54FB">
        <w:rPr>
          <w:rFonts w:ascii="Calibri Light" w:hAnsi="Calibri Light" w:cs="Calibri Light"/>
          <w:b/>
          <w:sz w:val="22"/>
          <w:szCs w:val="22"/>
          <w:u w:val="single"/>
        </w:rPr>
        <w:t>4</w:t>
      </w:r>
      <w:r w:rsidRPr="006A54FB">
        <w:rPr>
          <w:rFonts w:ascii="Calibri Light" w:hAnsi="Calibri Light" w:cs="Calibri Light"/>
          <w:b/>
          <w:sz w:val="22"/>
          <w:szCs w:val="22"/>
          <w:u w:val="single"/>
        </w:rPr>
        <w:t xml:space="preserve"> – Droit à la déconnexion et dispositifs de régulation de l’utilisation des outils numériques en vue d’assurer le respect des temps de repos et de congé</w:t>
      </w:r>
    </w:p>
    <w:p w:rsidR="005D0357" w:rsidRPr="006A54FB" w:rsidRDefault="005D0357" w:rsidP="005D0357">
      <w:pPr>
        <w:jc w:val="both"/>
        <w:rPr>
          <w:rFonts w:ascii="Calibri Light" w:hAnsi="Calibri Light" w:cs="Calibri Light"/>
          <w:sz w:val="22"/>
          <w:szCs w:val="22"/>
          <w:u w:val="single"/>
        </w:rPr>
      </w:pPr>
    </w:p>
    <w:p w:rsidR="00150148" w:rsidRPr="006A54FB" w:rsidRDefault="00200B39" w:rsidP="00E72FD8">
      <w:pPr>
        <w:jc w:val="both"/>
        <w:rPr>
          <w:rFonts w:ascii="Calibri Light" w:hAnsi="Calibri Light" w:cs="Calibri Light"/>
          <w:sz w:val="22"/>
          <w:szCs w:val="22"/>
        </w:rPr>
      </w:pPr>
      <w:r w:rsidRPr="006A54FB">
        <w:rPr>
          <w:rFonts w:ascii="Calibri Light" w:hAnsi="Calibri Light" w:cs="Calibri Light"/>
          <w:sz w:val="22"/>
          <w:szCs w:val="22"/>
        </w:rPr>
        <w:t>L</w:t>
      </w:r>
      <w:r w:rsidR="00150148" w:rsidRPr="006A54FB">
        <w:rPr>
          <w:rFonts w:ascii="Calibri Light" w:hAnsi="Calibri Light" w:cs="Calibri Light"/>
          <w:sz w:val="22"/>
          <w:szCs w:val="22"/>
        </w:rPr>
        <w:t>a Loi Travail du 8 août 2016 souligne le droit à la déconnexion. Ceci signifie que, sauf cas d’urgence, les salariés doivent s’obliger à ne pas être connectés à leurs outils de travail, ni envoyer des messages électroniques professionn</w:t>
      </w:r>
      <w:r w:rsidR="0088770F" w:rsidRPr="006A54FB">
        <w:rPr>
          <w:rFonts w:ascii="Calibri Light" w:hAnsi="Calibri Light" w:cs="Calibri Light"/>
          <w:sz w:val="22"/>
          <w:szCs w:val="22"/>
        </w:rPr>
        <w:t xml:space="preserve">els pendant les temps de repos </w:t>
      </w:r>
      <w:r w:rsidR="00150148" w:rsidRPr="006A54FB">
        <w:rPr>
          <w:rFonts w:ascii="Calibri Light" w:hAnsi="Calibri Light" w:cs="Calibri Light"/>
          <w:sz w:val="22"/>
          <w:szCs w:val="22"/>
        </w:rPr>
        <w:t>(repos quotidien et hebdomadaire, congés payés et jours de repos quel</w:t>
      </w:r>
      <w:r w:rsidR="0088770F" w:rsidRPr="006A54FB">
        <w:rPr>
          <w:rFonts w:ascii="Calibri Light" w:hAnsi="Calibri Light" w:cs="Calibri Light"/>
          <w:sz w:val="22"/>
          <w:szCs w:val="22"/>
        </w:rPr>
        <w:t>s</w:t>
      </w:r>
      <w:r w:rsidR="00150148" w:rsidRPr="006A54FB">
        <w:rPr>
          <w:rFonts w:ascii="Calibri Light" w:hAnsi="Calibri Light" w:cs="Calibri Light"/>
          <w:sz w:val="22"/>
          <w:szCs w:val="22"/>
        </w:rPr>
        <w:t xml:space="preserve"> </w:t>
      </w:r>
      <w:r w:rsidR="0088770F" w:rsidRPr="006A54FB">
        <w:rPr>
          <w:rFonts w:ascii="Calibri Light" w:hAnsi="Calibri Light" w:cs="Calibri Light"/>
          <w:sz w:val="22"/>
          <w:szCs w:val="22"/>
        </w:rPr>
        <w:t>qu’ils soient</w:t>
      </w:r>
      <w:r w:rsidR="003D33C6" w:rsidRPr="006A54FB">
        <w:rPr>
          <w:rFonts w:ascii="Calibri Light" w:hAnsi="Calibri Light" w:cs="Calibri Light"/>
          <w:sz w:val="22"/>
          <w:szCs w:val="22"/>
        </w:rPr>
        <w:t xml:space="preserve">). </w:t>
      </w:r>
    </w:p>
    <w:p w:rsidR="0060348B" w:rsidRPr="006A54FB" w:rsidRDefault="0060348B" w:rsidP="00E72FD8">
      <w:pPr>
        <w:jc w:val="both"/>
        <w:rPr>
          <w:rFonts w:ascii="Calibri Light" w:hAnsi="Calibri Light" w:cs="Calibri Light"/>
          <w:sz w:val="22"/>
          <w:szCs w:val="22"/>
        </w:rPr>
      </w:pPr>
    </w:p>
    <w:p w:rsidR="0060348B" w:rsidRPr="006A54FB" w:rsidRDefault="0060348B" w:rsidP="00E72FD8">
      <w:pPr>
        <w:jc w:val="both"/>
        <w:rPr>
          <w:rFonts w:ascii="Calibri Light" w:hAnsi="Calibri Light" w:cs="Calibri Light"/>
          <w:sz w:val="22"/>
          <w:szCs w:val="22"/>
        </w:rPr>
      </w:pPr>
      <w:r w:rsidRPr="006A54FB">
        <w:rPr>
          <w:rFonts w:ascii="Calibri Light" w:hAnsi="Calibri Light" w:cs="Calibri Light"/>
          <w:sz w:val="22"/>
          <w:szCs w:val="22"/>
        </w:rPr>
        <w:t xml:space="preserve">Afin d’éviter la </w:t>
      </w:r>
      <w:r w:rsidR="00445B43" w:rsidRPr="006A54FB">
        <w:rPr>
          <w:rFonts w:ascii="Calibri Light" w:hAnsi="Calibri Light" w:cs="Calibri Light"/>
          <w:sz w:val="22"/>
          <w:szCs w:val="22"/>
        </w:rPr>
        <w:t>surcharge</w:t>
      </w:r>
      <w:r w:rsidRPr="006A54FB">
        <w:rPr>
          <w:rFonts w:ascii="Calibri Light" w:hAnsi="Calibri Light" w:cs="Calibri Light"/>
          <w:sz w:val="22"/>
          <w:szCs w:val="22"/>
        </w:rPr>
        <w:t xml:space="preserve"> d’informations, il est recommandé à tous les collaborateurs de :</w:t>
      </w:r>
    </w:p>
    <w:p w:rsidR="00445B43" w:rsidRPr="006A54FB" w:rsidRDefault="00445B43" w:rsidP="00E72FD8">
      <w:pPr>
        <w:jc w:val="both"/>
        <w:rPr>
          <w:rFonts w:ascii="Calibri Light" w:hAnsi="Calibri Light" w:cs="Calibri Light"/>
          <w:sz w:val="22"/>
          <w:szCs w:val="22"/>
        </w:rPr>
      </w:pPr>
    </w:p>
    <w:p w:rsidR="0060348B" w:rsidRPr="006A54FB" w:rsidRDefault="0060348B" w:rsidP="0060348B">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S’interroger de la </w:t>
      </w:r>
      <w:r w:rsidR="00445B43" w:rsidRPr="006A54FB">
        <w:rPr>
          <w:rFonts w:ascii="Calibri Light" w:hAnsi="Calibri Light" w:cs="Calibri Light"/>
          <w:sz w:val="22"/>
          <w:szCs w:val="22"/>
        </w:rPr>
        <w:t>pertinence</w:t>
      </w:r>
      <w:r w:rsidRPr="006A54FB">
        <w:rPr>
          <w:rFonts w:ascii="Calibri Light" w:hAnsi="Calibri Light" w:cs="Calibri Light"/>
          <w:sz w:val="22"/>
          <w:szCs w:val="22"/>
        </w:rPr>
        <w:t xml:space="preserve"> de l’</w:t>
      </w:r>
      <w:r w:rsidR="00445B43" w:rsidRPr="006A54FB">
        <w:rPr>
          <w:rFonts w:ascii="Calibri Light" w:hAnsi="Calibri Light" w:cs="Calibri Light"/>
          <w:sz w:val="22"/>
          <w:szCs w:val="22"/>
        </w:rPr>
        <w:t>utilisation</w:t>
      </w:r>
      <w:r w:rsidRPr="006A54FB">
        <w:rPr>
          <w:rFonts w:ascii="Calibri Light" w:hAnsi="Calibri Light" w:cs="Calibri Light"/>
          <w:sz w:val="22"/>
          <w:szCs w:val="22"/>
        </w:rPr>
        <w:t xml:space="preserve"> de</w:t>
      </w:r>
      <w:r w:rsidR="00445B43" w:rsidRPr="006A54FB">
        <w:rPr>
          <w:rFonts w:ascii="Calibri Light" w:hAnsi="Calibri Light" w:cs="Calibri Light"/>
          <w:sz w:val="22"/>
          <w:szCs w:val="22"/>
        </w:rPr>
        <w:t xml:space="preserve"> </w:t>
      </w:r>
      <w:r w:rsidRPr="006A54FB">
        <w:rPr>
          <w:rFonts w:ascii="Calibri Light" w:hAnsi="Calibri Light" w:cs="Calibri Light"/>
          <w:sz w:val="22"/>
          <w:szCs w:val="22"/>
        </w:rPr>
        <w:t xml:space="preserve">la messagerie </w:t>
      </w:r>
      <w:r w:rsidR="00445B43" w:rsidRPr="006A54FB">
        <w:rPr>
          <w:rFonts w:ascii="Calibri Light" w:hAnsi="Calibri Light" w:cs="Calibri Light"/>
          <w:sz w:val="22"/>
          <w:szCs w:val="22"/>
        </w:rPr>
        <w:t>électronique</w:t>
      </w:r>
      <w:r w:rsidRPr="006A54FB">
        <w:rPr>
          <w:rFonts w:ascii="Calibri Light" w:hAnsi="Calibri Light" w:cs="Calibri Light"/>
          <w:sz w:val="22"/>
          <w:szCs w:val="22"/>
        </w:rPr>
        <w:t xml:space="preserve"> </w:t>
      </w:r>
      <w:r w:rsidR="00445B43" w:rsidRPr="006A54FB">
        <w:rPr>
          <w:rFonts w:ascii="Calibri Light" w:hAnsi="Calibri Light" w:cs="Calibri Light"/>
          <w:sz w:val="22"/>
          <w:szCs w:val="22"/>
        </w:rPr>
        <w:t>professionnelle</w:t>
      </w:r>
      <w:r w:rsidRPr="006A54FB">
        <w:rPr>
          <w:rFonts w:ascii="Calibri Light" w:hAnsi="Calibri Light" w:cs="Calibri Light"/>
          <w:sz w:val="22"/>
          <w:szCs w:val="22"/>
        </w:rPr>
        <w:t xml:space="preserve"> par </w:t>
      </w:r>
      <w:r w:rsidR="00445B43" w:rsidRPr="006A54FB">
        <w:rPr>
          <w:rFonts w:ascii="Calibri Light" w:hAnsi="Calibri Light" w:cs="Calibri Light"/>
          <w:sz w:val="22"/>
          <w:szCs w:val="22"/>
        </w:rPr>
        <w:t>rapport</w:t>
      </w:r>
      <w:r w:rsidRPr="006A54FB">
        <w:rPr>
          <w:rFonts w:ascii="Calibri Light" w:hAnsi="Calibri Light" w:cs="Calibri Light"/>
          <w:sz w:val="22"/>
          <w:szCs w:val="22"/>
        </w:rPr>
        <w:t xml:space="preserve"> aux autres outils de </w:t>
      </w:r>
      <w:r w:rsidR="00445B43" w:rsidRPr="006A54FB">
        <w:rPr>
          <w:rFonts w:ascii="Calibri Light" w:hAnsi="Calibri Light" w:cs="Calibri Light"/>
          <w:sz w:val="22"/>
          <w:szCs w:val="22"/>
        </w:rPr>
        <w:t>communication</w:t>
      </w:r>
      <w:r w:rsidRPr="006A54FB">
        <w:rPr>
          <w:rFonts w:ascii="Calibri Light" w:hAnsi="Calibri Light" w:cs="Calibri Light"/>
          <w:sz w:val="22"/>
          <w:szCs w:val="22"/>
        </w:rPr>
        <w:t xml:space="preserve"> </w:t>
      </w:r>
      <w:r w:rsidR="00445B43" w:rsidRPr="006A54FB">
        <w:rPr>
          <w:rFonts w:ascii="Calibri Light" w:hAnsi="Calibri Light" w:cs="Calibri Light"/>
          <w:sz w:val="22"/>
          <w:szCs w:val="22"/>
        </w:rPr>
        <w:t>disponibles,</w:t>
      </w:r>
    </w:p>
    <w:p w:rsidR="0060348B" w:rsidRPr="006A54FB" w:rsidRDefault="00445B43" w:rsidP="0060348B">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S</w:t>
      </w:r>
      <w:r w:rsidR="0060348B" w:rsidRPr="006A54FB">
        <w:rPr>
          <w:rFonts w:ascii="Calibri Light" w:hAnsi="Calibri Light" w:cs="Calibri Light"/>
          <w:sz w:val="22"/>
          <w:szCs w:val="22"/>
        </w:rPr>
        <w:t>’</w:t>
      </w:r>
      <w:r w:rsidRPr="006A54FB">
        <w:rPr>
          <w:rFonts w:ascii="Calibri Light" w:hAnsi="Calibri Light" w:cs="Calibri Light"/>
          <w:sz w:val="22"/>
          <w:szCs w:val="22"/>
        </w:rPr>
        <w:t>interroger</w:t>
      </w:r>
      <w:r w:rsidR="0060348B" w:rsidRPr="006A54FB">
        <w:rPr>
          <w:rFonts w:ascii="Calibri Light" w:hAnsi="Calibri Light" w:cs="Calibri Light"/>
          <w:sz w:val="22"/>
          <w:szCs w:val="22"/>
        </w:rPr>
        <w:t xml:space="preserve"> sur la </w:t>
      </w:r>
      <w:r w:rsidRPr="006A54FB">
        <w:rPr>
          <w:rFonts w:ascii="Calibri Light" w:hAnsi="Calibri Light" w:cs="Calibri Light"/>
          <w:sz w:val="22"/>
          <w:szCs w:val="22"/>
        </w:rPr>
        <w:t>pertinence</w:t>
      </w:r>
      <w:r w:rsidR="0060348B" w:rsidRPr="006A54FB">
        <w:rPr>
          <w:rFonts w:ascii="Calibri Light" w:hAnsi="Calibri Light" w:cs="Calibri Light"/>
          <w:sz w:val="22"/>
          <w:szCs w:val="22"/>
        </w:rPr>
        <w:t xml:space="preserve"> des </w:t>
      </w:r>
      <w:r w:rsidRPr="006A54FB">
        <w:rPr>
          <w:rFonts w:ascii="Calibri Light" w:hAnsi="Calibri Light" w:cs="Calibri Light"/>
          <w:sz w:val="22"/>
          <w:szCs w:val="22"/>
        </w:rPr>
        <w:t>destinataires avant l’envoi d</w:t>
      </w:r>
      <w:r w:rsidR="00543F50" w:rsidRPr="006A54FB">
        <w:rPr>
          <w:rFonts w:ascii="Calibri Light" w:hAnsi="Calibri Light" w:cs="Calibri Light"/>
          <w:sz w:val="22"/>
          <w:szCs w:val="22"/>
        </w:rPr>
        <w:t>es</w:t>
      </w:r>
      <w:r w:rsidRPr="006A54FB">
        <w:rPr>
          <w:rFonts w:ascii="Calibri Light" w:hAnsi="Calibri Light" w:cs="Calibri Light"/>
          <w:sz w:val="22"/>
          <w:szCs w:val="22"/>
        </w:rPr>
        <w:t xml:space="preserve"> </w:t>
      </w:r>
      <w:r w:rsidR="0060348B" w:rsidRPr="006A54FB">
        <w:rPr>
          <w:rFonts w:ascii="Calibri Light" w:hAnsi="Calibri Light" w:cs="Calibri Light"/>
          <w:sz w:val="22"/>
          <w:szCs w:val="22"/>
        </w:rPr>
        <w:t>mail</w:t>
      </w:r>
      <w:r w:rsidR="00543F50" w:rsidRPr="006A54FB">
        <w:rPr>
          <w:rFonts w:ascii="Calibri Light" w:hAnsi="Calibri Light" w:cs="Calibri Light"/>
          <w:sz w:val="22"/>
          <w:szCs w:val="22"/>
        </w:rPr>
        <w:t>s,</w:t>
      </w:r>
    </w:p>
    <w:p w:rsidR="0060348B" w:rsidRPr="006A54FB" w:rsidRDefault="00445B43" w:rsidP="0060348B">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Utiliser</w:t>
      </w:r>
      <w:r w:rsidR="0060348B" w:rsidRPr="006A54FB">
        <w:rPr>
          <w:rFonts w:ascii="Calibri Light" w:hAnsi="Calibri Light" w:cs="Calibri Light"/>
          <w:sz w:val="22"/>
          <w:szCs w:val="22"/>
        </w:rPr>
        <w:t xml:space="preserve"> avec </w:t>
      </w:r>
      <w:r w:rsidRPr="006A54FB">
        <w:rPr>
          <w:rFonts w:ascii="Calibri Light" w:hAnsi="Calibri Light" w:cs="Calibri Light"/>
          <w:sz w:val="22"/>
          <w:szCs w:val="22"/>
        </w:rPr>
        <w:t>modération</w:t>
      </w:r>
      <w:r w:rsidR="0060348B" w:rsidRPr="006A54FB">
        <w:rPr>
          <w:rFonts w:ascii="Calibri Light" w:hAnsi="Calibri Light" w:cs="Calibri Light"/>
          <w:sz w:val="22"/>
          <w:szCs w:val="22"/>
        </w:rPr>
        <w:t xml:space="preserve"> les </w:t>
      </w:r>
      <w:r w:rsidRPr="006A54FB">
        <w:rPr>
          <w:rFonts w:ascii="Calibri Light" w:hAnsi="Calibri Light" w:cs="Calibri Light"/>
          <w:sz w:val="22"/>
          <w:szCs w:val="22"/>
        </w:rPr>
        <w:t>fonctions</w:t>
      </w:r>
      <w:r w:rsidR="0060348B" w:rsidRPr="006A54FB">
        <w:rPr>
          <w:rFonts w:ascii="Calibri Light" w:hAnsi="Calibri Light" w:cs="Calibri Light"/>
          <w:sz w:val="22"/>
          <w:szCs w:val="22"/>
        </w:rPr>
        <w:t xml:space="preserve"> </w:t>
      </w:r>
      <w:r w:rsidRPr="006A54FB">
        <w:rPr>
          <w:rFonts w:ascii="Calibri Light" w:hAnsi="Calibri Light" w:cs="Calibri Light"/>
          <w:sz w:val="22"/>
          <w:szCs w:val="22"/>
        </w:rPr>
        <w:t xml:space="preserve">de mis en copie </w:t>
      </w:r>
      <w:r w:rsidR="00543F50" w:rsidRPr="006A54FB">
        <w:rPr>
          <w:rFonts w:ascii="Calibri Light" w:hAnsi="Calibri Light" w:cs="Calibri Light"/>
          <w:sz w:val="22"/>
          <w:szCs w:val="22"/>
        </w:rPr>
        <w:t>« </w:t>
      </w:r>
      <w:r w:rsidR="0060348B" w:rsidRPr="006A54FB">
        <w:rPr>
          <w:rFonts w:ascii="Calibri Light" w:hAnsi="Calibri Light" w:cs="Calibri Light"/>
          <w:sz w:val="22"/>
          <w:szCs w:val="22"/>
        </w:rPr>
        <w:t>CC</w:t>
      </w:r>
      <w:r w:rsidR="00543F50" w:rsidRPr="006A54FB">
        <w:rPr>
          <w:rFonts w:ascii="Calibri Light" w:hAnsi="Calibri Light" w:cs="Calibri Light"/>
          <w:sz w:val="22"/>
          <w:szCs w:val="22"/>
        </w:rPr>
        <w:t> »</w:t>
      </w:r>
      <w:r w:rsidR="0060348B" w:rsidRPr="006A54FB">
        <w:rPr>
          <w:rFonts w:ascii="Calibri Light" w:hAnsi="Calibri Light" w:cs="Calibri Light"/>
          <w:sz w:val="22"/>
          <w:szCs w:val="22"/>
        </w:rPr>
        <w:t xml:space="preserve"> et </w:t>
      </w:r>
      <w:r w:rsidR="00543F50" w:rsidRPr="006A54FB">
        <w:rPr>
          <w:rFonts w:ascii="Calibri Light" w:hAnsi="Calibri Light" w:cs="Calibri Light"/>
          <w:sz w:val="22"/>
          <w:szCs w:val="22"/>
        </w:rPr>
        <w:t>« </w:t>
      </w:r>
      <w:r w:rsidR="0060348B" w:rsidRPr="006A54FB">
        <w:rPr>
          <w:rFonts w:ascii="Calibri Light" w:hAnsi="Calibri Light" w:cs="Calibri Light"/>
          <w:sz w:val="22"/>
          <w:szCs w:val="22"/>
        </w:rPr>
        <w:t>CCI</w:t>
      </w:r>
      <w:r w:rsidR="00543F50" w:rsidRPr="006A54FB">
        <w:rPr>
          <w:rFonts w:ascii="Calibri Light" w:hAnsi="Calibri Light" w:cs="Calibri Light"/>
          <w:sz w:val="22"/>
          <w:szCs w:val="22"/>
        </w:rPr>
        <w:t> »</w:t>
      </w:r>
    </w:p>
    <w:p w:rsidR="0060348B" w:rsidRPr="006A54FB" w:rsidRDefault="0060348B" w:rsidP="0060348B">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S’</w:t>
      </w:r>
      <w:r w:rsidR="00543F50" w:rsidRPr="006A54FB">
        <w:rPr>
          <w:rFonts w:ascii="Calibri Light" w:hAnsi="Calibri Light" w:cs="Calibri Light"/>
          <w:sz w:val="22"/>
          <w:szCs w:val="22"/>
        </w:rPr>
        <w:t>interroger</w:t>
      </w:r>
      <w:r w:rsidRPr="006A54FB">
        <w:rPr>
          <w:rFonts w:ascii="Calibri Light" w:hAnsi="Calibri Light" w:cs="Calibri Light"/>
          <w:sz w:val="22"/>
          <w:szCs w:val="22"/>
        </w:rPr>
        <w:t xml:space="preserve"> sur la </w:t>
      </w:r>
      <w:r w:rsidR="00543F50" w:rsidRPr="006A54FB">
        <w:rPr>
          <w:rFonts w:ascii="Calibri Light" w:hAnsi="Calibri Light" w:cs="Calibri Light"/>
          <w:sz w:val="22"/>
          <w:szCs w:val="22"/>
        </w:rPr>
        <w:t>pertinence</w:t>
      </w:r>
      <w:r w:rsidRPr="006A54FB">
        <w:rPr>
          <w:rFonts w:ascii="Calibri Light" w:hAnsi="Calibri Light" w:cs="Calibri Light"/>
          <w:sz w:val="22"/>
          <w:szCs w:val="22"/>
        </w:rPr>
        <w:t xml:space="preserve"> des fichiers </w:t>
      </w:r>
      <w:r w:rsidR="00543F50" w:rsidRPr="006A54FB">
        <w:rPr>
          <w:rFonts w:ascii="Calibri Light" w:hAnsi="Calibri Light" w:cs="Calibri Light"/>
          <w:sz w:val="22"/>
          <w:szCs w:val="22"/>
        </w:rPr>
        <w:t>à joindre aux mails,</w:t>
      </w:r>
    </w:p>
    <w:p w:rsidR="0060348B" w:rsidRPr="006A54FB" w:rsidRDefault="0060348B" w:rsidP="0060348B">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Limiter l’envoi des fichiers lourds</w:t>
      </w:r>
      <w:r w:rsidR="00543F50" w:rsidRPr="006A54FB">
        <w:rPr>
          <w:rFonts w:ascii="Calibri Light" w:hAnsi="Calibri Light" w:cs="Calibri Light"/>
          <w:sz w:val="22"/>
          <w:szCs w:val="22"/>
        </w:rPr>
        <w:t>,</w:t>
      </w:r>
    </w:p>
    <w:p w:rsidR="0060348B" w:rsidRPr="006A54FB" w:rsidRDefault="0060348B" w:rsidP="0060348B">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Indiquer un objet précis </w:t>
      </w:r>
      <w:r w:rsidR="00543F50" w:rsidRPr="006A54FB">
        <w:rPr>
          <w:rFonts w:ascii="Calibri Light" w:hAnsi="Calibri Light" w:cs="Calibri Light"/>
          <w:sz w:val="22"/>
          <w:szCs w:val="22"/>
        </w:rPr>
        <w:t>permettant aux destinataires</w:t>
      </w:r>
      <w:r w:rsidRPr="006A54FB">
        <w:rPr>
          <w:rFonts w:ascii="Calibri Light" w:hAnsi="Calibri Light" w:cs="Calibri Light"/>
          <w:sz w:val="22"/>
          <w:szCs w:val="22"/>
        </w:rPr>
        <w:t xml:space="preserve"> d’identifier </w:t>
      </w:r>
      <w:r w:rsidR="00543F50" w:rsidRPr="006A54FB">
        <w:rPr>
          <w:rFonts w:ascii="Calibri Light" w:hAnsi="Calibri Light" w:cs="Calibri Light"/>
          <w:sz w:val="22"/>
          <w:szCs w:val="22"/>
        </w:rPr>
        <w:t>immédiatement l</w:t>
      </w:r>
      <w:r w:rsidRPr="006A54FB">
        <w:rPr>
          <w:rFonts w:ascii="Calibri Light" w:hAnsi="Calibri Light" w:cs="Calibri Light"/>
          <w:sz w:val="22"/>
          <w:szCs w:val="22"/>
        </w:rPr>
        <w:t>e contenu et</w:t>
      </w:r>
      <w:r w:rsidR="00543F50" w:rsidRPr="006A54FB">
        <w:rPr>
          <w:rFonts w:ascii="Calibri Light" w:hAnsi="Calibri Light" w:cs="Calibri Light"/>
          <w:sz w:val="22"/>
          <w:szCs w:val="22"/>
        </w:rPr>
        <w:t>/ou</w:t>
      </w:r>
      <w:r w:rsidRPr="006A54FB">
        <w:rPr>
          <w:rFonts w:ascii="Calibri Light" w:hAnsi="Calibri Light" w:cs="Calibri Light"/>
          <w:sz w:val="22"/>
          <w:szCs w:val="22"/>
        </w:rPr>
        <w:t xml:space="preserve"> d’en faire une </w:t>
      </w:r>
      <w:r w:rsidR="00543F50" w:rsidRPr="006A54FB">
        <w:rPr>
          <w:rFonts w:ascii="Calibri Light" w:hAnsi="Calibri Light" w:cs="Calibri Light"/>
          <w:sz w:val="22"/>
          <w:szCs w:val="22"/>
        </w:rPr>
        <w:t>recherche</w:t>
      </w:r>
      <w:r w:rsidRPr="006A54FB">
        <w:rPr>
          <w:rFonts w:ascii="Calibri Light" w:hAnsi="Calibri Light" w:cs="Calibri Light"/>
          <w:sz w:val="22"/>
          <w:szCs w:val="22"/>
        </w:rPr>
        <w:t xml:space="preserve"> </w:t>
      </w:r>
      <w:r w:rsidR="00543F50" w:rsidRPr="006A54FB">
        <w:rPr>
          <w:rFonts w:ascii="Calibri Light" w:hAnsi="Calibri Light" w:cs="Calibri Light"/>
          <w:sz w:val="22"/>
          <w:szCs w:val="22"/>
        </w:rPr>
        <w:t>éventuelle</w:t>
      </w:r>
      <w:r w:rsidRPr="006A54FB">
        <w:rPr>
          <w:rFonts w:ascii="Calibri Light" w:hAnsi="Calibri Light" w:cs="Calibri Light"/>
          <w:sz w:val="22"/>
          <w:szCs w:val="22"/>
        </w:rPr>
        <w:t xml:space="preserve"> facilitée</w:t>
      </w:r>
      <w:r w:rsidR="00543F50" w:rsidRPr="006A54FB">
        <w:rPr>
          <w:rFonts w:ascii="Calibri Light" w:hAnsi="Calibri Light" w:cs="Calibri Light"/>
          <w:sz w:val="22"/>
          <w:szCs w:val="22"/>
        </w:rPr>
        <w:t>.</w:t>
      </w:r>
    </w:p>
    <w:p w:rsidR="0060348B" w:rsidRPr="006A54FB" w:rsidRDefault="0060348B" w:rsidP="0060348B">
      <w:pPr>
        <w:jc w:val="both"/>
        <w:rPr>
          <w:rFonts w:ascii="Calibri Light" w:hAnsi="Calibri Light" w:cs="Calibri Light"/>
          <w:sz w:val="22"/>
          <w:szCs w:val="22"/>
        </w:rPr>
      </w:pPr>
    </w:p>
    <w:p w:rsidR="00EE66E3" w:rsidRPr="006A54FB" w:rsidRDefault="0060348B" w:rsidP="00EE66E3">
      <w:pPr>
        <w:jc w:val="both"/>
        <w:rPr>
          <w:rFonts w:ascii="Calibri Light" w:hAnsi="Calibri Light" w:cs="Calibri Light"/>
          <w:sz w:val="22"/>
          <w:szCs w:val="22"/>
        </w:rPr>
      </w:pPr>
      <w:r w:rsidRPr="006A54FB">
        <w:rPr>
          <w:rFonts w:ascii="Calibri Light" w:hAnsi="Calibri Light" w:cs="Calibri Light"/>
          <w:sz w:val="22"/>
          <w:szCs w:val="22"/>
        </w:rPr>
        <w:t>Afin d’éviter la tension éventuelle liée à l’</w:t>
      </w:r>
      <w:r w:rsidR="00543F50" w:rsidRPr="006A54FB">
        <w:rPr>
          <w:rFonts w:ascii="Calibri Light" w:hAnsi="Calibri Light" w:cs="Calibri Light"/>
          <w:sz w:val="22"/>
          <w:szCs w:val="22"/>
        </w:rPr>
        <w:t>utilisation</w:t>
      </w:r>
      <w:r w:rsidRPr="006A54FB">
        <w:rPr>
          <w:rFonts w:ascii="Calibri Light" w:hAnsi="Calibri Light" w:cs="Calibri Light"/>
          <w:sz w:val="22"/>
          <w:szCs w:val="22"/>
        </w:rPr>
        <w:t xml:space="preserve"> des outils numériques </w:t>
      </w:r>
      <w:r w:rsidR="00543F50" w:rsidRPr="006A54FB">
        <w:rPr>
          <w:rFonts w:ascii="Calibri Light" w:hAnsi="Calibri Light" w:cs="Calibri Light"/>
          <w:sz w:val="22"/>
          <w:szCs w:val="22"/>
        </w:rPr>
        <w:t>professionnel,</w:t>
      </w:r>
      <w:r w:rsidRPr="006A54FB">
        <w:rPr>
          <w:rFonts w:ascii="Calibri Light" w:hAnsi="Calibri Light" w:cs="Calibri Light"/>
          <w:sz w:val="22"/>
          <w:szCs w:val="22"/>
        </w:rPr>
        <w:t xml:space="preserve"> il est également recommandé de :</w:t>
      </w:r>
      <w:r w:rsidR="00EE66E3" w:rsidRPr="006A54FB">
        <w:rPr>
          <w:rFonts w:ascii="Calibri Light" w:hAnsi="Calibri Light" w:cs="Calibri Light"/>
          <w:sz w:val="22"/>
          <w:szCs w:val="22"/>
        </w:rPr>
        <w:t xml:space="preserve"> </w:t>
      </w:r>
    </w:p>
    <w:p w:rsidR="00EE66E3" w:rsidRPr="006A54FB" w:rsidRDefault="00EE66E3" w:rsidP="00EE66E3">
      <w:pPr>
        <w:jc w:val="both"/>
        <w:rPr>
          <w:rFonts w:ascii="Calibri Light" w:hAnsi="Calibri Light" w:cs="Calibri Light"/>
          <w:sz w:val="22"/>
          <w:szCs w:val="22"/>
        </w:rPr>
      </w:pPr>
    </w:p>
    <w:p w:rsidR="0060348B" w:rsidRPr="006A54FB" w:rsidRDefault="00EE66E3"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s’interroger</w:t>
      </w:r>
      <w:r w:rsidR="0060348B" w:rsidRPr="006A54FB">
        <w:rPr>
          <w:rFonts w:ascii="Calibri Light" w:hAnsi="Calibri Light" w:cs="Calibri Light"/>
          <w:sz w:val="22"/>
          <w:szCs w:val="22"/>
        </w:rPr>
        <w:t xml:space="preserve"> sur le moment opportun pour envoyer un mail / sms ou </w:t>
      </w:r>
      <w:r w:rsidRPr="006A54FB">
        <w:rPr>
          <w:rFonts w:ascii="Calibri Light" w:hAnsi="Calibri Light" w:cs="Calibri Light"/>
          <w:sz w:val="22"/>
          <w:szCs w:val="22"/>
        </w:rPr>
        <w:t>appeler</w:t>
      </w:r>
      <w:r w:rsidR="0060348B" w:rsidRPr="006A54FB">
        <w:rPr>
          <w:rFonts w:ascii="Calibri Light" w:hAnsi="Calibri Light" w:cs="Calibri Light"/>
          <w:sz w:val="22"/>
          <w:szCs w:val="22"/>
        </w:rPr>
        <w:t xml:space="preserve"> un collaborateur sur son téléphone </w:t>
      </w:r>
      <w:r w:rsidRPr="006A54FB">
        <w:rPr>
          <w:rFonts w:ascii="Calibri Light" w:hAnsi="Calibri Light" w:cs="Calibri Light"/>
          <w:sz w:val="22"/>
          <w:szCs w:val="22"/>
        </w:rPr>
        <w:t>professionnel,</w:t>
      </w:r>
      <w:r w:rsidR="0060348B" w:rsidRPr="006A54FB">
        <w:rPr>
          <w:rFonts w:ascii="Calibri Light" w:hAnsi="Calibri Light" w:cs="Calibri Light"/>
          <w:sz w:val="22"/>
          <w:szCs w:val="22"/>
        </w:rPr>
        <w:t xml:space="preserve"> </w:t>
      </w:r>
    </w:p>
    <w:p w:rsidR="0060348B" w:rsidRPr="006A54FB" w:rsidRDefault="0060348B"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Ne pas </w:t>
      </w:r>
      <w:r w:rsidR="00445B43" w:rsidRPr="006A54FB">
        <w:rPr>
          <w:rFonts w:ascii="Calibri Light" w:hAnsi="Calibri Light" w:cs="Calibri Light"/>
          <w:sz w:val="22"/>
          <w:szCs w:val="22"/>
        </w:rPr>
        <w:t xml:space="preserve"> solliciter de </w:t>
      </w:r>
      <w:r w:rsidR="00EE66E3" w:rsidRPr="006A54FB">
        <w:rPr>
          <w:rFonts w:ascii="Calibri Light" w:hAnsi="Calibri Light" w:cs="Calibri Light"/>
          <w:sz w:val="22"/>
          <w:szCs w:val="22"/>
        </w:rPr>
        <w:t>réponse immédiate si</w:t>
      </w:r>
      <w:r w:rsidR="00445B43" w:rsidRPr="006A54FB">
        <w:rPr>
          <w:rFonts w:ascii="Calibri Light" w:hAnsi="Calibri Light" w:cs="Calibri Light"/>
          <w:sz w:val="22"/>
          <w:szCs w:val="22"/>
        </w:rPr>
        <w:t xml:space="preserve"> ce n’est pas nécessaire</w:t>
      </w:r>
    </w:p>
    <w:p w:rsidR="00EE66E3" w:rsidRPr="006A54FB" w:rsidRDefault="00EE66E3"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Définir</w:t>
      </w:r>
      <w:r w:rsidR="00445B43" w:rsidRPr="006A54FB">
        <w:rPr>
          <w:rFonts w:ascii="Calibri Light" w:hAnsi="Calibri Light" w:cs="Calibri Light"/>
          <w:sz w:val="22"/>
          <w:szCs w:val="22"/>
        </w:rPr>
        <w:t xml:space="preserve"> le </w:t>
      </w:r>
      <w:r w:rsidRPr="006A54FB">
        <w:rPr>
          <w:rFonts w:ascii="Calibri Light" w:hAnsi="Calibri Light" w:cs="Calibri Light"/>
          <w:sz w:val="22"/>
          <w:szCs w:val="22"/>
        </w:rPr>
        <w:t>gestionnaire</w:t>
      </w:r>
      <w:r w:rsidR="00445B43" w:rsidRPr="006A54FB">
        <w:rPr>
          <w:rFonts w:ascii="Calibri Light" w:hAnsi="Calibri Light" w:cs="Calibri Light"/>
          <w:sz w:val="22"/>
          <w:szCs w:val="22"/>
        </w:rPr>
        <w:t xml:space="preserve"> d’absence du bureau </w:t>
      </w:r>
      <w:r w:rsidRPr="006A54FB">
        <w:rPr>
          <w:rFonts w:ascii="Calibri Light" w:hAnsi="Calibri Light" w:cs="Calibri Light"/>
          <w:sz w:val="22"/>
          <w:szCs w:val="22"/>
        </w:rPr>
        <w:t xml:space="preserve">de </w:t>
      </w:r>
      <w:r w:rsidR="00445B43" w:rsidRPr="006A54FB">
        <w:rPr>
          <w:rFonts w:ascii="Calibri Light" w:hAnsi="Calibri Light" w:cs="Calibri Light"/>
          <w:sz w:val="22"/>
          <w:szCs w:val="22"/>
        </w:rPr>
        <w:t xml:space="preserve">la </w:t>
      </w:r>
      <w:r w:rsidRPr="006A54FB">
        <w:rPr>
          <w:rFonts w:ascii="Calibri Light" w:hAnsi="Calibri Light" w:cs="Calibri Light"/>
          <w:sz w:val="22"/>
          <w:szCs w:val="22"/>
        </w:rPr>
        <w:t>messagerie</w:t>
      </w:r>
      <w:r w:rsidR="00445B43" w:rsidRPr="006A54FB">
        <w:rPr>
          <w:rFonts w:ascii="Calibri Light" w:hAnsi="Calibri Light" w:cs="Calibri Light"/>
          <w:sz w:val="22"/>
          <w:szCs w:val="22"/>
        </w:rPr>
        <w:t xml:space="preserve"> </w:t>
      </w:r>
      <w:r w:rsidRPr="006A54FB">
        <w:rPr>
          <w:rFonts w:ascii="Calibri Light" w:hAnsi="Calibri Light" w:cs="Calibri Light"/>
          <w:sz w:val="22"/>
          <w:szCs w:val="22"/>
        </w:rPr>
        <w:t>électronique,</w:t>
      </w:r>
      <w:r w:rsidR="00445B43" w:rsidRPr="006A54FB">
        <w:rPr>
          <w:rFonts w:ascii="Calibri Light" w:hAnsi="Calibri Light" w:cs="Calibri Light"/>
          <w:sz w:val="22"/>
          <w:szCs w:val="22"/>
        </w:rPr>
        <w:t xml:space="preserve"> </w:t>
      </w:r>
      <w:r w:rsidRPr="006A54FB">
        <w:rPr>
          <w:rFonts w:ascii="Calibri Light" w:hAnsi="Calibri Light" w:cs="Calibri Light"/>
          <w:sz w:val="22"/>
          <w:szCs w:val="22"/>
        </w:rPr>
        <w:t xml:space="preserve">indiquer la durée d’absence dans le message du gestionnaire d’absence, </w:t>
      </w:r>
      <w:r w:rsidR="00445B43" w:rsidRPr="006A54FB">
        <w:rPr>
          <w:rFonts w:ascii="Calibri Light" w:hAnsi="Calibri Light" w:cs="Calibri Light"/>
          <w:sz w:val="22"/>
          <w:szCs w:val="22"/>
        </w:rPr>
        <w:t xml:space="preserve">et indiquer les </w:t>
      </w:r>
      <w:r w:rsidRPr="006A54FB">
        <w:rPr>
          <w:rFonts w:ascii="Calibri Light" w:hAnsi="Calibri Light" w:cs="Calibri Light"/>
          <w:sz w:val="22"/>
          <w:szCs w:val="22"/>
        </w:rPr>
        <w:t>coordonnées</w:t>
      </w:r>
      <w:r w:rsidR="00445B43" w:rsidRPr="006A54FB">
        <w:rPr>
          <w:rFonts w:ascii="Calibri Light" w:hAnsi="Calibri Light" w:cs="Calibri Light"/>
          <w:sz w:val="22"/>
          <w:szCs w:val="22"/>
        </w:rPr>
        <w:t xml:space="preserve"> d’une </w:t>
      </w:r>
      <w:r w:rsidRPr="006A54FB">
        <w:rPr>
          <w:rFonts w:ascii="Calibri Light" w:hAnsi="Calibri Light" w:cs="Calibri Light"/>
          <w:sz w:val="22"/>
          <w:szCs w:val="22"/>
        </w:rPr>
        <w:t>personne</w:t>
      </w:r>
      <w:r w:rsidR="00445B43" w:rsidRPr="006A54FB">
        <w:rPr>
          <w:rFonts w:ascii="Calibri Light" w:hAnsi="Calibri Light" w:cs="Calibri Light"/>
          <w:sz w:val="22"/>
          <w:szCs w:val="22"/>
        </w:rPr>
        <w:t xml:space="preserve"> à joindre par téléphone ou mail en cas d’urgence,</w:t>
      </w:r>
    </w:p>
    <w:p w:rsidR="00445B43" w:rsidRPr="006A54FB" w:rsidRDefault="00445B43"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Privilégier </w:t>
      </w:r>
      <w:r w:rsidR="00EE66E3" w:rsidRPr="006A54FB">
        <w:rPr>
          <w:rFonts w:ascii="Calibri Light" w:hAnsi="Calibri Light" w:cs="Calibri Light"/>
          <w:sz w:val="22"/>
          <w:szCs w:val="22"/>
        </w:rPr>
        <w:t>les envois</w:t>
      </w:r>
      <w:r w:rsidRPr="006A54FB">
        <w:rPr>
          <w:rFonts w:ascii="Calibri Light" w:hAnsi="Calibri Light" w:cs="Calibri Light"/>
          <w:sz w:val="22"/>
          <w:szCs w:val="22"/>
        </w:rPr>
        <w:t xml:space="preserve"> différés lors de la rédaction de mails en dehors des </w:t>
      </w:r>
      <w:r w:rsidR="00EE66E3" w:rsidRPr="006A54FB">
        <w:rPr>
          <w:rFonts w:ascii="Calibri Light" w:hAnsi="Calibri Light" w:cs="Calibri Light"/>
          <w:sz w:val="22"/>
          <w:szCs w:val="22"/>
        </w:rPr>
        <w:t>horaires</w:t>
      </w:r>
      <w:r w:rsidRPr="006A54FB">
        <w:rPr>
          <w:rFonts w:ascii="Calibri Light" w:hAnsi="Calibri Light" w:cs="Calibri Light"/>
          <w:sz w:val="22"/>
          <w:szCs w:val="22"/>
        </w:rPr>
        <w:t xml:space="preserve"> habituels de travail, mieux</w:t>
      </w:r>
      <w:r w:rsidR="00EE66E3" w:rsidRPr="006A54FB">
        <w:rPr>
          <w:rFonts w:ascii="Calibri Light" w:hAnsi="Calibri Light" w:cs="Calibri Light"/>
          <w:sz w:val="22"/>
          <w:szCs w:val="22"/>
        </w:rPr>
        <w:t xml:space="preserve"> encore : </w:t>
      </w:r>
      <w:r w:rsidRPr="006A54FB">
        <w:rPr>
          <w:rFonts w:ascii="Calibri Light" w:hAnsi="Calibri Light" w:cs="Calibri Light"/>
          <w:sz w:val="22"/>
          <w:szCs w:val="22"/>
        </w:rPr>
        <w:t>les éviter</w:t>
      </w:r>
      <w:r w:rsidR="00EE66E3" w:rsidRPr="006A54FB">
        <w:rPr>
          <w:rFonts w:ascii="Calibri Light" w:hAnsi="Calibri Light" w:cs="Calibri Light"/>
          <w:sz w:val="22"/>
          <w:szCs w:val="22"/>
        </w:rPr>
        <w:t> !</w:t>
      </w:r>
    </w:p>
    <w:p w:rsidR="00EE66E3" w:rsidRPr="006A54FB" w:rsidRDefault="00EE66E3" w:rsidP="00EE66E3">
      <w:pPr>
        <w:ind w:left="720"/>
        <w:jc w:val="both"/>
        <w:rPr>
          <w:rFonts w:ascii="Calibri Light" w:hAnsi="Calibri Light" w:cs="Calibri Light"/>
          <w:sz w:val="22"/>
          <w:szCs w:val="22"/>
        </w:rPr>
      </w:pPr>
    </w:p>
    <w:p w:rsidR="00445B43" w:rsidRPr="006A54FB" w:rsidRDefault="00445B43" w:rsidP="0060348B">
      <w:pPr>
        <w:jc w:val="both"/>
        <w:rPr>
          <w:rFonts w:ascii="Calibri Light" w:hAnsi="Calibri Light" w:cs="Calibri Light"/>
          <w:sz w:val="22"/>
          <w:szCs w:val="22"/>
        </w:rPr>
      </w:pPr>
      <w:r w:rsidRPr="006A54FB">
        <w:rPr>
          <w:rFonts w:ascii="Calibri Light" w:hAnsi="Calibri Light" w:cs="Calibri Light"/>
          <w:sz w:val="22"/>
          <w:szCs w:val="22"/>
        </w:rPr>
        <w:t xml:space="preserve">L’usage de la </w:t>
      </w:r>
      <w:r w:rsidR="00EE66E3" w:rsidRPr="006A54FB">
        <w:rPr>
          <w:rFonts w:ascii="Calibri Light" w:hAnsi="Calibri Light" w:cs="Calibri Light"/>
          <w:sz w:val="22"/>
          <w:szCs w:val="22"/>
        </w:rPr>
        <w:t>messagerie</w:t>
      </w:r>
      <w:r w:rsidRPr="006A54FB">
        <w:rPr>
          <w:rFonts w:ascii="Calibri Light" w:hAnsi="Calibri Light" w:cs="Calibri Light"/>
          <w:sz w:val="22"/>
          <w:szCs w:val="22"/>
        </w:rPr>
        <w:t xml:space="preserve"> </w:t>
      </w:r>
      <w:r w:rsidR="00EE66E3" w:rsidRPr="006A54FB">
        <w:rPr>
          <w:rFonts w:ascii="Calibri Light" w:hAnsi="Calibri Light" w:cs="Calibri Light"/>
          <w:sz w:val="22"/>
          <w:szCs w:val="22"/>
        </w:rPr>
        <w:t>électronique</w:t>
      </w:r>
      <w:r w:rsidRPr="006A54FB">
        <w:rPr>
          <w:rFonts w:ascii="Calibri Light" w:hAnsi="Calibri Light" w:cs="Calibri Light"/>
          <w:sz w:val="22"/>
          <w:szCs w:val="22"/>
        </w:rPr>
        <w:t xml:space="preserve"> ou du téléphone professionnels en dehors des </w:t>
      </w:r>
      <w:r w:rsidR="00EE66E3" w:rsidRPr="006A54FB">
        <w:rPr>
          <w:rFonts w:ascii="Calibri Light" w:hAnsi="Calibri Light" w:cs="Calibri Light"/>
          <w:sz w:val="22"/>
          <w:szCs w:val="22"/>
        </w:rPr>
        <w:t>horaires</w:t>
      </w:r>
      <w:r w:rsidRPr="006A54FB">
        <w:rPr>
          <w:rFonts w:ascii="Calibri Light" w:hAnsi="Calibri Light" w:cs="Calibri Light"/>
          <w:sz w:val="22"/>
          <w:szCs w:val="22"/>
        </w:rPr>
        <w:t xml:space="preserve"> de travail doit être justifié par la </w:t>
      </w:r>
      <w:r w:rsidR="00EE66E3" w:rsidRPr="006A54FB">
        <w:rPr>
          <w:rFonts w:ascii="Calibri Light" w:hAnsi="Calibri Light" w:cs="Calibri Light"/>
          <w:sz w:val="22"/>
          <w:szCs w:val="22"/>
        </w:rPr>
        <w:t>gravité</w:t>
      </w:r>
      <w:r w:rsidRPr="006A54FB">
        <w:rPr>
          <w:rFonts w:ascii="Calibri Light" w:hAnsi="Calibri Light" w:cs="Calibri Light"/>
          <w:sz w:val="22"/>
          <w:szCs w:val="22"/>
        </w:rPr>
        <w:t>, l’urgence et/ou l’</w:t>
      </w:r>
      <w:r w:rsidR="00EE66E3" w:rsidRPr="006A54FB">
        <w:rPr>
          <w:rFonts w:ascii="Calibri Light" w:hAnsi="Calibri Light" w:cs="Calibri Light"/>
          <w:sz w:val="22"/>
          <w:szCs w:val="22"/>
        </w:rPr>
        <w:t>importance</w:t>
      </w:r>
      <w:r w:rsidRPr="006A54FB">
        <w:rPr>
          <w:rFonts w:ascii="Calibri Light" w:hAnsi="Calibri Light" w:cs="Calibri Light"/>
          <w:sz w:val="22"/>
          <w:szCs w:val="22"/>
        </w:rPr>
        <w:t xml:space="preserve"> du </w:t>
      </w:r>
      <w:r w:rsidR="00EE66E3" w:rsidRPr="006A54FB">
        <w:rPr>
          <w:rFonts w:ascii="Calibri Light" w:hAnsi="Calibri Light" w:cs="Calibri Light"/>
          <w:sz w:val="22"/>
          <w:szCs w:val="22"/>
        </w:rPr>
        <w:t>sujet</w:t>
      </w:r>
      <w:r w:rsidRPr="006A54FB">
        <w:rPr>
          <w:rFonts w:ascii="Calibri Light" w:hAnsi="Calibri Light" w:cs="Calibri Light"/>
          <w:sz w:val="22"/>
          <w:szCs w:val="22"/>
        </w:rPr>
        <w:t xml:space="preserve"> en cause.</w:t>
      </w:r>
    </w:p>
    <w:p w:rsidR="00445B43" w:rsidRPr="006A54FB" w:rsidRDefault="00445B43" w:rsidP="0060348B">
      <w:pPr>
        <w:jc w:val="both"/>
        <w:rPr>
          <w:rFonts w:ascii="Calibri Light" w:hAnsi="Calibri Light" w:cs="Calibri Light"/>
          <w:sz w:val="22"/>
          <w:szCs w:val="22"/>
        </w:rPr>
      </w:pPr>
    </w:p>
    <w:p w:rsidR="00445B43" w:rsidRPr="006A54FB" w:rsidRDefault="00445B43" w:rsidP="0060348B">
      <w:pPr>
        <w:jc w:val="both"/>
        <w:rPr>
          <w:rFonts w:ascii="Calibri Light" w:hAnsi="Calibri Light" w:cs="Calibri Light"/>
          <w:sz w:val="22"/>
          <w:szCs w:val="22"/>
        </w:rPr>
      </w:pPr>
      <w:r w:rsidRPr="006A54FB">
        <w:rPr>
          <w:rFonts w:ascii="Calibri Light" w:hAnsi="Calibri Light" w:cs="Calibri Light"/>
          <w:sz w:val="22"/>
          <w:szCs w:val="22"/>
        </w:rPr>
        <w:t xml:space="preserve">Les collaborateurs dont la nature des </w:t>
      </w:r>
      <w:r w:rsidR="00EE66E3" w:rsidRPr="006A54FB">
        <w:rPr>
          <w:rFonts w:ascii="Calibri Light" w:hAnsi="Calibri Light" w:cs="Calibri Light"/>
          <w:sz w:val="22"/>
          <w:szCs w:val="22"/>
        </w:rPr>
        <w:t>fonctions et l’activité s</w:t>
      </w:r>
      <w:r w:rsidRPr="006A54FB">
        <w:rPr>
          <w:rFonts w:ascii="Calibri Light" w:hAnsi="Calibri Light" w:cs="Calibri Light"/>
          <w:sz w:val="22"/>
          <w:szCs w:val="22"/>
        </w:rPr>
        <w:t>ont compatible</w:t>
      </w:r>
      <w:r w:rsidR="00EE66E3" w:rsidRPr="006A54FB">
        <w:rPr>
          <w:rFonts w:ascii="Calibri Light" w:hAnsi="Calibri Light" w:cs="Calibri Light"/>
          <w:sz w:val="22"/>
          <w:szCs w:val="22"/>
        </w:rPr>
        <w:t>s</w:t>
      </w:r>
      <w:r w:rsidRPr="006A54FB">
        <w:rPr>
          <w:rFonts w:ascii="Calibri Light" w:hAnsi="Calibri Light" w:cs="Calibri Light"/>
          <w:sz w:val="22"/>
          <w:szCs w:val="22"/>
        </w:rPr>
        <w:t xml:space="preserve"> avec le </w:t>
      </w:r>
      <w:r w:rsidR="00EE66E3" w:rsidRPr="006A54FB">
        <w:rPr>
          <w:rFonts w:ascii="Calibri Light" w:hAnsi="Calibri Light" w:cs="Calibri Light"/>
          <w:sz w:val="22"/>
          <w:szCs w:val="22"/>
        </w:rPr>
        <w:t>télétravail sont</w:t>
      </w:r>
      <w:r w:rsidRPr="006A54FB">
        <w:rPr>
          <w:rFonts w:ascii="Calibri Light" w:hAnsi="Calibri Light" w:cs="Calibri Light"/>
          <w:sz w:val="22"/>
          <w:szCs w:val="22"/>
        </w:rPr>
        <w:t xml:space="preserve"> </w:t>
      </w:r>
      <w:r w:rsidR="00EE66E3" w:rsidRPr="006A54FB">
        <w:rPr>
          <w:rFonts w:ascii="Calibri Light" w:hAnsi="Calibri Light" w:cs="Calibri Light"/>
          <w:sz w:val="22"/>
          <w:szCs w:val="22"/>
        </w:rPr>
        <w:t>joignables</w:t>
      </w:r>
      <w:r w:rsidRPr="006A54FB">
        <w:rPr>
          <w:rFonts w:ascii="Calibri Light" w:hAnsi="Calibri Light" w:cs="Calibri Light"/>
          <w:sz w:val="22"/>
          <w:szCs w:val="22"/>
        </w:rPr>
        <w:t xml:space="preserve"> </w:t>
      </w:r>
      <w:r w:rsidR="00EE66E3" w:rsidRPr="006A54FB">
        <w:rPr>
          <w:rFonts w:ascii="Calibri Light" w:hAnsi="Calibri Light" w:cs="Calibri Light"/>
          <w:sz w:val="22"/>
          <w:szCs w:val="22"/>
        </w:rPr>
        <w:t>pendant</w:t>
      </w:r>
      <w:r w:rsidRPr="006A54FB">
        <w:rPr>
          <w:rFonts w:ascii="Calibri Light" w:hAnsi="Calibri Light" w:cs="Calibri Light"/>
          <w:sz w:val="22"/>
          <w:szCs w:val="22"/>
        </w:rPr>
        <w:t xml:space="preserve"> les </w:t>
      </w:r>
      <w:r w:rsidR="00EE66E3" w:rsidRPr="006A54FB">
        <w:rPr>
          <w:rFonts w:ascii="Calibri Light" w:hAnsi="Calibri Light" w:cs="Calibri Light"/>
          <w:sz w:val="22"/>
          <w:szCs w:val="22"/>
        </w:rPr>
        <w:t>plages</w:t>
      </w:r>
      <w:r w:rsidRPr="006A54FB">
        <w:rPr>
          <w:rFonts w:ascii="Calibri Light" w:hAnsi="Calibri Light" w:cs="Calibri Light"/>
          <w:sz w:val="22"/>
          <w:szCs w:val="22"/>
        </w:rPr>
        <w:t xml:space="preserve"> </w:t>
      </w:r>
      <w:r w:rsidR="00EE66E3" w:rsidRPr="006A54FB">
        <w:rPr>
          <w:rFonts w:ascii="Calibri Light" w:hAnsi="Calibri Light" w:cs="Calibri Light"/>
          <w:sz w:val="22"/>
          <w:szCs w:val="22"/>
        </w:rPr>
        <w:t>horaires</w:t>
      </w:r>
      <w:r w:rsidRPr="006A54FB">
        <w:rPr>
          <w:rFonts w:ascii="Calibri Light" w:hAnsi="Calibri Light" w:cs="Calibri Light"/>
          <w:sz w:val="22"/>
          <w:szCs w:val="22"/>
        </w:rPr>
        <w:t xml:space="preserve"> de travail et suivant les </w:t>
      </w:r>
      <w:r w:rsidR="00EE66E3" w:rsidRPr="006A54FB">
        <w:rPr>
          <w:rFonts w:ascii="Calibri Light" w:hAnsi="Calibri Light" w:cs="Calibri Light"/>
          <w:sz w:val="22"/>
          <w:szCs w:val="22"/>
        </w:rPr>
        <w:t>mêmes</w:t>
      </w:r>
      <w:r w:rsidRPr="006A54FB">
        <w:rPr>
          <w:rFonts w:ascii="Calibri Light" w:hAnsi="Calibri Light" w:cs="Calibri Light"/>
          <w:sz w:val="22"/>
          <w:szCs w:val="22"/>
        </w:rPr>
        <w:t xml:space="preserve"> </w:t>
      </w:r>
      <w:r w:rsidR="00EE66E3" w:rsidRPr="006A54FB">
        <w:rPr>
          <w:rFonts w:ascii="Calibri Light" w:hAnsi="Calibri Light" w:cs="Calibri Light"/>
          <w:sz w:val="22"/>
          <w:szCs w:val="22"/>
        </w:rPr>
        <w:t>conditions</w:t>
      </w:r>
      <w:r w:rsidRPr="006A54FB">
        <w:rPr>
          <w:rFonts w:ascii="Calibri Light" w:hAnsi="Calibri Light" w:cs="Calibri Light"/>
          <w:sz w:val="22"/>
          <w:szCs w:val="22"/>
        </w:rPr>
        <w:t xml:space="preserve"> que dans les </w:t>
      </w:r>
      <w:r w:rsidR="00EE66E3" w:rsidRPr="006A54FB">
        <w:rPr>
          <w:rFonts w:ascii="Calibri Light" w:hAnsi="Calibri Light" w:cs="Calibri Light"/>
          <w:sz w:val="22"/>
          <w:szCs w:val="22"/>
        </w:rPr>
        <w:t>locaux</w:t>
      </w:r>
      <w:r w:rsidRPr="006A54FB">
        <w:rPr>
          <w:rFonts w:ascii="Calibri Light" w:hAnsi="Calibri Light" w:cs="Calibri Light"/>
          <w:sz w:val="22"/>
          <w:szCs w:val="22"/>
        </w:rPr>
        <w:t xml:space="preserve"> de l’entreprise.</w:t>
      </w:r>
    </w:p>
    <w:p w:rsidR="005A4CB2" w:rsidRPr="006A54FB" w:rsidRDefault="005A4CB2" w:rsidP="005D0357">
      <w:pPr>
        <w:jc w:val="both"/>
        <w:rPr>
          <w:rFonts w:ascii="Calibri Light" w:hAnsi="Calibri Light" w:cs="Calibri Light"/>
          <w:sz w:val="22"/>
          <w:szCs w:val="22"/>
          <w:u w:val="single"/>
        </w:rPr>
      </w:pPr>
    </w:p>
    <w:p w:rsidR="000C4E85" w:rsidRPr="006A54FB" w:rsidRDefault="000C4E85" w:rsidP="005D0357">
      <w:pPr>
        <w:jc w:val="both"/>
        <w:rPr>
          <w:rFonts w:ascii="Calibri Light" w:hAnsi="Calibri Light" w:cs="Calibri Light"/>
          <w:sz w:val="22"/>
          <w:szCs w:val="22"/>
          <w:u w:val="single"/>
        </w:rPr>
      </w:pPr>
    </w:p>
    <w:p w:rsidR="000C4E85" w:rsidRPr="006A54FB" w:rsidRDefault="000C4E85" w:rsidP="005D0357">
      <w:pPr>
        <w:jc w:val="both"/>
        <w:rPr>
          <w:rFonts w:ascii="Calibri Light" w:hAnsi="Calibri Light" w:cs="Calibri Light"/>
          <w:sz w:val="22"/>
          <w:szCs w:val="22"/>
          <w:u w:val="single"/>
        </w:rPr>
      </w:pPr>
    </w:p>
    <w:p w:rsidR="000C4E85" w:rsidRPr="006A54FB" w:rsidRDefault="000C4E85" w:rsidP="005D0357">
      <w:pPr>
        <w:jc w:val="both"/>
        <w:rPr>
          <w:rFonts w:ascii="Calibri Light" w:hAnsi="Calibri Light" w:cs="Calibri Light"/>
          <w:sz w:val="22"/>
          <w:szCs w:val="22"/>
          <w:u w:val="single"/>
        </w:rPr>
      </w:pPr>
    </w:p>
    <w:p w:rsidR="00C72EFE" w:rsidRPr="006A54FB" w:rsidRDefault="000E3C46" w:rsidP="005D0357">
      <w:pPr>
        <w:jc w:val="both"/>
        <w:rPr>
          <w:rFonts w:ascii="Calibri Light" w:hAnsi="Calibri Light" w:cs="Calibri Light"/>
          <w:b/>
          <w:sz w:val="22"/>
          <w:szCs w:val="22"/>
          <w:u w:val="single"/>
        </w:rPr>
      </w:pPr>
      <w:r w:rsidRPr="006A54FB">
        <w:rPr>
          <w:rFonts w:ascii="Calibri Light" w:hAnsi="Calibri Light" w:cs="Calibri Light"/>
          <w:b/>
          <w:sz w:val="22"/>
          <w:szCs w:val="22"/>
          <w:u w:val="single"/>
        </w:rPr>
        <w:lastRenderedPageBreak/>
        <w:t xml:space="preserve">Article 5 - </w:t>
      </w:r>
      <w:r w:rsidR="0002063E" w:rsidRPr="006A54FB">
        <w:rPr>
          <w:rFonts w:ascii="Calibri Light" w:hAnsi="Calibri Light" w:cs="Calibri Light"/>
          <w:b/>
          <w:sz w:val="22"/>
          <w:szCs w:val="22"/>
          <w:u w:val="single"/>
        </w:rPr>
        <w:t>Droit d’expression et d’information des salariés </w:t>
      </w:r>
    </w:p>
    <w:p w:rsidR="000C4E85" w:rsidRPr="006A54FB" w:rsidRDefault="000C4E85" w:rsidP="005D0357">
      <w:pPr>
        <w:jc w:val="both"/>
        <w:rPr>
          <w:rFonts w:ascii="Calibri Light" w:hAnsi="Calibri Light" w:cs="Calibri Light"/>
          <w:b/>
          <w:sz w:val="22"/>
          <w:szCs w:val="22"/>
          <w:u w:val="single"/>
        </w:rPr>
      </w:pPr>
    </w:p>
    <w:p w:rsidR="0002063E" w:rsidRPr="006A54FB" w:rsidRDefault="00590DD0" w:rsidP="005D0357">
      <w:pPr>
        <w:jc w:val="both"/>
        <w:rPr>
          <w:rFonts w:ascii="Calibri Light" w:hAnsi="Calibri Light" w:cs="Calibri Light"/>
          <w:sz w:val="22"/>
          <w:szCs w:val="22"/>
        </w:rPr>
      </w:pPr>
      <w:r w:rsidRPr="006A54FB">
        <w:rPr>
          <w:rFonts w:ascii="Calibri Light" w:hAnsi="Calibri Light" w:cs="Calibri Light"/>
          <w:sz w:val="22"/>
          <w:szCs w:val="22"/>
        </w:rPr>
        <w:t xml:space="preserve">Le dialogue et la faculté de pouvoir s’exprimer librement sur le travail contribuent à la </w:t>
      </w:r>
      <w:r w:rsidR="00256A10" w:rsidRPr="006A54FB">
        <w:rPr>
          <w:rFonts w:ascii="Calibri Light" w:hAnsi="Calibri Light" w:cs="Calibri Light"/>
          <w:sz w:val="22"/>
          <w:szCs w:val="22"/>
        </w:rPr>
        <w:t>qualité</w:t>
      </w:r>
      <w:r w:rsidRPr="006A54FB">
        <w:rPr>
          <w:rFonts w:ascii="Calibri Light" w:hAnsi="Calibri Light" w:cs="Calibri Light"/>
          <w:sz w:val="22"/>
          <w:szCs w:val="22"/>
        </w:rPr>
        <w:t xml:space="preserve"> de site au travail. L’écoute a plus proche du terrain est une </w:t>
      </w:r>
      <w:r w:rsidR="00256A10" w:rsidRPr="006A54FB">
        <w:rPr>
          <w:rFonts w:ascii="Calibri Light" w:hAnsi="Calibri Light" w:cs="Calibri Light"/>
          <w:sz w:val="22"/>
          <w:szCs w:val="22"/>
        </w:rPr>
        <w:t>condition</w:t>
      </w:r>
      <w:r w:rsidRPr="006A54FB">
        <w:rPr>
          <w:rFonts w:ascii="Calibri Light" w:hAnsi="Calibri Light" w:cs="Calibri Light"/>
          <w:sz w:val="22"/>
          <w:szCs w:val="22"/>
        </w:rPr>
        <w:t xml:space="preserve"> </w:t>
      </w:r>
      <w:r w:rsidR="00256A10" w:rsidRPr="006A54FB">
        <w:rPr>
          <w:rFonts w:ascii="Calibri Light" w:hAnsi="Calibri Light" w:cs="Calibri Light"/>
          <w:sz w:val="22"/>
          <w:szCs w:val="22"/>
        </w:rPr>
        <w:t>essentielle</w:t>
      </w:r>
      <w:r w:rsidRPr="006A54FB">
        <w:rPr>
          <w:rFonts w:ascii="Calibri Light" w:hAnsi="Calibri Light" w:cs="Calibri Light"/>
          <w:sz w:val="22"/>
          <w:szCs w:val="22"/>
        </w:rPr>
        <w:t xml:space="preserve"> à la </w:t>
      </w:r>
      <w:r w:rsidR="00256A10" w:rsidRPr="006A54FB">
        <w:rPr>
          <w:rFonts w:ascii="Calibri Light" w:hAnsi="Calibri Light" w:cs="Calibri Light"/>
          <w:sz w:val="22"/>
          <w:szCs w:val="22"/>
        </w:rPr>
        <w:t>réussite</w:t>
      </w:r>
      <w:r w:rsidRPr="006A54FB">
        <w:rPr>
          <w:rFonts w:ascii="Calibri Light" w:hAnsi="Calibri Light" w:cs="Calibri Light"/>
          <w:sz w:val="22"/>
          <w:szCs w:val="22"/>
        </w:rPr>
        <w:t xml:space="preserve"> et l’</w:t>
      </w:r>
      <w:r w:rsidR="00256A10" w:rsidRPr="006A54FB">
        <w:rPr>
          <w:rFonts w:ascii="Calibri Light" w:hAnsi="Calibri Light" w:cs="Calibri Light"/>
          <w:sz w:val="22"/>
          <w:szCs w:val="22"/>
        </w:rPr>
        <w:t>implication</w:t>
      </w:r>
      <w:r w:rsidRPr="006A54FB">
        <w:rPr>
          <w:rFonts w:ascii="Calibri Light" w:hAnsi="Calibri Light" w:cs="Calibri Light"/>
          <w:sz w:val="22"/>
          <w:szCs w:val="22"/>
        </w:rPr>
        <w:t xml:space="preserve"> de chacun.</w:t>
      </w:r>
    </w:p>
    <w:p w:rsidR="00EE66E3" w:rsidRPr="006A54FB" w:rsidRDefault="00EE66E3" w:rsidP="005D0357">
      <w:pPr>
        <w:jc w:val="both"/>
        <w:rPr>
          <w:rFonts w:ascii="Calibri Light" w:hAnsi="Calibri Light" w:cs="Calibri Light"/>
          <w:sz w:val="22"/>
          <w:szCs w:val="22"/>
        </w:rPr>
      </w:pPr>
    </w:p>
    <w:p w:rsidR="00590DD0" w:rsidRPr="006A54FB" w:rsidRDefault="00590DD0" w:rsidP="005D0357">
      <w:pPr>
        <w:jc w:val="both"/>
        <w:rPr>
          <w:rFonts w:ascii="Calibri Light" w:hAnsi="Calibri Light" w:cs="Calibri Light"/>
          <w:sz w:val="22"/>
          <w:szCs w:val="22"/>
        </w:rPr>
      </w:pPr>
      <w:r w:rsidRPr="006A54FB">
        <w:rPr>
          <w:rFonts w:ascii="Calibri Light" w:hAnsi="Calibri Light" w:cs="Calibri Light"/>
          <w:sz w:val="22"/>
          <w:szCs w:val="22"/>
        </w:rPr>
        <w:t>D</w:t>
      </w:r>
      <w:r w:rsidR="00256A10" w:rsidRPr="006A54FB">
        <w:rPr>
          <w:rFonts w:ascii="Calibri Light" w:hAnsi="Calibri Light" w:cs="Calibri Light"/>
          <w:sz w:val="22"/>
          <w:szCs w:val="22"/>
        </w:rPr>
        <w:t>iffér</w:t>
      </w:r>
      <w:r w:rsidRPr="006A54FB">
        <w:rPr>
          <w:rFonts w:ascii="Calibri Light" w:hAnsi="Calibri Light" w:cs="Calibri Light"/>
          <w:sz w:val="22"/>
          <w:szCs w:val="22"/>
        </w:rPr>
        <w:t>ent</w:t>
      </w:r>
      <w:r w:rsidR="00256A10" w:rsidRPr="006A54FB">
        <w:rPr>
          <w:rFonts w:ascii="Calibri Light" w:hAnsi="Calibri Light" w:cs="Calibri Light"/>
          <w:sz w:val="22"/>
          <w:szCs w:val="22"/>
        </w:rPr>
        <w:t>s</w:t>
      </w:r>
      <w:r w:rsidRPr="006A54FB">
        <w:rPr>
          <w:rFonts w:ascii="Calibri Light" w:hAnsi="Calibri Light" w:cs="Calibri Light"/>
          <w:sz w:val="22"/>
          <w:szCs w:val="22"/>
        </w:rPr>
        <w:t xml:space="preserve"> </w:t>
      </w:r>
      <w:r w:rsidR="00256A10" w:rsidRPr="006A54FB">
        <w:rPr>
          <w:rFonts w:ascii="Calibri Light" w:hAnsi="Calibri Light" w:cs="Calibri Light"/>
          <w:sz w:val="22"/>
          <w:szCs w:val="22"/>
        </w:rPr>
        <w:t>dispositifs</w:t>
      </w:r>
      <w:r w:rsidRPr="006A54FB">
        <w:rPr>
          <w:rFonts w:ascii="Calibri Light" w:hAnsi="Calibri Light" w:cs="Calibri Light"/>
          <w:sz w:val="22"/>
          <w:szCs w:val="22"/>
        </w:rPr>
        <w:t xml:space="preserve"> d’</w:t>
      </w:r>
      <w:r w:rsidR="00256A10" w:rsidRPr="006A54FB">
        <w:rPr>
          <w:rFonts w:ascii="Calibri Light" w:hAnsi="Calibri Light" w:cs="Calibri Light"/>
          <w:sz w:val="22"/>
          <w:szCs w:val="22"/>
        </w:rPr>
        <w:t>expression</w:t>
      </w:r>
      <w:r w:rsidRPr="006A54FB">
        <w:rPr>
          <w:rFonts w:ascii="Calibri Light" w:hAnsi="Calibri Light" w:cs="Calibri Light"/>
          <w:sz w:val="22"/>
          <w:szCs w:val="22"/>
        </w:rPr>
        <w:t xml:space="preserve"> et d’</w:t>
      </w:r>
      <w:r w:rsidR="00256A10" w:rsidRPr="006A54FB">
        <w:rPr>
          <w:rFonts w:ascii="Calibri Light" w:hAnsi="Calibri Light" w:cs="Calibri Light"/>
          <w:sz w:val="22"/>
          <w:szCs w:val="22"/>
        </w:rPr>
        <w:t>information</w:t>
      </w:r>
      <w:r w:rsidRPr="006A54FB">
        <w:rPr>
          <w:rFonts w:ascii="Calibri Light" w:hAnsi="Calibri Light" w:cs="Calibri Light"/>
          <w:sz w:val="22"/>
          <w:szCs w:val="22"/>
        </w:rPr>
        <w:t xml:space="preserve"> existent déjà au sein d’</w:t>
      </w:r>
      <w:r w:rsidR="00256A10" w:rsidRPr="006A54FB">
        <w:rPr>
          <w:rFonts w:ascii="Calibri Light" w:hAnsi="Calibri Light" w:cs="Calibri Light"/>
          <w:sz w:val="22"/>
          <w:szCs w:val="22"/>
        </w:rPr>
        <w:t>INDENA</w:t>
      </w:r>
      <w:r w:rsidRPr="006A54FB">
        <w:rPr>
          <w:rFonts w:ascii="Calibri Light" w:hAnsi="Calibri Light" w:cs="Calibri Light"/>
          <w:sz w:val="22"/>
          <w:szCs w:val="22"/>
        </w:rPr>
        <w:t> :</w:t>
      </w:r>
    </w:p>
    <w:p w:rsidR="00590DD0" w:rsidRPr="006A54FB" w:rsidRDefault="00590DD0"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Les </w:t>
      </w:r>
      <w:r w:rsidR="00256A10" w:rsidRPr="006A54FB">
        <w:rPr>
          <w:rFonts w:ascii="Calibri Light" w:hAnsi="Calibri Light" w:cs="Calibri Light"/>
          <w:sz w:val="22"/>
          <w:szCs w:val="22"/>
        </w:rPr>
        <w:t>livrets</w:t>
      </w:r>
      <w:r w:rsidRPr="006A54FB">
        <w:rPr>
          <w:rFonts w:ascii="Calibri Light" w:hAnsi="Calibri Light" w:cs="Calibri Light"/>
          <w:sz w:val="22"/>
          <w:szCs w:val="22"/>
        </w:rPr>
        <w:t xml:space="preserve"> d’</w:t>
      </w:r>
      <w:r w:rsidR="00256A10" w:rsidRPr="006A54FB">
        <w:rPr>
          <w:rFonts w:ascii="Calibri Light" w:hAnsi="Calibri Light" w:cs="Calibri Light"/>
          <w:sz w:val="22"/>
          <w:szCs w:val="22"/>
        </w:rPr>
        <w:t>accueils</w:t>
      </w:r>
      <w:r w:rsidRPr="006A54FB">
        <w:rPr>
          <w:rFonts w:ascii="Calibri Light" w:hAnsi="Calibri Light" w:cs="Calibri Light"/>
          <w:sz w:val="22"/>
          <w:szCs w:val="22"/>
        </w:rPr>
        <w:t xml:space="preserve"> </w:t>
      </w:r>
      <w:r w:rsidR="00256A10" w:rsidRPr="006A54FB">
        <w:rPr>
          <w:rFonts w:ascii="Calibri Light" w:hAnsi="Calibri Light" w:cs="Calibri Light"/>
          <w:sz w:val="22"/>
          <w:szCs w:val="22"/>
        </w:rPr>
        <w:t>permettant</w:t>
      </w:r>
      <w:r w:rsidRPr="006A54FB">
        <w:rPr>
          <w:rFonts w:ascii="Calibri Light" w:hAnsi="Calibri Light" w:cs="Calibri Light"/>
          <w:sz w:val="22"/>
          <w:szCs w:val="22"/>
        </w:rPr>
        <w:t xml:space="preserve"> aux nouveaux arrivants de faire </w:t>
      </w:r>
      <w:r w:rsidR="00256A10" w:rsidRPr="006A54FB">
        <w:rPr>
          <w:rFonts w:ascii="Calibri Light" w:hAnsi="Calibri Light" w:cs="Calibri Light"/>
          <w:sz w:val="22"/>
          <w:szCs w:val="22"/>
        </w:rPr>
        <w:t>connaissance</w:t>
      </w:r>
      <w:r w:rsidRPr="006A54FB">
        <w:rPr>
          <w:rFonts w:ascii="Calibri Light" w:hAnsi="Calibri Light" w:cs="Calibri Light"/>
          <w:sz w:val="22"/>
          <w:szCs w:val="22"/>
        </w:rPr>
        <w:t xml:space="preserve"> </w:t>
      </w:r>
      <w:r w:rsidR="00256A10" w:rsidRPr="006A54FB">
        <w:rPr>
          <w:rFonts w:ascii="Calibri Light" w:hAnsi="Calibri Light" w:cs="Calibri Light"/>
          <w:sz w:val="22"/>
          <w:szCs w:val="22"/>
        </w:rPr>
        <w:t>avec</w:t>
      </w:r>
      <w:r w:rsidRPr="006A54FB">
        <w:rPr>
          <w:rFonts w:ascii="Calibri Light" w:hAnsi="Calibri Light" w:cs="Calibri Light"/>
          <w:sz w:val="22"/>
          <w:szCs w:val="22"/>
        </w:rPr>
        <w:t xml:space="preserve"> l’</w:t>
      </w:r>
      <w:r w:rsidR="00256A10" w:rsidRPr="006A54FB">
        <w:rPr>
          <w:rFonts w:ascii="Calibri Light" w:hAnsi="Calibri Light" w:cs="Calibri Light"/>
          <w:sz w:val="22"/>
          <w:szCs w:val="22"/>
        </w:rPr>
        <w:t>entreprise</w:t>
      </w:r>
    </w:p>
    <w:p w:rsidR="00590DD0" w:rsidRPr="006A54FB" w:rsidRDefault="00590DD0"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L’intr</w:t>
      </w:r>
      <w:r w:rsidR="00256A10" w:rsidRPr="006A54FB">
        <w:rPr>
          <w:rFonts w:ascii="Calibri Light" w:hAnsi="Calibri Light" w:cs="Calibri Light"/>
          <w:sz w:val="22"/>
          <w:szCs w:val="22"/>
        </w:rPr>
        <w:t>ane</w:t>
      </w:r>
      <w:r w:rsidRPr="006A54FB">
        <w:rPr>
          <w:rFonts w:ascii="Calibri Light" w:hAnsi="Calibri Light" w:cs="Calibri Light"/>
          <w:sz w:val="22"/>
          <w:szCs w:val="22"/>
        </w:rPr>
        <w:t xml:space="preserve">t : </w:t>
      </w:r>
      <w:hyperlink r:id="rId7" w:history="1">
        <w:r w:rsidR="00256A10" w:rsidRPr="006A54FB">
          <w:rPr>
            <w:rStyle w:val="Lienhypertexte"/>
            <w:rFonts w:ascii="Calibri Light" w:hAnsi="Calibri Light" w:cs="Calibri Light"/>
            <w:color w:val="auto"/>
            <w:sz w:val="22"/>
            <w:szCs w:val="22"/>
          </w:rPr>
          <w:t>W:\TOURS\Public</w:t>
        </w:r>
      </w:hyperlink>
    </w:p>
    <w:p w:rsidR="00590DD0" w:rsidRPr="006A54FB" w:rsidRDefault="00590DD0"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Le journal interne de la société </w:t>
      </w:r>
    </w:p>
    <w:p w:rsidR="00590DD0" w:rsidRPr="006A54FB" w:rsidRDefault="00590DD0"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Les </w:t>
      </w:r>
      <w:r w:rsidR="00256A10" w:rsidRPr="006A54FB">
        <w:rPr>
          <w:rFonts w:ascii="Calibri Light" w:hAnsi="Calibri Light" w:cs="Calibri Light"/>
          <w:sz w:val="22"/>
          <w:szCs w:val="22"/>
        </w:rPr>
        <w:t>flashes info</w:t>
      </w:r>
      <w:r w:rsidRPr="006A54FB">
        <w:rPr>
          <w:rFonts w:ascii="Calibri Light" w:hAnsi="Calibri Light" w:cs="Calibri Light"/>
          <w:sz w:val="22"/>
          <w:szCs w:val="22"/>
        </w:rPr>
        <w:t xml:space="preserve"> QHSE</w:t>
      </w:r>
    </w:p>
    <w:p w:rsidR="00590DD0" w:rsidRPr="006A54FB" w:rsidRDefault="00590DD0"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Les entretiens d’</w:t>
      </w:r>
      <w:r w:rsidR="00256A10" w:rsidRPr="006A54FB">
        <w:rPr>
          <w:rFonts w:ascii="Calibri Light" w:hAnsi="Calibri Light" w:cs="Calibri Light"/>
          <w:sz w:val="22"/>
          <w:szCs w:val="22"/>
        </w:rPr>
        <w:t>évaluation</w:t>
      </w:r>
      <w:r w:rsidRPr="006A54FB">
        <w:rPr>
          <w:rFonts w:ascii="Calibri Light" w:hAnsi="Calibri Light" w:cs="Calibri Light"/>
          <w:sz w:val="22"/>
          <w:szCs w:val="22"/>
        </w:rPr>
        <w:t xml:space="preserve"> et professionnels à </w:t>
      </w:r>
      <w:r w:rsidR="00256A10" w:rsidRPr="006A54FB">
        <w:rPr>
          <w:rFonts w:ascii="Calibri Light" w:hAnsi="Calibri Light" w:cs="Calibri Light"/>
          <w:sz w:val="22"/>
          <w:szCs w:val="22"/>
        </w:rPr>
        <w:t>récurrence</w:t>
      </w:r>
      <w:r w:rsidRPr="006A54FB">
        <w:rPr>
          <w:rFonts w:ascii="Calibri Light" w:hAnsi="Calibri Light" w:cs="Calibri Light"/>
          <w:sz w:val="22"/>
          <w:szCs w:val="22"/>
        </w:rPr>
        <w:t xml:space="preserve"> </w:t>
      </w:r>
      <w:r w:rsidR="00256A10" w:rsidRPr="006A54FB">
        <w:rPr>
          <w:rFonts w:ascii="Calibri Light" w:hAnsi="Calibri Light" w:cs="Calibri Light"/>
          <w:sz w:val="22"/>
          <w:szCs w:val="22"/>
        </w:rPr>
        <w:t>annuelle</w:t>
      </w:r>
    </w:p>
    <w:p w:rsidR="00590DD0" w:rsidRPr="006A54FB" w:rsidRDefault="00590DD0"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Les </w:t>
      </w:r>
      <w:r w:rsidR="00256A10" w:rsidRPr="006A54FB">
        <w:rPr>
          <w:rFonts w:ascii="Calibri Light" w:hAnsi="Calibri Light" w:cs="Calibri Light"/>
          <w:sz w:val="22"/>
          <w:szCs w:val="22"/>
        </w:rPr>
        <w:t>enquêtes</w:t>
      </w:r>
      <w:r w:rsidRPr="006A54FB">
        <w:rPr>
          <w:rFonts w:ascii="Calibri Light" w:hAnsi="Calibri Light" w:cs="Calibri Light"/>
          <w:sz w:val="22"/>
          <w:szCs w:val="22"/>
        </w:rPr>
        <w:t xml:space="preserve"> de satisfaction professionnelle et QVT</w:t>
      </w:r>
    </w:p>
    <w:p w:rsidR="00590DD0" w:rsidRPr="006A54FB" w:rsidRDefault="00590DD0"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 xml:space="preserve">Les réunions de service </w:t>
      </w:r>
      <w:r w:rsidR="00256A10" w:rsidRPr="006A54FB">
        <w:rPr>
          <w:rFonts w:ascii="Calibri Light" w:hAnsi="Calibri Light" w:cs="Calibri Light"/>
          <w:sz w:val="22"/>
          <w:szCs w:val="22"/>
        </w:rPr>
        <w:t>organisées</w:t>
      </w:r>
      <w:r w:rsidRPr="006A54FB">
        <w:rPr>
          <w:rFonts w:ascii="Calibri Light" w:hAnsi="Calibri Light" w:cs="Calibri Light"/>
          <w:sz w:val="22"/>
          <w:szCs w:val="22"/>
        </w:rPr>
        <w:t xml:space="preserve"> avec les managers</w:t>
      </w:r>
    </w:p>
    <w:p w:rsidR="00590DD0" w:rsidRPr="006A54FB" w:rsidRDefault="00590DD0"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Les comités de direction</w:t>
      </w:r>
    </w:p>
    <w:p w:rsidR="00590DD0" w:rsidRPr="006A54FB" w:rsidRDefault="00256A10" w:rsidP="00EE66E3">
      <w:pPr>
        <w:numPr>
          <w:ilvl w:val="0"/>
          <w:numId w:val="20"/>
        </w:numPr>
        <w:jc w:val="both"/>
        <w:rPr>
          <w:rFonts w:ascii="Calibri Light" w:hAnsi="Calibri Light" w:cs="Calibri Light"/>
          <w:sz w:val="22"/>
          <w:szCs w:val="22"/>
        </w:rPr>
      </w:pPr>
      <w:r w:rsidRPr="006A54FB">
        <w:rPr>
          <w:rFonts w:ascii="Calibri Light" w:hAnsi="Calibri Light" w:cs="Calibri Light"/>
          <w:sz w:val="22"/>
          <w:szCs w:val="22"/>
        </w:rPr>
        <w:t>Les réunions</w:t>
      </w:r>
      <w:r w:rsidR="00590DD0" w:rsidRPr="006A54FB">
        <w:rPr>
          <w:rFonts w:ascii="Calibri Light" w:hAnsi="Calibri Light" w:cs="Calibri Light"/>
          <w:sz w:val="22"/>
          <w:szCs w:val="22"/>
        </w:rPr>
        <w:t xml:space="preserve"> CSE et SES CSSCT et le</w:t>
      </w:r>
      <w:r w:rsidRPr="006A54FB">
        <w:rPr>
          <w:rFonts w:ascii="Calibri Light" w:hAnsi="Calibri Light" w:cs="Calibri Light"/>
          <w:sz w:val="22"/>
          <w:szCs w:val="22"/>
        </w:rPr>
        <w:t>urs</w:t>
      </w:r>
      <w:r w:rsidR="00590DD0" w:rsidRPr="006A54FB">
        <w:rPr>
          <w:rFonts w:ascii="Calibri Light" w:hAnsi="Calibri Light" w:cs="Calibri Light"/>
          <w:sz w:val="22"/>
          <w:szCs w:val="22"/>
        </w:rPr>
        <w:t xml:space="preserve"> réunions préparatoires</w:t>
      </w:r>
      <w:r w:rsidR="00EE66E3" w:rsidRPr="006A54FB">
        <w:rPr>
          <w:rFonts w:ascii="Calibri Light" w:hAnsi="Calibri Light" w:cs="Calibri Light"/>
          <w:sz w:val="22"/>
          <w:szCs w:val="22"/>
        </w:rPr>
        <w:t>…</w:t>
      </w:r>
    </w:p>
    <w:p w:rsidR="00EE66E3" w:rsidRPr="006A54FB" w:rsidRDefault="00EE66E3" w:rsidP="00EE66E3">
      <w:pPr>
        <w:ind w:left="720"/>
        <w:jc w:val="both"/>
        <w:rPr>
          <w:rFonts w:ascii="Calibri Light" w:hAnsi="Calibri Light" w:cs="Calibri Light"/>
          <w:sz w:val="22"/>
          <w:szCs w:val="22"/>
        </w:rPr>
      </w:pPr>
    </w:p>
    <w:p w:rsidR="00590DD0" w:rsidRPr="006A54FB" w:rsidRDefault="00EE66E3" w:rsidP="005D0357">
      <w:pPr>
        <w:jc w:val="both"/>
        <w:rPr>
          <w:rFonts w:ascii="Calibri Light" w:hAnsi="Calibri Light" w:cs="Calibri Light"/>
          <w:sz w:val="22"/>
          <w:szCs w:val="22"/>
        </w:rPr>
      </w:pPr>
      <w:r w:rsidRPr="006A54FB">
        <w:rPr>
          <w:rFonts w:ascii="Calibri Light" w:hAnsi="Calibri Light" w:cs="Calibri Light"/>
          <w:sz w:val="22"/>
          <w:szCs w:val="22"/>
        </w:rPr>
        <w:t>L</w:t>
      </w:r>
      <w:r w:rsidR="00590DD0" w:rsidRPr="006A54FB">
        <w:rPr>
          <w:rFonts w:ascii="Calibri Light" w:hAnsi="Calibri Light" w:cs="Calibri Light"/>
          <w:sz w:val="22"/>
          <w:szCs w:val="22"/>
        </w:rPr>
        <w:t xml:space="preserve">a disponibilité de la Direction et service </w:t>
      </w:r>
      <w:r w:rsidRPr="006A54FB">
        <w:rPr>
          <w:rFonts w:ascii="Calibri Light" w:hAnsi="Calibri Light" w:cs="Calibri Light"/>
          <w:sz w:val="22"/>
          <w:szCs w:val="22"/>
        </w:rPr>
        <w:t xml:space="preserve">RH participent également </w:t>
      </w:r>
      <w:r w:rsidR="00256A10" w:rsidRPr="006A54FB">
        <w:rPr>
          <w:rFonts w:ascii="Calibri Light" w:hAnsi="Calibri Light" w:cs="Calibri Light"/>
          <w:sz w:val="22"/>
          <w:szCs w:val="22"/>
        </w:rPr>
        <w:t xml:space="preserve"> de l’expression et de l’information de tout collaborateur de la société.</w:t>
      </w:r>
    </w:p>
    <w:p w:rsidR="0002063E" w:rsidRPr="006A54FB" w:rsidRDefault="0002063E" w:rsidP="005D0357">
      <w:pPr>
        <w:jc w:val="both"/>
        <w:rPr>
          <w:rFonts w:ascii="Calibri Light" w:hAnsi="Calibri Light" w:cs="Calibri Light"/>
          <w:sz w:val="22"/>
          <w:szCs w:val="22"/>
        </w:rPr>
      </w:pPr>
    </w:p>
    <w:p w:rsidR="005D0357" w:rsidRPr="006A54FB" w:rsidRDefault="005D0357" w:rsidP="005D0357">
      <w:pPr>
        <w:tabs>
          <w:tab w:val="left" w:pos="-2340"/>
        </w:tabs>
        <w:jc w:val="both"/>
        <w:rPr>
          <w:rFonts w:ascii="Calibri Light" w:hAnsi="Calibri Light" w:cs="Calibri Light"/>
          <w:b/>
          <w:sz w:val="22"/>
          <w:szCs w:val="22"/>
          <w:u w:val="single"/>
        </w:rPr>
      </w:pPr>
      <w:r w:rsidRPr="006A54FB">
        <w:rPr>
          <w:rFonts w:ascii="Calibri Light" w:hAnsi="Calibri Light" w:cs="Calibri Light"/>
          <w:b/>
          <w:sz w:val="22"/>
          <w:szCs w:val="22"/>
          <w:u w:val="single"/>
        </w:rPr>
        <w:t xml:space="preserve">Article </w:t>
      </w:r>
      <w:r w:rsidR="000E3C46" w:rsidRPr="006A54FB">
        <w:rPr>
          <w:rFonts w:ascii="Calibri Light" w:hAnsi="Calibri Light" w:cs="Calibri Light"/>
          <w:b/>
          <w:sz w:val="22"/>
          <w:szCs w:val="22"/>
          <w:u w:val="single"/>
        </w:rPr>
        <w:t>6</w:t>
      </w:r>
      <w:r w:rsidRPr="006A54FB">
        <w:rPr>
          <w:rFonts w:ascii="Calibri Light" w:hAnsi="Calibri Light" w:cs="Calibri Light"/>
          <w:b/>
          <w:sz w:val="22"/>
          <w:szCs w:val="22"/>
          <w:u w:val="single"/>
        </w:rPr>
        <w:t xml:space="preserve"> – Entrée en vigueur – Durée de l’accord</w:t>
      </w:r>
    </w:p>
    <w:p w:rsidR="005D0357" w:rsidRPr="006A54FB" w:rsidRDefault="005D0357" w:rsidP="005D0357">
      <w:pPr>
        <w:tabs>
          <w:tab w:val="left" w:pos="-2340"/>
        </w:tabs>
        <w:jc w:val="both"/>
        <w:rPr>
          <w:rFonts w:ascii="Calibri Light" w:hAnsi="Calibri Light" w:cs="Calibri Light"/>
          <w:b/>
          <w:sz w:val="22"/>
          <w:szCs w:val="22"/>
          <w:u w:val="single"/>
        </w:rPr>
      </w:pPr>
    </w:p>
    <w:p w:rsidR="0011417A" w:rsidRPr="006A54FB" w:rsidRDefault="005D0357" w:rsidP="0011417A">
      <w:pPr>
        <w:jc w:val="both"/>
        <w:rPr>
          <w:rFonts w:ascii="Calibri Light" w:hAnsi="Calibri Light" w:cs="Calibri Light"/>
          <w:sz w:val="22"/>
          <w:szCs w:val="22"/>
        </w:rPr>
      </w:pPr>
      <w:r w:rsidRPr="006A54FB">
        <w:rPr>
          <w:rFonts w:ascii="Calibri Light" w:hAnsi="Calibri Light" w:cs="Calibri Light"/>
          <w:sz w:val="22"/>
          <w:szCs w:val="22"/>
        </w:rPr>
        <w:t xml:space="preserve">Le présent accord est conclu pour une durée déterminée de </w:t>
      </w:r>
      <w:r w:rsidR="00E7619A" w:rsidRPr="006A54FB">
        <w:rPr>
          <w:rFonts w:ascii="Calibri Light" w:hAnsi="Calibri Light" w:cs="Calibri Light"/>
          <w:sz w:val="22"/>
          <w:szCs w:val="22"/>
        </w:rPr>
        <w:t>quatre</w:t>
      </w:r>
      <w:r w:rsidRPr="006A54FB">
        <w:rPr>
          <w:rFonts w:ascii="Calibri Light" w:hAnsi="Calibri Light" w:cs="Calibri Light"/>
          <w:sz w:val="22"/>
          <w:szCs w:val="22"/>
        </w:rPr>
        <w:t xml:space="preserve"> (</w:t>
      </w:r>
      <w:r w:rsidR="00E7619A" w:rsidRPr="006A54FB">
        <w:rPr>
          <w:rFonts w:ascii="Calibri Light" w:hAnsi="Calibri Light" w:cs="Calibri Light"/>
          <w:sz w:val="22"/>
          <w:szCs w:val="22"/>
        </w:rPr>
        <w:t>4</w:t>
      </w:r>
      <w:r w:rsidRPr="006A54FB">
        <w:rPr>
          <w:rFonts w:ascii="Calibri Light" w:hAnsi="Calibri Light" w:cs="Calibri Light"/>
          <w:sz w:val="22"/>
          <w:szCs w:val="22"/>
        </w:rPr>
        <w:t>) ans</w:t>
      </w:r>
      <w:r w:rsidR="00B539C3" w:rsidRPr="006A54FB">
        <w:rPr>
          <w:rFonts w:ascii="Calibri Light" w:hAnsi="Calibri Light" w:cs="Calibri Light"/>
          <w:sz w:val="22"/>
          <w:szCs w:val="22"/>
        </w:rPr>
        <w:t xml:space="preserve"> en application de l’article L.2242-12 du code du travail</w:t>
      </w:r>
      <w:r w:rsidRPr="006A54FB">
        <w:rPr>
          <w:rFonts w:ascii="Calibri Light" w:hAnsi="Calibri Light" w:cs="Calibri Light"/>
          <w:sz w:val="22"/>
          <w:szCs w:val="22"/>
        </w:rPr>
        <w:t> et entrera en vigueur</w:t>
      </w:r>
      <w:r w:rsidR="0011417A" w:rsidRPr="006A54FB">
        <w:rPr>
          <w:rFonts w:ascii="Calibri Light" w:hAnsi="Calibri Light" w:cs="Calibri Light"/>
          <w:sz w:val="22"/>
          <w:szCs w:val="22"/>
        </w:rPr>
        <w:t xml:space="preserve"> le jour suivant son dépôt à la DRETS Direction Régionale de l’Economie, de l’Emploi, du Travail et des Solidarités d’Indre et Loire.</w:t>
      </w:r>
    </w:p>
    <w:p w:rsidR="005D0357" w:rsidRPr="006A54FB" w:rsidRDefault="005D0357" w:rsidP="005D0357">
      <w:pPr>
        <w:tabs>
          <w:tab w:val="left" w:pos="567"/>
        </w:tabs>
        <w:jc w:val="both"/>
        <w:rPr>
          <w:rFonts w:ascii="Calibri Light" w:hAnsi="Calibri Light" w:cs="Calibri Light"/>
          <w:sz w:val="22"/>
          <w:szCs w:val="22"/>
        </w:rPr>
      </w:pPr>
    </w:p>
    <w:p w:rsidR="00E72FD8" w:rsidRPr="006A54FB" w:rsidRDefault="005D0357" w:rsidP="005D0357">
      <w:pPr>
        <w:tabs>
          <w:tab w:val="left" w:pos="567"/>
        </w:tabs>
        <w:jc w:val="both"/>
        <w:rPr>
          <w:rFonts w:ascii="Calibri Light" w:hAnsi="Calibri Light" w:cs="Calibri Light"/>
          <w:sz w:val="22"/>
          <w:szCs w:val="22"/>
        </w:rPr>
      </w:pPr>
      <w:r w:rsidRPr="006A54FB">
        <w:rPr>
          <w:rFonts w:ascii="Calibri Light" w:hAnsi="Calibri Light" w:cs="Calibri Light"/>
          <w:sz w:val="22"/>
          <w:szCs w:val="22"/>
        </w:rPr>
        <w:t xml:space="preserve">Il cessera de plein droit à l’échéance de son terme. </w:t>
      </w:r>
      <w:r w:rsidR="00AD0CA9" w:rsidRPr="006A54FB">
        <w:rPr>
          <w:rFonts w:ascii="Calibri Light" w:hAnsi="Calibri Light" w:cs="Calibri Light"/>
          <w:sz w:val="22"/>
          <w:szCs w:val="22"/>
        </w:rPr>
        <w:tab/>
      </w:r>
    </w:p>
    <w:p w:rsidR="00AD0CA9" w:rsidRPr="006A54FB" w:rsidRDefault="00AD0CA9" w:rsidP="005D0357">
      <w:pPr>
        <w:tabs>
          <w:tab w:val="left" w:pos="567"/>
        </w:tabs>
        <w:jc w:val="both"/>
        <w:rPr>
          <w:rFonts w:ascii="Calibri Light" w:hAnsi="Calibri Light" w:cs="Calibri Light"/>
          <w:sz w:val="22"/>
          <w:szCs w:val="22"/>
        </w:rPr>
      </w:pP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r w:rsidRPr="006A54FB">
        <w:rPr>
          <w:rFonts w:ascii="Calibri Light" w:hAnsi="Calibri Light" w:cs="Calibri Light"/>
          <w:sz w:val="22"/>
          <w:szCs w:val="22"/>
        </w:rPr>
        <w:tab/>
      </w:r>
    </w:p>
    <w:p w:rsidR="005D0357" w:rsidRPr="006A54FB" w:rsidRDefault="005D0357" w:rsidP="005D0357">
      <w:pPr>
        <w:tabs>
          <w:tab w:val="left" w:pos="567"/>
        </w:tabs>
        <w:jc w:val="both"/>
        <w:rPr>
          <w:rFonts w:ascii="Calibri Light" w:hAnsi="Calibri Light" w:cs="Calibri Light"/>
          <w:b/>
          <w:sz w:val="22"/>
          <w:szCs w:val="22"/>
          <w:u w:val="single"/>
        </w:rPr>
      </w:pPr>
      <w:r w:rsidRPr="006A54FB">
        <w:rPr>
          <w:rFonts w:ascii="Calibri Light" w:hAnsi="Calibri Light" w:cs="Calibri Light"/>
          <w:b/>
          <w:sz w:val="22"/>
          <w:szCs w:val="22"/>
          <w:u w:val="single"/>
        </w:rPr>
        <w:t xml:space="preserve">Article </w:t>
      </w:r>
      <w:r w:rsidR="000E3C46" w:rsidRPr="006A54FB">
        <w:rPr>
          <w:rFonts w:ascii="Calibri Light" w:hAnsi="Calibri Light" w:cs="Calibri Light"/>
          <w:b/>
          <w:sz w:val="22"/>
          <w:szCs w:val="22"/>
          <w:u w:val="single"/>
        </w:rPr>
        <w:t>7</w:t>
      </w:r>
      <w:r w:rsidRPr="006A54FB">
        <w:rPr>
          <w:rFonts w:ascii="Calibri Light" w:hAnsi="Calibri Light" w:cs="Calibri Light"/>
          <w:b/>
          <w:sz w:val="22"/>
          <w:szCs w:val="22"/>
          <w:u w:val="single"/>
        </w:rPr>
        <w:t xml:space="preserve"> – Révision de l’accord </w:t>
      </w:r>
    </w:p>
    <w:p w:rsidR="005D0357" w:rsidRPr="006A54FB" w:rsidRDefault="005D0357" w:rsidP="005D0357">
      <w:pPr>
        <w:tabs>
          <w:tab w:val="left" w:pos="567"/>
        </w:tabs>
        <w:jc w:val="both"/>
        <w:rPr>
          <w:rFonts w:ascii="Calibri Light" w:hAnsi="Calibri Light" w:cs="Calibri Light"/>
          <w:sz w:val="22"/>
          <w:szCs w:val="22"/>
        </w:rPr>
      </w:pPr>
    </w:p>
    <w:p w:rsidR="005D0357" w:rsidRPr="006A54FB" w:rsidRDefault="005D0357" w:rsidP="005D0357">
      <w:pPr>
        <w:tabs>
          <w:tab w:val="left" w:pos="567"/>
        </w:tabs>
        <w:jc w:val="both"/>
        <w:rPr>
          <w:rFonts w:ascii="Calibri Light" w:hAnsi="Calibri Light" w:cs="Calibri Light"/>
          <w:sz w:val="22"/>
          <w:szCs w:val="22"/>
        </w:rPr>
      </w:pPr>
      <w:r w:rsidRPr="006A54FB">
        <w:rPr>
          <w:rFonts w:ascii="Calibri Light" w:hAnsi="Calibri Light" w:cs="Calibri Light"/>
          <w:sz w:val="22"/>
          <w:szCs w:val="22"/>
        </w:rPr>
        <w:t xml:space="preserve">Conclu à durée déterminée, le présent accord ne peut pas faire l’objet d’une dénonciation mais peut être révisé. </w:t>
      </w:r>
    </w:p>
    <w:p w:rsidR="005D0357" w:rsidRPr="006A54FB" w:rsidRDefault="005D0357" w:rsidP="005D0357">
      <w:pPr>
        <w:tabs>
          <w:tab w:val="left" w:pos="567"/>
        </w:tabs>
        <w:jc w:val="both"/>
        <w:rPr>
          <w:rFonts w:ascii="Calibri Light" w:hAnsi="Calibri Light" w:cs="Calibri Light"/>
          <w:sz w:val="22"/>
          <w:szCs w:val="22"/>
        </w:rPr>
      </w:pPr>
    </w:p>
    <w:p w:rsidR="005D0357" w:rsidRPr="006A54FB" w:rsidRDefault="005D0357" w:rsidP="005D0357">
      <w:pPr>
        <w:tabs>
          <w:tab w:val="left" w:pos="567"/>
        </w:tabs>
        <w:jc w:val="both"/>
        <w:rPr>
          <w:rFonts w:ascii="Calibri Light" w:hAnsi="Calibri Light" w:cs="Calibri Light"/>
          <w:sz w:val="22"/>
          <w:szCs w:val="22"/>
        </w:rPr>
      </w:pPr>
      <w:r w:rsidRPr="006A54FB">
        <w:rPr>
          <w:rFonts w:ascii="Calibri Light" w:hAnsi="Calibri Light" w:cs="Calibri Light"/>
          <w:sz w:val="22"/>
          <w:szCs w:val="22"/>
        </w:rPr>
        <w:t>Conformément à l’article L.2222-5 du Code du travail, le présent accord pourra être révisé à tout moment à l’initiative de l’une ou l’autre des parties signataires ou y ayant adhéré ultérieurement.</w:t>
      </w:r>
    </w:p>
    <w:p w:rsidR="005D0357" w:rsidRPr="006A54FB" w:rsidRDefault="005D0357" w:rsidP="005D0357">
      <w:pPr>
        <w:tabs>
          <w:tab w:val="left" w:pos="567"/>
        </w:tabs>
        <w:jc w:val="both"/>
        <w:rPr>
          <w:rFonts w:ascii="Calibri Light" w:hAnsi="Calibri Light" w:cs="Calibri Light"/>
          <w:sz w:val="22"/>
          <w:szCs w:val="22"/>
        </w:rPr>
      </w:pPr>
    </w:p>
    <w:p w:rsidR="005D0357" w:rsidRPr="006A54FB" w:rsidRDefault="005D0357" w:rsidP="005D0357">
      <w:pPr>
        <w:tabs>
          <w:tab w:val="left" w:pos="567"/>
        </w:tabs>
        <w:jc w:val="both"/>
        <w:rPr>
          <w:rFonts w:ascii="Calibri Light" w:hAnsi="Calibri Light" w:cs="Calibri Light"/>
          <w:sz w:val="22"/>
          <w:szCs w:val="22"/>
        </w:rPr>
      </w:pPr>
      <w:r w:rsidRPr="006A54FB">
        <w:rPr>
          <w:rFonts w:ascii="Calibri Light" w:hAnsi="Calibri Light" w:cs="Calibri Light"/>
          <w:sz w:val="22"/>
          <w:szCs w:val="22"/>
        </w:rPr>
        <w:t>Toute demande de révision devra être notifiée aux autres Parties à l’accord par lettre recommandée avec accusé de réception. Elle doit être accompagnée d’une proposition nouvelle sur les points qu’elle considère à réviser. Toute modification retenue entre les parties devra faire l’objet d’un avenant dans les conditions de formalité et de publicité requises.</w:t>
      </w:r>
    </w:p>
    <w:p w:rsidR="005D0357" w:rsidRPr="006A54FB" w:rsidRDefault="005D0357" w:rsidP="005D0357">
      <w:pPr>
        <w:pStyle w:val="NormalWeb"/>
        <w:spacing w:before="0" w:beforeAutospacing="0" w:after="0" w:afterAutospacing="0"/>
        <w:jc w:val="both"/>
        <w:rPr>
          <w:rFonts w:ascii="Calibri Light" w:hAnsi="Calibri Light" w:cs="Calibri Light"/>
          <w:sz w:val="22"/>
          <w:szCs w:val="22"/>
        </w:rPr>
      </w:pPr>
    </w:p>
    <w:p w:rsidR="009F2E3C" w:rsidRPr="006A54FB" w:rsidRDefault="009F2E3C" w:rsidP="009F2E3C">
      <w:pPr>
        <w:tabs>
          <w:tab w:val="left" w:pos="567"/>
        </w:tabs>
        <w:jc w:val="both"/>
        <w:rPr>
          <w:rFonts w:ascii="Calibri Light" w:hAnsi="Calibri Light" w:cs="Calibri Light"/>
          <w:b/>
          <w:sz w:val="22"/>
          <w:szCs w:val="22"/>
          <w:u w:val="single"/>
        </w:rPr>
      </w:pPr>
      <w:r w:rsidRPr="006A54FB">
        <w:rPr>
          <w:rFonts w:ascii="Calibri Light" w:hAnsi="Calibri Light" w:cs="Calibri Light"/>
          <w:b/>
          <w:sz w:val="22"/>
          <w:szCs w:val="22"/>
          <w:u w:val="single"/>
        </w:rPr>
        <w:t xml:space="preserve">Article </w:t>
      </w:r>
      <w:r w:rsidR="000E3C46" w:rsidRPr="006A54FB">
        <w:rPr>
          <w:rFonts w:ascii="Calibri Light" w:hAnsi="Calibri Light" w:cs="Calibri Light"/>
          <w:b/>
          <w:sz w:val="22"/>
          <w:szCs w:val="22"/>
          <w:u w:val="single"/>
        </w:rPr>
        <w:t>8</w:t>
      </w:r>
      <w:r w:rsidRPr="006A54FB">
        <w:rPr>
          <w:rFonts w:ascii="Calibri Light" w:hAnsi="Calibri Light" w:cs="Calibri Light"/>
          <w:b/>
          <w:sz w:val="22"/>
          <w:szCs w:val="22"/>
          <w:u w:val="single"/>
        </w:rPr>
        <w:t xml:space="preserve"> – Dépôt et publicité</w:t>
      </w:r>
    </w:p>
    <w:p w:rsidR="0011417A" w:rsidRPr="006A54FB" w:rsidRDefault="0011417A" w:rsidP="009F2E3C">
      <w:pPr>
        <w:tabs>
          <w:tab w:val="left" w:pos="567"/>
        </w:tabs>
        <w:jc w:val="both"/>
        <w:rPr>
          <w:rFonts w:ascii="Calibri Light" w:hAnsi="Calibri Light" w:cs="Calibri Light"/>
          <w:b/>
          <w:sz w:val="22"/>
          <w:szCs w:val="22"/>
          <w:u w:val="single"/>
        </w:rPr>
      </w:pPr>
    </w:p>
    <w:p w:rsidR="0011417A" w:rsidRPr="006A54FB" w:rsidRDefault="0011417A" w:rsidP="0011417A">
      <w:pPr>
        <w:spacing w:line="276" w:lineRule="auto"/>
        <w:jc w:val="both"/>
        <w:rPr>
          <w:rFonts w:ascii="Calibri Light" w:hAnsi="Calibri Light" w:cs="Calibri Light"/>
          <w:sz w:val="22"/>
          <w:szCs w:val="22"/>
        </w:rPr>
      </w:pPr>
      <w:r w:rsidRPr="006A54FB">
        <w:rPr>
          <w:rFonts w:ascii="Calibri Light" w:hAnsi="Calibri Light" w:cs="Calibri Light"/>
          <w:sz w:val="22"/>
          <w:szCs w:val="22"/>
        </w:rPr>
        <w:t xml:space="preserve">Le présent accord fera l’objet des formalités de dépôt suivantes : </w:t>
      </w:r>
    </w:p>
    <w:p w:rsidR="0011417A" w:rsidRPr="006A54FB" w:rsidRDefault="0011417A" w:rsidP="0011417A">
      <w:pPr>
        <w:spacing w:line="276" w:lineRule="auto"/>
        <w:jc w:val="both"/>
        <w:rPr>
          <w:rFonts w:ascii="Calibri Light" w:hAnsi="Calibri Light" w:cs="Calibri Light"/>
          <w:sz w:val="22"/>
          <w:szCs w:val="22"/>
        </w:rPr>
      </w:pPr>
    </w:p>
    <w:p w:rsidR="0011417A" w:rsidRPr="006A54FB" w:rsidRDefault="0011417A" w:rsidP="0011417A">
      <w:pPr>
        <w:numPr>
          <w:ilvl w:val="0"/>
          <w:numId w:val="22"/>
        </w:numPr>
        <w:spacing w:line="276" w:lineRule="auto"/>
        <w:jc w:val="both"/>
        <w:rPr>
          <w:rFonts w:ascii="Calibri Light" w:hAnsi="Calibri Light" w:cs="Calibri Light"/>
          <w:sz w:val="22"/>
          <w:szCs w:val="22"/>
        </w:rPr>
      </w:pPr>
      <w:r w:rsidRPr="006A54FB">
        <w:rPr>
          <w:rFonts w:ascii="Calibri Light" w:hAnsi="Calibri Light" w:cs="Calibri Light"/>
          <w:sz w:val="22"/>
          <w:szCs w:val="22"/>
        </w:rPr>
        <w:t xml:space="preserve">dépôt en 2 exemplaires, dont une version sur support papier signée par les Parties à la DRETS de Tours et une version via la plateforme de télé procédure « TéléAccords », accessible depuis </w:t>
      </w:r>
      <w:r w:rsidRPr="006A54FB">
        <w:rPr>
          <w:rFonts w:ascii="Calibri Light" w:hAnsi="Calibri Light" w:cs="Calibri Light"/>
          <w:sz w:val="22"/>
          <w:szCs w:val="22"/>
        </w:rPr>
        <w:lastRenderedPageBreak/>
        <w:t xml:space="preserve">le site </w:t>
      </w:r>
      <w:hyperlink r:id="rId8" w:history="1">
        <w:r w:rsidRPr="006A54FB">
          <w:rPr>
            <w:rStyle w:val="Lienhypertexte"/>
            <w:rFonts w:ascii="Calibri Light" w:hAnsi="Calibri Light" w:cs="Calibri Light"/>
            <w:iCs/>
            <w:color w:val="auto"/>
            <w:sz w:val="22"/>
            <w:szCs w:val="22"/>
          </w:rPr>
          <w:t>www.teleaccords.travail-emploi.gouv.fr</w:t>
        </w:r>
      </w:hyperlink>
      <w:r w:rsidRPr="006A54FB">
        <w:rPr>
          <w:rFonts w:ascii="Calibri Light" w:hAnsi="Calibri Light" w:cs="Calibri Light"/>
          <w:sz w:val="22"/>
          <w:szCs w:val="22"/>
        </w:rPr>
        <w:t xml:space="preserve">, laquelle remplace l'envoi par courrier électronique, </w:t>
      </w:r>
    </w:p>
    <w:p w:rsidR="0011417A" w:rsidRPr="006A54FB" w:rsidRDefault="0011417A" w:rsidP="0011417A">
      <w:pPr>
        <w:numPr>
          <w:ilvl w:val="0"/>
          <w:numId w:val="22"/>
        </w:numPr>
        <w:spacing w:line="276" w:lineRule="auto"/>
        <w:jc w:val="both"/>
        <w:rPr>
          <w:rFonts w:ascii="Calibri Light" w:hAnsi="Calibri Light" w:cs="Calibri Light"/>
          <w:sz w:val="22"/>
          <w:szCs w:val="22"/>
        </w:rPr>
      </w:pPr>
      <w:r w:rsidRPr="006A54FB">
        <w:rPr>
          <w:rFonts w:ascii="Calibri Light" w:hAnsi="Calibri Light" w:cs="Calibri Light"/>
          <w:sz w:val="22"/>
          <w:szCs w:val="22"/>
        </w:rPr>
        <w:t>et enfin 1 exemplaire au secrétariat-greffe du Conseil de Prud’hommes de Tours). </w:t>
      </w:r>
    </w:p>
    <w:p w:rsidR="0011417A" w:rsidRPr="006A54FB" w:rsidRDefault="0011417A" w:rsidP="0011417A">
      <w:pPr>
        <w:jc w:val="both"/>
        <w:rPr>
          <w:rFonts w:ascii="Calibri Light" w:hAnsi="Calibri Light" w:cs="Calibri Light"/>
          <w:b/>
          <w:sz w:val="22"/>
          <w:szCs w:val="22"/>
          <w:u w:val="single"/>
        </w:rPr>
      </w:pPr>
    </w:p>
    <w:p w:rsidR="0011417A" w:rsidRPr="006A54FB" w:rsidRDefault="0011417A" w:rsidP="0011417A">
      <w:pPr>
        <w:jc w:val="both"/>
        <w:rPr>
          <w:rFonts w:ascii="Calibri Light" w:hAnsi="Calibri Light" w:cs="Calibri Light"/>
          <w:sz w:val="22"/>
          <w:szCs w:val="22"/>
        </w:rPr>
      </w:pPr>
      <w:r w:rsidRPr="006A54FB">
        <w:rPr>
          <w:rFonts w:ascii="Calibri Light" w:hAnsi="Calibri Light" w:cs="Calibri Light"/>
          <w:sz w:val="22"/>
          <w:szCs w:val="22"/>
        </w:rPr>
        <w:t>Un exemplaire du présent accord sera notifié contre récépissé ou par lettre RAR aux organisations syndicales représentatives.</w:t>
      </w:r>
    </w:p>
    <w:p w:rsidR="0011417A" w:rsidRPr="006A54FB" w:rsidRDefault="0011417A" w:rsidP="0011417A">
      <w:pPr>
        <w:jc w:val="both"/>
        <w:rPr>
          <w:rFonts w:ascii="Calibri Light" w:hAnsi="Calibri Light" w:cs="Calibri Light"/>
          <w:sz w:val="22"/>
          <w:szCs w:val="22"/>
        </w:rPr>
      </w:pPr>
    </w:p>
    <w:p w:rsidR="0011417A" w:rsidRPr="006A54FB" w:rsidRDefault="0011417A" w:rsidP="0011417A">
      <w:pPr>
        <w:jc w:val="both"/>
        <w:rPr>
          <w:rFonts w:ascii="Calibri Light" w:hAnsi="Calibri Light" w:cs="Calibri Light"/>
          <w:sz w:val="22"/>
          <w:szCs w:val="22"/>
        </w:rPr>
      </w:pPr>
      <w:r w:rsidRPr="006A54FB">
        <w:rPr>
          <w:rFonts w:ascii="Calibri Light" w:hAnsi="Calibri Light" w:cs="Calibri Light"/>
          <w:sz w:val="22"/>
          <w:szCs w:val="22"/>
        </w:rPr>
        <w:t>Il sera également remis un exemplaire du présent accord au CSE.</w:t>
      </w:r>
    </w:p>
    <w:p w:rsidR="0011417A" w:rsidRPr="006A54FB" w:rsidRDefault="0011417A" w:rsidP="0011417A">
      <w:pPr>
        <w:jc w:val="both"/>
        <w:rPr>
          <w:rFonts w:ascii="Calibri Light" w:hAnsi="Calibri Light" w:cs="Calibri Light"/>
          <w:sz w:val="22"/>
          <w:szCs w:val="22"/>
        </w:rPr>
      </w:pPr>
      <w:r w:rsidRPr="006A54FB">
        <w:rPr>
          <w:rFonts w:ascii="Calibri Light" w:hAnsi="Calibri Light" w:cs="Calibri Light"/>
          <w:sz w:val="22"/>
          <w:szCs w:val="22"/>
        </w:rPr>
        <w:t>Cet accord sera affiché sur les tableaux d’affichage habituels de l’entreprise.</w:t>
      </w:r>
    </w:p>
    <w:p w:rsidR="00E72FD8" w:rsidRPr="006A54FB" w:rsidRDefault="00E72FD8" w:rsidP="005D0357">
      <w:pPr>
        <w:pStyle w:val="NormalWeb"/>
        <w:spacing w:before="0" w:beforeAutospacing="0" w:after="0" w:afterAutospacing="0"/>
        <w:jc w:val="both"/>
        <w:rPr>
          <w:rFonts w:ascii="Calibri Light" w:hAnsi="Calibri Light" w:cs="Calibri Light"/>
          <w:sz w:val="22"/>
          <w:szCs w:val="22"/>
        </w:rPr>
      </w:pPr>
    </w:p>
    <w:p w:rsidR="00E72FD8" w:rsidRPr="006A54FB" w:rsidRDefault="00E72FD8" w:rsidP="005D0357">
      <w:pPr>
        <w:pStyle w:val="NormalWeb"/>
        <w:spacing w:before="0" w:beforeAutospacing="0" w:after="0" w:afterAutospacing="0"/>
        <w:jc w:val="both"/>
        <w:rPr>
          <w:rFonts w:ascii="Calibri Light" w:hAnsi="Calibri Light" w:cs="Calibri Light"/>
          <w:sz w:val="22"/>
          <w:szCs w:val="22"/>
        </w:rPr>
      </w:pPr>
    </w:p>
    <w:p w:rsidR="005D0357" w:rsidRPr="000F2C24" w:rsidRDefault="004D1AA4" w:rsidP="005D0357">
      <w:pPr>
        <w:jc w:val="both"/>
        <w:rPr>
          <w:rFonts w:ascii="Calibri Light" w:hAnsi="Calibri Light" w:cs="Calibri Light"/>
          <w:b/>
          <w:sz w:val="22"/>
          <w:szCs w:val="22"/>
        </w:rPr>
      </w:pPr>
      <w:r w:rsidRPr="000F2C24">
        <w:rPr>
          <w:rFonts w:ascii="Calibri Light" w:hAnsi="Calibri Light" w:cs="Calibri Light"/>
          <w:b/>
          <w:sz w:val="22"/>
          <w:szCs w:val="22"/>
        </w:rPr>
        <w:t xml:space="preserve">Fait à </w:t>
      </w:r>
      <w:r w:rsidR="005D0357" w:rsidRPr="000F2C24">
        <w:rPr>
          <w:rFonts w:ascii="Calibri Light" w:hAnsi="Calibri Light" w:cs="Calibri Light"/>
          <w:b/>
          <w:sz w:val="22"/>
          <w:szCs w:val="22"/>
        </w:rPr>
        <w:t xml:space="preserve">Tours, le </w:t>
      </w:r>
      <w:r w:rsidR="000F2C24" w:rsidRPr="000F2C24">
        <w:rPr>
          <w:rFonts w:ascii="Calibri Light" w:hAnsi="Calibri Light" w:cs="Calibri Light"/>
          <w:b/>
          <w:sz w:val="22"/>
          <w:szCs w:val="22"/>
        </w:rPr>
        <w:t>25/07/2023</w:t>
      </w:r>
      <w:r w:rsidR="007131A9" w:rsidRPr="000F2C24">
        <w:rPr>
          <w:rFonts w:ascii="Calibri Light" w:hAnsi="Calibri Light" w:cs="Calibri Light"/>
          <w:b/>
          <w:sz w:val="22"/>
          <w:szCs w:val="22"/>
        </w:rPr>
        <w:t xml:space="preserve"> en 6</w:t>
      </w:r>
      <w:r w:rsidR="005D0357" w:rsidRPr="000F2C24">
        <w:rPr>
          <w:rFonts w:ascii="Calibri Light" w:hAnsi="Calibri Light" w:cs="Calibri Light"/>
          <w:b/>
          <w:sz w:val="22"/>
          <w:szCs w:val="22"/>
        </w:rPr>
        <w:t xml:space="preserve"> exemplaires</w:t>
      </w:r>
      <w:r w:rsidRPr="000F2C24">
        <w:rPr>
          <w:rFonts w:ascii="Calibri Light" w:hAnsi="Calibri Light" w:cs="Calibri Light"/>
          <w:b/>
          <w:sz w:val="22"/>
          <w:szCs w:val="22"/>
        </w:rPr>
        <w:t>.</w:t>
      </w:r>
    </w:p>
    <w:p w:rsidR="00E72FD8" w:rsidRPr="000F2C24" w:rsidRDefault="00E72FD8" w:rsidP="005D0357">
      <w:pPr>
        <w:jc w:val="both"/>
        <w:rPr>
          <w:rFonts w:ascii="Calibri Light" w:hAnsi="Calibri Light" w:cs="Calibri Light"/>
          <w:sz w:val="22"/>
          <w:szCs w:val="22"/>
        </w:rPr>
      </w:pPr>
    </w:p>
    <w:p w:rsidR="00E72FD8" w:rsidRPr="006A54FB" w:rsidRDefault="00E72FD8" w:rsidP="005D0357">
      <w:pPr>
        <w:jc w:val="both"/>
        <w:rPr>
          <w:rFonts w:ascii="Calibri Light" w:hAnsi="Calibri Light" w:cs="Calibri Light"/>
          <w:sz w:val="22"/>
          <w:szCs w:val="22"/>
        </w:rPr>
      </w:pPr>
    </w:p>
    <w:p w:rsidR="005D0357" w:rsidRPr="006A54FB" w:rsidRDefault="005D0357" w:rsidP="0011417A">
      <w:pPr>
        <w:jc w:val="both"/>
        <w:rPr>
          <w:rFonts w:ascii="Calibri Light" w:hAnsi="Calibri Light" w:cs="Calibri Light"/>
          <w:sz w:val="22"/>
          <w:szCs w:val="22"/>
        </w:rPr>
      </w:pPr>
      <w:r w:rsidRPr="006A54FB">
        <w:rPr>
          <w:rFonts w:ascii="Calibri Light" w:hAnsi="Calibri Light" w:cs="Calibri Light"/>
          <w:bCs/>
          <w:sz w:val="22"/>
          <w:szCs w:val="22"/>
        </w:rPr>
        <w:tab/>
      </w:r>
    </w:p>
    <w:p w:rsidR="0011417A" w:rsidRPr="006A54FB" w:rsidRDefault="0011417A" w:rsidP="0011417A">
      <w:pPr>
        <w:jc w:val="both"/>
        <w:rPr>
          <w:rFonts w:ascii="Calibri Light" w:hAnsi="Calibri Light" w:cs="Calibri Light"/>
          <w:b/>
          <w:sz w:val="22"/>
          <w:szCs w:val="22"/>
          <w:u w:val="single"/>
        </w:rPr>
      </w:pPr>
    </w:p>
    <w:p w:rsidR="0011417A" w:rsidRPr="006A54FB" w:rsidRDefault="0011417A" w:rsidP="0011417A">
      <w:pPr>
        <w:jc w:val="both"/>
        <w:rPr>
          <w:rFonts w:ascii="Calibri Light" w:hAnsi="Calibri Light" w:cs="Calibri Light"/>
          <w:sz w:val="22"/>
          <w:szCs w:val="22"/>
        </w:rPr>
      </w:pPr>
    </w:p>
    <w:p w:rsidR="0011417A" w:rsidRPr="006A54FB" w:rsidRDefault="0011417A" w:rsidP="0011417A">
      <w:pPr>
        <w:jc w:val="both"/>
        <w:rPr>
          <w:rFonts w:ascii="Calibri Light" w:hAnsi="Calibri Light" w:cs="Calibri Light"/>
          <w:bCs/>
          <w:sz w:val="22"/>
          <w:szCs w:val="22"/>
        </w:rPr>
      </w:pPr>
    </w:p>
    <w:p w:rsidR="0011417A" w:rsidRPr="006A54FB" w:rsidRDefault="0011417A" w:rsidP="0011417A">
      <w:pPr>
        <w:jc w:val="both"/>
        <w:rPr>
          <w:rFonts w:ascii="Calibri Light" w:hAnsi="Calibri Light" w:cs="Calibri Light"/>
          <w:bCs/>
          <w:sz w:val="22"/>
          <w:szCs w:val="22"/>
        </w:rPr>
      </w:pPr>
      <w:r w:rsidRPr="006A54FB">
        <w:rPr>
          <w:rFonts w:ascii="Calibri Light" w:hAnsi="Calibri Light" w:cs="Calibri Light"/>
          <w:bCs/>
          <w:sz w:val="22"/>
          <w:szCs w:val="22"/>
        </w:rPr>
        <w:t>Déléguée FO</w:t>
      </w:r>
      <w:r w:rsidRPr="006A54FB">
        <w:rPr>
          <w:rFonts w:ascii="Calibri Light" w:hAnsi="Calibri Light" w:cs="Calibri Light"/>
          <w:bCs/>
          <w:sz w:val="22"/>
          <w:szCs w:val="22"/>
        </w:rPr>
        <w:tab/>
      </w:r>
      <w:r w:rsidRPr="006A54FB">
        <w:rPr>
          <w:rFonts w:ascii="Calibri Light" w:hAnsi="Calibri Light" w:cs="Calibri Light"/>
          <w:bCs/>
          <w:sz w:val="22"/>
          <w:szCs w:val="22"/>
        </w:rPr>
        <w:tab/>
      </w:r>
      <w:r w:rsidRPr="006A54FB">
        <w:rPr>
          <w:rFonts w:ascii="Calibri Light" w:hAnsi="Calibri Light" w:cs="Calibri Light"/>
          <w:bCs/>
          <w:sz w:val="22"/>
          <w:szCs w:val="22"/>
        </w:rPr>
        <w:tab/>
      </w:r>
      <w:r w:rsidRPr="006A54FB">
        <w:rPr>
          <w:rFonts w:ascii="Calibri Light" w:hAnsi="Calibri Light" w:cs="Calibri Light"/>
          <w:bCs/>
          <w:sz w:val="22"/>
          <w:szCs w:val="22"/>
        </w:rPr>
        <w:tab/>
      </w:r>
      <w:r w:rsidRPr="006A54FB">
        <w:rPr>
          <w:rFonts w:ascii="Calibri Light" w:hAnsi="Calibri Light" w:cs="Calibri Light"/>
          <w:bCs/>
          <w:sz w:val="22"/>
          <w:szCs w:val="22"/>
        </w:rPr>
        <w:tab/>
        <w:t>Délégué CFE/CGC</w:t>
      </w:r>
      <w:r w:rsidRPr="006A54FB">
        <w:rPr>
          <w:rFonts w:ascii="Calibri Light" w:hAnsi="Calibri Light" w:cs="Calibri Light"/>
          <w:bCs/>
          <w:sz w:val="22"/>
          <w:szCs w:val="22"/>
        </w:rPr>
        <w:tab/>
      </w:r>
    </w:p>
    <w:p w:rsidR="0011417A" w:rsidRPr="006A54FB" w:rsidRDefault="0011417A" w:rsidP="0011417A">
      <w:pPr>
        <w:jc w:val="both"/>
        <w:rPr>
          <w:rFonts w:ascii="Calibri Light" w:hAnsi="Calibri Light" w:cs="Calibri Light"/>
          <w:bCs/>
          <w:sz w:val="22"/>
          <w:szCs w:val="22"/>
        </w:rPr>
      </w:pPr>
    </w:p>
    <w:p w:rsidR="0011417A" w:rsidRPr="006A54FB" w:rsidRDefault="0011417A" w:rsidP="0011417A">
      <w:pPr>
        <w:jc w:val="both"/>
        <w:rPr>
          <w:rFonts w:ascii="Calibri Light" w:hAnsi="Calibri Light" w:cs="Calibri Light"/>
          <w:bCs/>
          <w:sz w:val="22"/>
          <w:szCs w:val="22"/>
        </w:rPr>
      </w:pPr>
    </w:p>
    <w:p w:rsidR="0011417A" w:rsidRPr="006A54FB" w:rsidRDefault="0011417A" w:rsidP="0011417A">
      <w:pPr>
        <w:jc w:val="both"/>
        <w:rPr>
          <w:rFonts w:ascii="Calibri Light" w:hAnsi="Calibri Light" w:cs="Calibri Light"/>
          <w:bCs/>
          <w:sz w:val="22"/>
          <w:szCs w:val="22"/>
        </w:rPr>
      </w:pPr>
    </w:p>
    <w:p w:rsidR="0011417A" w:rsidRPr="006A54FB" w:rsidRDefault="0011417A" w:rsidP="0011417A">
      <w:pPr>
        <w:jc w:val="both"/>
        <w:rPr>
          <w:rFonts w:ascii="Calibri Light" w:hAnsi="Calibri Light" w:cs="Calibri Light"/>
          <w:bCs/>
          <w:sz w:val="22"/>
          <w:szCs w:val="22"/>
        </w:rPr>
      </w:pPr>
    </w:p>
    <w:p w:rsidR="0011417A" w:rsidRPr="002209F9" w:rsidRDefault="0011417A" w:rsidP="0011417A">
      <w:pPr>
        <w:jc w:val="both"/>
        <w:rPr>
          <w:rFonts w:ascii="Calibri Light" w:hAnsi="Calibri Light" w:cs="Calibri Light"/>
          <w:bCs/>
          <w:i/>
          <w:color w:val="000000"/>
          <w:sz w:val="22"/>
          <w:szCs w:val="22"/>
          <w:u w:val="single"/>
        </w:rPr>
      </w:pPr>
      <w:r w:rsidRPr="006A54FB">
        <w:rPr>
          <w:rFonts w:ascii="Calibri Light" w:hAnsi="Calibri Light" w:cs="Calibri Light"/>
          <w:bCs/>
          <w:sz w:val="22"/>
          <w:szCs w:val="22"/>
        </w:rPr>
        <w:t>Directeur Site</w:t>
      </w:r>
      <w:r w:rsidRPr="006A54FB">
        <w:rPr>
          <w:rFonts w:ascii="Calibri Light" w:hAnsi="Calibri Light" w:cs="Calibri Light"/>
          <w:bCs/>
          <w:sz w:val="22"/>
          <w:szCs w:val="22"/>
        </w:rPr>
        <w:tab/>
      </w:r>
      <w:r w:rsidRPr="006A54FB">
        <w:rPr>
          <w:rFonts w:ascii="Calibri Light" w:hAnsi="Calibri Light" w:cs="Calibri Light"/>
          <w:bCs/>
          <w:sz w:val="22"/>
          <w:szCs w:val="22"/>
        </w:rPr>
        <w:tab/>
      </w:r>
      <w:r w:rsidRPr="006A54FB">
        <w:rPr>
          <w:rFonts w:ascii="Calibri Light" w:hAnsi="Calibri Light" w:cs="Calibri Light"/>
          <w:bCs/>
          <w:sz w:val="22"/>
          <w:szCs w:val="22"/>
        </w:rPr>
        <w:tab/>
      </w:r>
      <w:r w:rsidRPr="006A54FB">
        <w:rPr>
          <w:rFonts w:ascii="Calibri Light" w:hAnsi="Calibri Light" w:cs="Calibri Light"/>
          <w:bCs/>
          <w:sz w:val="22"/>
          <w:szCs w:val="22"/>
        </w:rPr>
        <w:tab/>
        <w:t xml:space="preserve"> </w:t>
      </w:r>
      <w:r w:rsidRPr="006A54FB">
        <w:rPr>
          <w:rFonts w:ascii="Calibri Light" w:hAnsi="Calibri Light" w:cs="Calibri Light"/>
          <w:bCs/>
          <w:sz w:val="22"/>
          <w:szCs w:val="22"/>
        </w:rPr>
        <w:tab/>
        <w:t>Responsable Ressources Humaines</w:t>
      </w:r>
    </w:p>
    <w:p w:rsidR="0011417A" w:rsidRPr="002209F9" w:rsidRDefault="0011417A" w:rsidP="0011417A">
      <w:pPr>
        <w:rPr>
          <w:rFonts w:ascii="Calibri Light" w:hAnsi="Calibri Light" w:cs="Calibri Light"/>
          <w:sz w:val="22"/>
          <w:szCs w:val="22"/>
        </w:rPr>
      </w:pPr>
    </w:p>
    <w:p w:rsidR="00AD0CA9" w:rsidRPr="00343B76" w:rsidRDefault="00AD0CA9" w:rsidP="007B06D6">
      <w:pPr>
        <w:rPr>
          <w:rFonts w:ascii="Calibri Light" w:hAnsi="Calibri Light" w:cs="Calibri Light"/>
          <w:sz w:val="22"/>
          <w:szCs w:val="22"/>
        </w:rPr>
      </w:pPr>
      <w:r w:rsidRPr="00343B76">
        <w:rPr>
          <w:rFonts w:ascii="Calibri Light" w:hAnsi="Calibri Light" w:cs="Calibri Light"/>
          <w:sz w:val="22"/>
          <w:szCs w:val="22"/>
        </w:rPr>
        <w:tab/>
      </w:r>
      <w:r w:rsidRPr="00343B76">
        <w:rPr>
          <w:rFonts w:ascii="Calibri Light" w:hAnsi="Calibri Light" w:cs="Calibri Light"/>
          <w:sz w:val="22"/>
          <w:szCs w:val="22"/>
        </w:rPr>
        <w:tab/>
      </w:r>
      <w:r w:rsidRPr="00343B76">
        <w:rPr>
          <w:rFonts w:ascii="Calibri Light" w:hAnsi="Calibri Light" w:cs="Calibri Light"/>
          <w:sz w:val="22"/>
          <w:szCs w:val="22"/>
        </w:rPr>
        <w:tab/>
      </w:r>
      <w:r w:rsidRPr="00343B76">
        <w:rPr>
          <w:rFonts w:ascii="Calibri Light" w:hAnsi="Calibri Light" w:cs="Calibri Light"/>
          <w:sz w:val="22"/>
          <w:szCs w:val="22"/>
        </w:rPr>
        <w:tab/>
      </w:r>
      <w:r w:rsidRPr="00343B76">
        <w:rPr>
          <w:rFonts w:ascii="Calibri Light" w:hAnsi="Calibri Light" w:cs="Calibri Light"/>
          <w:sz w:val="22"/>
          <w:szCs w:val="22"/>
        </w:rPr>
        <w:tab/>
      </w:r>
      <w:r w:rsidRPr="00343B76">
        <w:rPr>
          <w:rFonts w:ascii="Calibri Light" w:hAnsi="Calibri Light" w:cs="Calibri Light"/>
          <w:sz w:val="22"/>
          <w:szCs w:val="22"/>
        </w:rPr>
        <w:tab/>
      </w:r>
      <w:r w:rsidRPr="00343B76">
        <w:rPr>
          <w:rFonts w:ascii="Calibri Light" w:hAnsi="Calibri Light" w:cs="Calibri Light"/>
          <w:sz w:val="22"/>
          <w:szCs w:val="22"/>
        </w:rPr>
        <w:tab/>
      </w:r>
      <w:r w:rsidRPr="00343B76">
        <w:rPr>
          <w:rFonts w:ascii="Calibri Light" w:hAnsi="Calibri Light" w:cs="Calibri Light"/>
          <w:sz w:val="22"/>
          <w:szCs w:val="22"/>
        </w:rPr>
        <w:tab/>
      </w:r>
      <w:r w:rsidRPr="00343B76">
        <w:rPr>
          <w:rFonts w:ascii="Calibri Light" w:hAnsi="Calibri Light" w:cs="Calibri Light"/>
          <w:sz w:val="22"/>
          <w:szCs w:val="22"/>
        </w:rPr>
        <w:tab/>
      </w:r>
      <w:r w:rsidRPr="00343B76">
        <w:rPr>
          <w:rFonts w:ascii="Calibri Light" w:hAnsi="Calibri Light" w:cs="Calibri Light"/>
          <w:sz w:val="22"/>
          <w:szCs w:val="22"/>
        </w:rPr>
        <w:tab/>
      </w:r>
    </w:p>
    <w:sectPr w:rsidR="00AD0CA9" w:rsidRPr="00343B76" w:rsidSect="005D0357">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48" w:rsidRDefault="00EB4248">
      <w:r>
        <w:separator/>
      </w:r>
    </w:p>
  </w:endnote>
  <w:endnote w:type="continuationSeparator" w:id="0">
    <w:p w:rsidR="00EB4248" w:rsidRDefault="00EB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lbertus Medium">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DD" w:rsidRPr="00355C8F" w:rsidRDefault="003A028E" w:rsidP="00311329">
    <w:pPr>
      <w:pStyle w:val="Pieddepage"/>
      <w:jc w:val="right"/>
      <w:rPr>
        <w:rStyle w:val="Numrodepage"/>
        <w:color w:val="808080"/>
        <w:sz w:val="16"/>
        <w:szCs w:val="16"/>
      </w:rPr>
    </w:pPr>
    <w:r>
      <w:rPr>
        <w:noProof/>
      </w:rPr>
      <mc:AlternateContent>
        <mc:Choice Requires="wps">
          <w:drawing>
            <wp:anchor distT="0" distB="0" distL="114300" distR="114300" simplePos="0" relativeHeight="251657728" behindDoc="0" locked="0" layoutInCell="0" allowOverlap="1">
              <wp:simplePos x="0" y="0"/>
              <wp:positionH relativeFrom="page">
                <wp:posOffset>6670040</wp:posOffset>
              </wp:positionH>
              <wp:positionV relativeFrom="page">
                <wp:posOffset>9864725</wp:posOffset>
              </wp:positionV>
              <wp:extent cx="368300" cy="274320"/>
              <wp:effectExtent l="12065" t="6350" r="10160" b="5080"/>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72EFE" w:rsidRDefault="00C72EFE">
                          <w:pPr>
                            <w:jc w:val="center"/>
                          </w:pPr>
                          <w:r>
                            <w:rPr>
                              <w:sz w:val="22"/>
                              <w:szCs w:val="22"/>
                            </w:rPr>
                            <w:fldChar w:fldCharType="begin"/>
                          </w:r>
                          <w:r>
                            <w:instrText>PAGE    \* MERGEFORMAT</w:instrText>
                          </w:r>
                          <w:r>
                            <w:rPr>
                              <w:sz w:val="22"/>
                              <w:szCs w:val="22"/>
                            </w:rPr>
                            <w:fldChar w:fldCharType="separate"/>
                          </w:r>
                          <w:r w:rsidR="00F60ED0" w:rsidRPr="00F60ED0">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left:0;text-align:left;margin-left:525.2pt;margin-top:776.75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2XPQIAAHU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" o:allowincell="f" adj="14135" strokecolor="gray" strokeweight=".25pt">
              <v:textbox>
                <w:txbxContent>
                  <w:p w:rsidR="00C72EFE" w:rsidRDefault="00C72EFE">
                    <w:pPr>
                      <w:jc w:val="center"/>
                    </w:pPr>
                    <w:r>
                      <w:rPr>
                        <w:sz w:val="22"/>
                        <w:szCs w:val="22"/>
                      </w:rPr>
                      <w:fldChar w:fldCharType="begin"/>
                    </w:r>
                    <w:r>
                      <w:instrText>PAGE    \* MERGEFORMAT</w:instrText>
                    </w:r>
                    <w:r>
                      <w:rPr>
                        <w:sz w:val="22"/>
                        <w:szCs w:val="22"/>
                      </w:rPr>
                      <w:fldChar w:fldCharType="separate"/>
                    </w:r>
                    <w:r w:rsidR="00F60ED0" w:rsidRPr="00F60ED0">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48" w:rsidRDefault="00EB4248">
      <w:r>
        <w:separator/>
      </w:r>
    </w:p>
  </w:footnote>
  <w:footnote w:type="continuationSeparator" w:id="0">
    <w:p w:rsidR="00EB4248" w:rsidRDefault="00EB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DD" w:rsidRDefault="00412DDD" w:rsidP="00F10AD9">
    <w:pPr>
      <w:pStyle w:val="En-tte"/>
      <w:tabs>
        <w:tab w:val="clear" w:pos="9072"/>
        <w:tab w:val="right" w:pos="10080"/>
      </w:tabs>
      <w:ind w:left="-540"/>
      <w:jc w:val="right"/>
    </w:pPr>
    <w:r>
      <w:t xml:space="preserve">          </w:t>
    </w:r>
  </w:p>
  <w:tbl>
    <w:tblPr>
      <w:tblW w:w="0" w:type="auto"/>
      <w:tblLook w:val="01E0" w:firstRow="1" w:lastRow="1" w:firstColumn="1" w:lastColumn="1" w:noHBand="0" w:noVBand="0"/>
    </w:tblPr>
    <w:tblGrid>
      <w:gridCol w:w="3319"/>
      <w:gridCol w:w="5753"/>
    </w:tblGrid>
    <w:tr w:rsidR="00412DDD" w:rsidRPr="00A86AE2" w:rsidTr="00A86AE2">
      <w:tc>
        <w:tcPr>
          <w:tcW w:w="3365" w:type="dxa"/>
          <w:shd w:val="clear" w:color="auto" w:fill="auto"/>
        </w:tcPr>
        <w:p w:rsidR="00412DDD" w:rsidRPr="00A86AE2" w:rsidRDefault="00412DDD" w:rsidP="00A86AE2">
          <w:pPr>
            <w:tabs>
              <w:tab w:val="left" w:pos="1335"/>
            </w:tabs>
            <w:rPr>
              <w:sz w:val="18"/>
            </w:rPr>
          </w:pPr>
          <w:r>
            <w:object w:dxaOrig="3361"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40.3pt" fillcolor="window">
                <v:imagedata r:id="rId1" o:title=""/>
              </v:shape>
              <o:OLEObject Type="Embed" ProgID="Word.Picture.8" ShapeID="_x0000_i1025" DrawAspect="Content" ObjectID="_1756720956" r:id="rId2"/>
            </w:object>
          </w:r>
        </w:p>
      </w:tc>
      <w:tc>
        <w:tcPr>
          <w:tcW w:w="10783" w:type="dxa"/>
          <w:shd w:val="clear" w:color="auto" w:fill="auto"/>
        </w:tcPr>
        <w:p w:rsidR="00412DDD" w:rsidRPr="00A86AE2" w:rsidRDefault="00412DDD" w:rsidP="00A86AE2">
          <w:pPr>
            <w:jc w:val="right"/>
            <w:rPr>
              <w:rFonts w:ascii="Arial" w:hAnsi="Arial" w:cs="Arial"/>
              <w:b/>
              <w:bCs/>
            </w:rPr>
          </w:pPr>
        </w:p>
        <w:p w:rsidR="00412DDD" w:rsidRPr="00A86AE2" w:rsidRDefault="00412DDD" w:rsidP="00A86AE2">
          <w:pPr>
            <w:jc w:val="right"/>
            <w:rPr>
              <w:rFonts w:ascii="Arial" w:hAnsi="Arial" w:cs="Arial"/>
              <w:b/>
              <w:bCs/>
            </w:rPr>
          </w:pPr>
          <w:r w:rsidRPr="00A86AE2">
            <w:rPr>
              <w:rFonts w:ascii="Arial" w:hAnsi="Arial" w:cs="Arial"/>
              <w:b/>
              <w:bCs/>
              <w:sz w:val="32"/>
              <w:szCs w:val="32"/>
            </w:rPr>
            <w:t>Indena</w:t>
          </w:r>
          <w:r w:rsidRPr="00A86AE2">
            <w:rPr>
              <w:rFonts w:ascii="Arial" w:hAnsi="Arial" w:cs="Arial"/>
              <w:b/>
              <w:bCs/>
            </w:rPr>
            <w:t xml:space="preserve"> </w:t>
          </w:r>
          <w:r w:rsidRPr="00A86AE2">
            <w:rPr>
              <w:rFonts w:ascii="Arial" w:hAnsi="Arial" w:cs="Arial"/>
              <w:b/>
              <w:bCs/>
              <w:color w:val="000000"/>
            </w:rPr>
            <w:t>S.A.S</w:t>
          </w:r>
          <w:r w:rsidRPr="00A86AE2">
            <w:rPr>
              <w:rFonts w:ascii="Arial" w:hAnsi="Arial" w:cs="Arial"/>
              <w:b/>
              <w:bCs/>
            </w:rPr>
            <w:t>.</w:t>
          </w:r>
        </w:p>
        <w:p w:rsidR="00412DDD" w:rsidRDefault="00412DDD" w:rsidP="00A86AE2">
          <w:pPr>
            <w:pStyle w:val="En-tte"/>
            <w:ind w:left="-540" w:firstLine="540"/>
            <w:jc w:val="right"/>
            <w:rPr>
              <w:rFonts w:eastAsia="Batang"/>
              <w:color w:val="808080"/>
            </w:rPr>
          </w:pPr>
          <w:r w:rsidRPr="00A86AE2">
            <w:rPr>
              <w:rFonts w:eastAsia="Batang"/>
              <w:color w:val="808080"/>
            </w:rPr>
            <w:t>38, Avenue Gustave Eiffel – BP 9528 – 37095 TOURS Cedex 2</w:t>
          </w:r>
        </w:p>
        <w:p w:rsidR="00C345B9" w:rsidRPr="00A86AE2" w:rsidRDefault="00C345B9" w:rsidP="00A86AE2">
          <w:pPr>
            <w:pStyle w:val="En-tte"/>
            <w:ind w:left="-540" w:firstLine="540"/>
            <w:jc w:val="right"/>
            <w:rPr>
              <w:rFonts w:eastAsia="Batang"/>
              <w:color w:val="808080"/>
            </w:rPr>
          </w:pPr>
          <w:r>
            <w:rPr>
              <w:rFonts w:eastAsia="Batang"/>
              <w:color w:val="808080"/>
            </w:rPr>
            <w:t>FRANCE</w:t>
          </w:r>
        </w:p>
        <w:p w:rsidR="00412DDD" w:rsidRPr="00A86AE2" w:rsidRDefault="00412DDD" w:rsidP="00A86AE2">
          <w:pPr>
            <w:jc w:val="right"/>
            <w:rPr>
              <w:sz w:val="18"/>
            </w:rPr>
          </w:pPr>
        </w:p>
      </w:tc>
    </w:tr>
  </w:tbl>
  <w:p w:rsidR="00412DDD" w:rsidRPr="00355C8F" w:rsidRDefault="00412DDD" w:rsidP="00AA6D48">
    <w:pPr>
      <w:pStyle w:val="En-tte"/>
      <w:tabs>
        <w:tab w:val="clear" w:pos="9072"/>
        <w:tab w:val="right" w:pos="10080"/>
      </w:tabs>
      <w:ind w:left="708"/>
      <w:rPr>
        <w:rFonts w:eastAsia="Batan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78C"/>
    <w:multiLevelType w:val="hybridMultilevel"/>
    <w:tmpl w:val="068A2A14"/>
    <w:lvl w:ilvl="0" w:tplc="AD620568">
      <w:start w:val="1"/>
      <w:numFmt w:val="bullet"/>
      <w:lvlText w:val="-"/>
      <w:lvlJc w:val="left"/>
      <w:pPr>
        <w:tabs>
          <w:tab w:val="num" w:pos="1260"/>
        </w:tabs>
        <w:ind w:left="1260" w:hanging="360"/>
      </w:pPr>
      <w:rPr>
        <w:rFonts w:ascii="Agency FB" w:hAnsi="Agency FB"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13EC9"/>
    <w:multiLevelType w:val="hybridMultilevel"/>
    <w:tmpl w:val="B026349E"/>
    <w:lvl w:ilvl="0" w:tplc="1D603FEC">
      <w:start w:val="5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B48F7"/>
    <w:multiLevelType w:val="hybridMultilevel"/>
    <w:tmpl w:val="8E12DBC4"/>
    <w:lvl w:ilvl="0" w:tplc="9CE0C6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B4E83"/>
    <w:multiLevelType w:val="hybridMultilevel"/>
    <w:tmpl w:val="8EE43858"/>
    <w:lvl w:ilvl="0" w:tplc="5CDAABA8">
      <w:start w:val="1"/>
      <w:numFmt w:val="bullet"/>
      <w:lvlText w:val=""/>
      <w:lvlJc w:val="left"/>
      <w:pPr>
        <w:tabs>
          <w:tab w:val="num" w:pos="710"/>
        </w:tabs>
        <w:ind w:left="1050" w:hanging="342"/>
      </w:pPr>
      <w:rPr>
        <w:rFonts w:ascii="Wingdings" w:eastAsia="Albertus Extra Bold" w:hAnsi="Wingdings" w:hint="default"/>
        <w:b w:val="0"/>
        <w:i w:val="0"/>
        <w:sz w:val="20"/>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AA019B9"/>
    <w:multiLevelType w:val="hybridMultilevel"/>
    <w:tmpl w:val="8F9252BE"/>
    <w:lvl w:ilvl="0" w:tplc="68CE0184">
      <w:start w:val="3"/>
      <w:numFmt w:val="bullet"/>
      <w:lvlText w:val="-"/>
      <w:lvlJc w:val="left"/>
      <w:pPr>
        <w:tabs>
          <w:tab w:val="num" w:pos="840"/>
        </w:tabs>
        <w:ind w:left="840" w:hanging="360"/>
      </w:pPr>
      <w:rPr>
        <w:rFonts w:ascii="Times New Roman" w:eastAsia="Times New Roman" w:hAnsi="Times New Roman" w:cs="Times New Roman" w:hint="default"/>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C120248"/>
    <w:multiLevelType w:val="hybridMultilevel"/>
    <w:tmpl w:val="CAFA876E"/>
    <w:lvl w:ilvl="0" w:tplc="00529DA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E1757"/>
    <w:multiLevelType w:val="multilevel"/>
    <w:tmpl w:val="E7F895A4"/>
    <w:lvl w:ilvl="0">
      <w:start w:val="1"/>
      <w:numFmt w:val="decimal"/>
      <w:pStyle w:val="TM2"/>
      <w:lvlText w:val="%1."/>
      <w:lvlJc w:val="left"/>
      <w:pPr>
        <w:tabs>
          <w:tab w:val="num" w:pos="375"/>
        </w:tabs>
        <w:ind w:left="375" w:hanging="375"/>
      </w:pPr>
      <w:rPr>
        <w:rFonts w:hint="default"/>
        <w:b/>
        <w:i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70"/>
        </w:tabs>
        <w:ind w:left="735" w:hanging="2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78A1D48"/>
    <w:multiLevelType w:val="hybridMultilevel"/>
    <w:tmpl w:val="34E8208E"/>
    <w:lvl w:ilvl="0" w:tplc="C82CCAE8">
      <w:start w:val="1"/>
      <w:numFmt w:val="bullet"/>
      <w:lvlText w:val=""/>
      <w:lvlJc w:val="left"/>
      <w:pPr>
        <w:tabs>
          <w:tab w:val="num" w:pos="934"/>
        </w:tabs>
        <w:ind w:left="934" w:hanging="454"/>
      </w:pPr>
      <w:rPr>
        <w:rFonts w:ascii="Wingdings" w:hAnsi="Wingdings" w:hint="default"/>
        <w:sz w:val="16"/>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32202BB3"/>
    <w:multiLevelType w:val="hybridMultilevel"/>
    <w:tmpl w:val="6C323012"/>
    <w:lvl w:ilvl="0" w:tplc="5ED0D16C">
      <w:start w:val="1"/>
      <w:numFmt w:val="bullet"/>
      <w:lvlText w:val=""/>
      <w:lvlJc w:val="left"/>
      <w:pPr>
        <w:tabs>
          <w:tab w:val="num" w:pos="1627"/>
        </w:tabs>
        <w:ind w:left="1627" w:hanging="510"/>
      </w:pPr>
      <w:rPr>
        <w:rFonts w:ascii="Wingdings" w:hAnsi="Wingdings" w:hint="default"/>
        <w:sz w:val="16"/>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EB34F7"/>
    <w:multiLevelType w:val="hybridMultilevel"/>
    <w:tmpl w:val="131EE5FA"/>
    <w:lvl w:ilvl="0" w:tplc="03E4AF04">
      <w:numFmt w:val="bullet"/>
      <w:lvlText w:val="-"/>
      <w:lvlJc w:val="left"/>
      <w:pPr>
        <w:tabs>
          <w:tab w:val="num" w:pos="720"/>
        </w:tabs>
        <w:ind w:left="720" w:hanging="360"/>
      </w:pPr>
      <w:rPr>
        <w:rFonts w:ascii="Arial" w:eastAsia="MS Mincho"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53B6D"/>
    <w:multiLevelType w:val="hybridMultilevel"/>
    <w:tmpl w:val="77CA1D96"/>
    <w:lvl w:ilvl="0" w:tplc="A2424D8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B2A7D"/>
    <w:multiLevelType w:val="hybridMultilevel"/>
    <w:tmpl w:val="79DC9426"/>
    <w:lvl w:ilvl="0" w:tplc="03E4AF04">
      <w:numFmt w:val="bullet"/>
      <w:lvlText w:val="-"/>
      <w:lvlJc w:val="left"/>
      <w:pPr>
        <w:tabs>
          <w:tab w:val="num" w:pos="720"/>
        </w:tabs>
        <w:ind w:left="720" w:hanging="360"/>
      </w:pPr>
      <w:rPr>
        <w:rFonts w:ascii="Arial" w:eastAsia="MS Mincho"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C3AB8"/>
    <w:multiLevelType w:val="hybridMultilevel"/>
    <w:tmpl w:val="65584572"/>
    <w:lvl w:ilvl="0" w:tplc="AD620568">
      <w:start w:val="1"/>
      <w:numFmt w:val="bullet"/>
      <w:lvlText w:val="-"/>
      <w:lvlJc w:val="left"/>
      <w:pPr>
        <w:tabs>
          <w:tab w:val="num" w:pos="1260"/>
        </w:tabs>
        <w:ind w:left="1260" w:hanging="360"/>
      </w:pPr>
      <w:rPr>
        <w:rFonts w:ascii="Agency FB" w:hAnsi="Agency FB"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28740A"/>
    <w:multiLevelType w:val="hybridMultilevel"/>
    <w:tmpl w:val="34E8208E"/>
    <w:lvl w:ilvl="0" w:tplc="9D5C50C0">
      <w:start w:val="3"/>
      <w:numFmt w:val="bullet"/>
      <w:lvlText w:val="-"/>
      <w:lvlJc w:val="left"/>
      <w:pPr>
        <w:tabs>
          <w:tab w:val="num" w:pos="840"/>
        </w:tabs>
        <w:ind w:left="840" w:hanging="360"/>
      </w:pPr>
      <w:rPr>
        <w:rFonts w:ascii="Times New Roman" w:eastAsia="Times New Roman" w:hAnsi="Times New Roman" w:cs="Times New Roman" w:hint="default"/>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5A8A3507"/>
    <w:multiLevelType w:val="hybridMultilevel"/>
    <w:tmpl w:val="5E7C0DA0"/>
    <w:lvl w:ilvl="0" w:tplc="040C000B">
      <w:start w:val="1"/>
      <w:numFmt w:val="bullet"/>
      <w:lvlText w:val=""/>
      <w:lvlJc w:val="left"/>
      <w:pPr>
        <w:tabs>
          <w:tab w:val="num" w:pos="720"/>
        </w:tabs>
        <w:ind w:left="720" w:hanging="360"/>
      </w:pPr>
      <w:rPr>
        <w:rFonts w:ascii="Wingdings" w:hAnsi="Wingdings" w:hint="default"/>
      </w:rPr>
    </w:lvl>
    <w:lvl w:ilvl="1" w:tplc="05B44AD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48069A"/>
    <w:multiLevelType w:val="hybridMultilevel"/>
    <w:tmpl w:val="5E7C0DA0"/>
    <w:lvl w:ilvl="0" w:tplc="040C000F">
      <w:start w:val="1"/>
      <w:numFmt w:val="decimal"/>
      <w:lvlText w:val="%1."/>
      <w:lvlJc w:val="left"/>
      <w:pPr>
        <w:tabs>
          <w:tab w:val="num" w:pos="1068"/>
        </w:tabs>
        <w:ind w:left="1068" w:hanging="360"/>
      </w:pPr>
    </w:lvl>
    <w:lvl w:ilvl="1" w:tplc="05B44ADA">
      <w:numFmt w:val="bullet"/>
      <w:lvlText w:val="-"/>
      <w:lvlJc w:val="left"/>
      <w:pPr>
        <w:tabs>
          <w:tab w:val="num" w:pos="1788"/>
        </w:tabs>
        <w:ind w:left="1788" w:hanging="360"/>
      </w:pPr>
      <w:rPr>
        <w:rFonts w:ascii="Times New Roman" w:eastAsia="Times New Roman" w:hAnsi="Times New Roman"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8F41DB1"/>
    <w:multiLevelType w:val="hybridMultilevel"/>
    <w:tmpl w:val="8AAC916E"/>
    <w:lvl w:ilvl="0" w:tplc="040C0007">
      <w:start w:val="1"/>
      <w:numFmt w:val="bullet"/>
      <w:lvlText w:val=""/>
      <w:lvlJc w:val="left"/>
      <w:pPr>
        <w:tabs>
          <w:tab w:val="num" w:pos="1428"/>
        </w:tabs>
        <w:ind w:left="1428" w:hanging="360"/>
      </w:pPr>
      <w:rPr>
        <w:rFonts w:ascii="Wingdings" w:hAnsi="Wingdings" w:hint="default"/>
        <w:sz w:val="16"/>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6EE34D0F"/>
    <w:multiLevelType w:val="hybridMultilevel"/>
    <w:tmpl w:val="5E7C0DA0"/>
    <w:lvl w:ilvl="0" w:tplc="040C000F">
      <w:start w:val="1"/>
      <w:numFmt w:val="decimal"/>
      <w:lvlText w:val="%1."/>
      <w:lvlJc w:val="left"/>
      <w:pPr>
        <w:tabs>
          <w:tab w:val="num" w:pos="1068"/>
        </w:tabs>
        <w:ind w:left="1068" w:hanging="360"/>
      </w:pPr>
    </w:lvl>
    <w:lvl w:ilvl="1" w:tplc="05B44ADA">
      <w:numFmt w:val="bullet"/>
      <w:lvlText w:val="-"/>
      <w:lvlJc w:val="left"/>
      <w:pPr>
        <w:tabs>
          <w:tab w:val="num" w:pos="1788"/>
        </w:tabs>
        <w:ind w:left="1788" w:hanging="360"/>
      </w:pPr>
      <w:rPr>
        <w:rFonts w:ascii="Times New Roman" w:eastAsia="Times New Roman" w:hAnsi="Times New Roman"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12727A4"/>
    <w:multiLevelType w:val="hybridMultilevel"/>
    <w:tmpl w:val="40E8920E"/>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735056C"/>
    <w:multiLevelType w:val="hybridMultilevel"/>
    <w:tmpl w:val="713ED1E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7B5A7067"/>
    <w:multiLevelType w:val="hybridMultilevel"/>
    <w:tmpl w:val="DAB25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BF16DA"/>
    <w:multiLevelType w:val="hybridMultilevel"/>
    <w:tmpl w:val="CD72425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4"/>
  </w:num>
  <w:num w:numId="4">
    <w:abstractNumId w:val="19"/>
  </w:num>
  <w:num w:numId="5">
    <w:abstractNumId w:val="8"/>
  </w:num>
  <w:num w:numId="6">
    <w:abstractNumId w:val="15"/>
  </w:num>
  <w:num w:numId="7">
    <w:abstractNumId w:val="17"/>
  </w:num>
  <w:num w:numId="8">
    <w:abstractNumId w:val="4"/>
  </w:num>
  <w:num w:numId="9">
    <w:abstractNumId w:val="13"/>
  </w:num>
  <w:num w:numId="10">
    <w:abstractNumId w:val="7"/>
  </w:num>
  <w:num w:numId="11">
    <w:abstractNumId w:val="18"/>
  </w:num>
  <w:num w:numId="12">
    <w:abstractNumId w:val="21"/>
  </w:num>
  <w:num w:numId="13">
    <w:abstractNumId w:val="16"/>
  </w:num>
  <w:num w:numId="14">
    <w:abstractNumId w:val="3"/>
  </w:num>
  <w:num w:numId="15">
    <w:abstractNumId w:val="1"/>
  </w:num>
  <w:num w:numId="16">
    <w:abstractNumId w:val="2"/>
  </w:num>
  <w:num w:numId="17">
    <w:abstractNumId w:val="0"/>
  </w:num>
  <w:num w:numId="18">
    <w:abstractNumId w:val="12"/>
  </w:num>
  <w:num w:numId="19">
    <w:abstractNumId w:val="11"/>
  </w:num>
  <w:num w:numId="20">
    <w:abstractNumId w:val="9"/>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29"/>
    <w:rsid w:val="0002063E"/>
    <w:rsid w:val="00023272"/>
    <w:rsid w:val="00033CE7"/>
    <w:rsid w:val="00044987"/>
    <w:rsid w:val="000913FC"/>
    <w:rsid w:val="000C4E85"/>
    <w:rsid w:val="000E3C46"/>
    <w:rsid w:val="000E4A3F"/>
    <w:rsid w:val="000F2C24"/>
    <w:rsid w:val="000F33D9"/>
    <w:rsid w:val="00103AA7"/>
    <w:rsid w:val="001057BC"/>
    <w:rsid w:val="00111EE8"/>
    <w:rsid w:val="0011417A"/>
    <w:rsid w:val="00130D88"/>
    <w:rsid w:val="0014760A"/>
    <w:rsid w:val="00150148"/>
    <w:rsid w:val="00175852"/>
    <w:rsid w:val="001E47FC"/>
    <w:rsid w:val="00200B39"/>
    <w:rsid w:val="00207AFC"/>
    <w:rsid w:val="002158F4"/>
    <w:rsid w:val="002433EB"/>
    <w:rsid w:val="00256A10"/>
    <w:rsid w:val="00261F54"/>
    <w:rsid w:val="00270179"/>
    <w:rsid w:val="002742ED"/>
    <w:rsid w:val="002C190D"/>
    <w:rsid w:val="002C5851"/>
    <w:rsid w:val="002C7B22"/>
    <w:rsid w:val="002F2B85"/>
    <w:rsid w:val="003004CA"/>
    <w:rsid w:val="00303152"/>
    <w:rsid w:val="00304A93"/>
    <w:rsid w:val="00311329"/>
    <w:rsid w:val="00343B76"/>
    <w:rsid w:val="00355C8F"/>
    <w:rsid w:val="00370119"/>
    <w:rsid w:val="0037094F"/>
    <w:rsid w:val="00384382"/>
    <w:rsid w:val="003A028E"/>
    <w:rsid w:val="003B38A6"/>
    <w:rsid w:val="003C3433"/>
    <w:rsid w:val="003C586E"/>
    <w:rsid w:val="003C670E"/>
    <w:rsid w:val="003D0ACF"/>
    <w:rsid w:val="003D33C6"/>
    <w:rsid w:val="003F4C93"/>
    <w:rsid w:val="00412DDD"/>
    <w:rsid w:val="004428B9"/>
    <w:rsid w:val="00445B43"/>
    <w:rsid w:val="004911A2"/>
    <w:rsid w:val="0049460F"/>
    <w:rsid w:val="004A542A"/>
    <w:rsid w:val="004A5DC3"/>
    <w:rsid w:val="004D0CCA"/>
    <w:rsid w:val="004D1AA4"/>
    <w:rsid w:val="004E21A5"/>
    <w:rsid w:val="004F3105"/>
    <w:rsid w:val="00543F50"/>
    <w:rsid w:val="00544ED0"/>
    <w:rsid w:val="0054770B"/>
    <w:rsid w:val="00590DD0"/>
    <w:rsid w:val="00592475"/>
    <w:rsid w:val="005A4CB2"/>
    <w:rsid w:val="005D0357"/>
    <w:rsid w:val="005F5024"/>
    <w:rsid w:val="0060027E"/>
    <w:rsid w:val="0060348B"/>
    <w:rsid w:val="00607949"/>
    <w:rsid w:val="00607BD9"/>
    <w:rsid w:val="006438CC"/>
    <w:rsid w:val="00666C10"/>
    <w:rsid w:val="00693063"/>
    <w:rsid w:val="006A54FB"/>
    <w:rsid w:val="006A5769"/>
    <w:rsid w:val="006D358C"/>
    <w:rsid w:val="006D5641"/>
    <w:rsid w:val="006E0424"/>
    <w:rsid w:val="007072BB"/>
    <w:rsid w:val="007131A9"/>
    <w:rsid w:val="00716F99"/>
    <w:rsid w:val="00725715"/>
    <w:rsid w:val="00734FA4"/>
    <w:rsid w:val="00735C2C"/>
    <w:rsid w:val="00745E1D"/>
    <w:rsid w:val="00760AAE"/>
    <w:rsid w:val="00773237"/>
    <w:rsid w:val="007B06D6"/>
    <w:rsid w:val="007B4341"/>
    <w:rsid w:val="007D2FB3"/>
    <w:rsid w:val="007F30C3"/>
    <w:rsid w:val="0080171E"/>
    <w:rsid w:val="00806FB7"/>
    <w:rsid w:val="00821DE6"/>
    <w:rsid w:val="00860B1B"/>
    <w:rsid w:val="00873686"/>
    <w:rsid w:val="0088770F"/>
    <w:rsid w:val="008A2B41"/>
    <w:rsid w:val="008B3A53"/>
    <w:rsid w:val="008E3772"/>
    <w:rsid w:val="008E4E32"/>
    <w:rsid w:val="008F28E7"/>
    <w:rsid w:val="008F7374"/>
    <w:rsid w:val="00923DB0"/>
    <w:rsid w:val="009303A1"/>
    <w:rsid w:val="0099463D"/>
    <w:rsid w:val="009C1D78"/>
    <w:rsid w:val="009F2E3C"/>
    <w:rsid w:val="009F519D"/>
    <w:rsid w:val="00A01077"/>
    <w:rsid w:val="00A01AB6"/>
    <w:rsid w:val="00A55529"/>
    <w:rsid w:val="00A678D7"/>
    <w:rsid w:val="00A86AE2"/>
    <w:rsid w:val="00A926E4"/>
    <w:rsid w:val="00A94BE6"/>
    <w:rsid w:val="00AA6D48"/>
    <w:rsid w:val="00AD0CA9"/>
    <w:rsid w:val="00AD67C0"/>
    <w:rsid w:val="00AE71DD"/>
    <w:rsid w:val="00B023C7"/>
    <w:rsid w:val="00B062F3"/>
    <w:rsid w:val="00B246CE"/>
    <w:rsid w:val="00B539C3"/>
    <w:rsid w:val="00B618C9"/>
    <w:rsid w:val="00B8258F"/>
    <w:rsid w:val="00BB0EBA"/>
    <w:rsid w:val="00BC4A3F"/>
    <w:rsid w:val="00BF2FE9"/>
    <w:rsid w:val="00BF6A79"/>
    <w:rsid w:val="00C30E2F"/>
    <w:rsid w:val="00C345B9"/>
    <w:rsid w:val="00C414CB"/>
    <w:rsid w:val="00C52674"/>
    <w:rsid w:val="00C72EFE"/>
    <w:rsid w:val="00CB1FD3"/>
    <w:rsid w:val="00CD6F0F"/>
    <w:rsid w:val="00CD7A2B"/>
    <w:rsid w:val="00CE5C9F"/>
    <w:rsid w:val="00DB23A8"/>
    <w:rsid w:val="00DD14AE"/>
    <w:rsid w:val="00DE22CA"/>
    <w:rsid w:val="00DE787F"/>
    <w:rsid w:val="00E52DE2"/>
    <w:rsid w:val="00E52E67"/>
    <w:rsid w:val="00E72FD8"/>
    <w:rsid w:val="00E7619A"/>
    <w:rsid w:val="00EB4248"/>
    <w:rsid w:val="00ED69FD"/>
    <w:rsid w:val="00EE66E3"/>
    <w:rsid w:val="00EF2D2F"/>
    <w:rsid w:val="00F073E7"/>
    <w:rsid w:val="00F10AD9"/>
    <w:rsid w:val="00F155BA"/>
    <w:rsid w:val="00F32AF3"/>
    <w:rsid w:val="00F60ED0"/>
    <w:rsid w:val="00F83ED2"/>
    <w:rsid w:val="00FE4D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15:chartTrackingRefBased/>
  <w15:docId w15:val="{AE99130C-A630-4D6F-99D5-2A31FDB6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C9"/>
  </w:style>
  <w:style w:type="paragraph" w:styleId="Titre1">
    <w:name w:val="heading 1"/>
    <w:basedOn w:val="Normal"/>
    <w:next w:val="Normal"/>
    <w:qFormat/>
    <w:pPr>
      <w:keepNext/>
      <w:jc w:val="center"/>
      <w:outlineLvl w:val="0"/>
    </w:pPr>
    <w:rPr>
      <w:b/>
      <w:bCs/>
      <w:u w:val="single"/>
    </w:rPr>
  </w:style>
  <w:style w:type="paragraph" w:styleId="Titre2">
    <w:name w:val="heading 2"/>
    <w:basedOn w:val="Normal"/>
    <w:next w:val="Normal"/>
    <w:qFormat/>
    <w:pPr>
      <w:keepNext/>
      <w:outlineLvl w:val="1"/>
    </w:pPr>
    <w:rPr>
      <w:rFonts w:ascii="Albertus Medium" w:hAnsi="Albertus Medium"/>
      <w:color w:val="339966"/>
      <w:u w:val="single"/>
    </w:rPr>
  </w:style>
  <w:style w:type="paragraph" w:styleId="Titre3">
    <w:name w:val="heading 3"/>
    <w:basedOn w:val="Normal"/>
    <w:next w:val="Normal"/>
    <w:qFormat/>
    <w:pPr>
      <w:keepNext/>
      <w:tabs>
        <w:tab w:val="left" w:pos="-720"/>
        <w:tab w:val="left" w:pos="0"/>
        <w:tab w:val="left" w:pos="720"/>
        <w:tab w:val="left" w:pos="1440"/>
        <w:tab w:val="left" w:pos="2160"/>
        <w:tab w:val="left" w:pos="2880"/>
        <w:tab w:val="left" w:pos="3600"/>
        <w:tab w:val="left" w:pos="4320"/>
      </w:tabs>
      <w:suppressAutoHyphens/>
      <w:ind w:left="5748" w:hanging="5040"/>
      <w:outlineLvl w:val="2"/>
    </w:pPr>
    <w:rPr>
      <w:rFonts w:ascii="Comic Sans MS" w:hAnsi="Comic Sans MS"/>
      <w:b/>
      <w:u w:val="single"/>
    </w:rPr>
  </w:style>
  <w:style w:type="paragraph" w:styleId="Titre4">
    <w:name w:val="heading 4"/>
    <w:basedOn w:val="Normal"/>
    <w:next w:val="Normal"/>
    <w:qFormat/>
    <w:pPr>
      <w:keepNext/>
      <w:tabs>
        <w:tab w:val="left" w:pos="-720"/>
      </w:tabs>
      <w:suppressAutoHyphens/>
      <w:ind w:left="5664" w:right="285"/>
      <w:outlineLvl w:val="3"/>
    </w:pPr>
    <w:rPr>
      <w:rFonts w:ascii="Comic Sans MS" w:hAnsi="Comic Sans MS"/>
      <w:b/>
      <w:sz w:val="22"/>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pPr>
      <w:keepNext/>
      <w:tabs>
        <w:tab w:val="left" w:pos="-720"/>
      </w:tabs>
      <w:suppressAutoHyphens/>
      <w:ind w:left="5760" w:right="285"/>
      <w:outlineLvl w:val="4"/>
    </w:pPr>
    <w:rPr>
      <w:rFonts w:ascii="Comic Sans MS" w:hAnsi="Comic Sans MS"/>
      <w:b/>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pPr>
      <w:keepNext/>
      <w:tabs>
        <w:tab w:val="left" w:pos="-720"/>
      </w:tabs>
      <w:suppressAutoHyphens/>
      <w:ind w:left="5760" w:right="285"/>
      <w:outlineLvl w:val="5"/>
    </w:pPr>
    <w:rPr>
      <w:rFonts w:ascii="Comic Sans MS" w:hAnsi="Comic Sans MS"/>
      <w:b/>
      <w:sz w:val="22"/>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pPr>
      <w:keepNext/>
      <w:ind w:left="6372"/>
      <w:outlineLvl w:val="6"/>
    </w:pPr>
    <w:rPr>
      <w:b/>
      <w:bCs/>
    </w:rPr>
  </w:style>
  <w:style w:type="paragraph" w:styleId="Titre8">
    <w:name w:val="heading 8"/>
    <w:basedOn w:val="Normal"/>
    <w:next w:val="Normal"/>
    <w:qFormat/>
    <w:pPr>
      <w:keepNext/>
      <w:tabs>
        <w:tab w:val="left" w:pos="-720"/>
      </w:tabs>
      <w:suppressAutoHyphens/>
      <w:ind w:left="5664" w:right="285"/>
      <w:outlineLvl w:val="7"/>
    </w:pPr>
    <w:rPr>
      <w:rFonts w:ascii="Comic Sans MS" w:hAnsi="Comic Sans MS"/>
      <w:b/>
      <w:lang w:val="de-DE"/>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pPr>
      <w:keepNext/>
      <w:tabs>
        <w:tab w:val="left" w:pos="-720"/>
      </w:tabs>
      <w:suppressAutoHyphens/>
      <w:jc w:val="both"/>
      <w:outlineLvl w:val="8"/>
    </w:pPr>
    <w:rPr>
      <w:b/>
      <w:iCs/>
      <w:spacing w:val="-3"/>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M2">
    <w:name w:val="toc 2"/>
    <w:basedOn w:val="Normal"/>
    <w:next w:val="Normal"/>
    <w:autoRedefine/>
    <w:semiHidden/>
    <w:pPr>
      <w:numPr>
        <w:numId w:val="1"/>
      </w:numPr>
      <w:tabs>
        <w:tab w:val="clear" w:pos="375"/>
      </w:tabs>
      <w:spacing w:before="240"/>
      <w:ind w:left="283" w:hanging="283"/>
    </w:pPr>
    <w:rPr>
      <w:b/>
      <w:bCs/>
    </w:rPr>
  </w:style>
  <w:style w:type="paragraph" w:customStyle="1" w:styleId="Technique4">
    <w:name w:val="Technique 4"/>
    <w:pPr>
      <w:tabs>
        <w:tab w:val="left" w:pos="-720"/>
      </w:tabs>
      <w:suppressAutoHyphens/>
    </w:pPr>
    <w:rPr>
      <w:rFonts w:ascii="Courier New" w:hAnsi="Courier New"/>
      <w:b/>
      <w:sz w:val="24"/>
      <w:lang w:val="en-US"/>
    </w:rPr>
  </w:style>
  <w:style w:type="paragraph" w:styleId="Retraitcorpsdetexte">
    <w:name w:val="Body Text Indent"/>
    <w:basedOn w:val="Normal"/>
    <w:pPr>
      <w:tabs>
        <w:tab w:val="left" w:pos="-720"/>
      </w:tabs>
      <w:suppressAutoHyphens/>
      <w:ind w:left="1440"/>
      <w:jc w:val="both"/>
    </w:pPr>
    <w:rPr>
      <w:i/>
      <w:spacing w:val="-3"/>
    </w:rPr>
  </w:style>
  <w:style w:type="paragraph" w:styleId="Retraitcorpsdetexte2">
    <w:name w:val="Body Text Indent 2"/>
    <w:basedOn w:val="Normal"/>
    <w:pPr>
      <w:tabs>
        <w:tab w:val="left" w:pos="-720"/>
      </w:tabs>
      <w:suppressAutoHyphens/>
      <w:ind w:left="1440"/>
    </w:pPr>
    <w:rPr>
      <w:b/>
      <w:i/>
      <w:spacing w:val="-3"/>
      <w:sz w:val="28"/>
    </w:rPr>
  </w:style>
  <w:style w:type="paragraph" w:styleId="Retraitcorpsdetexte3">
    <w:name w:val="Body Text Indent 3"/>
    <w:basedOn w:val="Normal"/>
    <w:pPr>
      <w:tabs>
        <w:tab w:val="left" w:pos="-720"/>
      </w:tabs>
      <w:suppressAutoHyphens/>
      <w:ind w:left="1440"/>
      <w:jc w:val="both"/>
    </w:pPr>
    <w:rPr>
      <w:i/>
      <w:spacing w:val="-3"/>
      <w:sz w:val="28"/>
    </w:rPr>
  </w:style>
  <w:style w:type="character" w:styleId="Numrodepage">
    <w:name w:val="page number"/>
    <w:basedOn w:val="Policepardfaut"/>
  </w:style>
  <w:style w:type="character" w:styleId="Lienhypertexte">
    <w:name w:val="Hyperlink"/>
    <w:rPr>
      <w:color w:val="0000FF"/>
      <w:u w:val="single"/>
    </w:rPr>
  </w:style>
  <w:style w:type="table" w:styleId="Grilledutableau">
    <w:name w:val="Table Grid"/>
    <w:basedOn w:val="TableauNormal"/>
    <w:rsid w:val="00F10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1">
    <w:name w:val="Corps de texte1"/>
    <w:rsid w:val="003C586E"/>
    <w:pPr>
      <w:overflowPunct w:val="0"/>
      <w:autoSpaceDE w:val="0"/>
      <w:autoSpaceDN w:val="0"/>
      <w:adjustRightInd w:val="0"/>
      <w:textAlignment w:val="baseline"/>
    </w:pPr>
    <w:rPr>
      <w:rFonts w:ascii="CG Times" w:hAnsi="CG Times"/>
      <w:color w:val="000000"/>
      <w:sz w:val="24"/>
      <w:lang w:val="en-US"/>
    </w:rPr>
  </w:style>
  <w:style w:type="paragraph" w:styleId="Textedebulles">
    <w:name w:val="Balloon Text"/>
    <w:basedOn w:val="Normal"/>
    <w:semiHidden/>
    <w:rsid w:val="00B618C9"/>
    <w:rPr>
      <w:rFonts w:ascii="Tahoma" w:hAnsi="Tahoma" w:cs="Tahoma"/>
      <w:sz w:val="16"/>
      <w:szCs w:val="16"/>
    </w:rPr>
  </w:style>
  <w:style w:type="paragraph" w:styleId="Corpsdetexte">
    <w:name w:val="Body Text"/>
    <w:basedOn w:val="Normal"/>
    <w:rsid w:val="00B062F3"/>
    <w:pPr>
      <w:spacing w:after="120"/>
    </w:pPr>
  </w:style>
  <w:style w:type="paragraph" w:styleId="NormalWeb">
    <w:name w:val="Normal (Web)"/>
    <w:basedOn w:val="Normal"/>
    <w:rsid w:val="005D0357"/>
    <w:pPr>
      <w:spacing w:before="100" w:beforeAutospacing="1" w:after="100" w:afterAutospacing="1"/>
    </w:pPr>
    <w:rPr>
      <w:sz w:val="24"/>
      <w:szCs w:val="24"/>
    </w:rPr>
  </w:style>
  <w:style w:type="paragraph" w:styleId="Paragraphedeliste">
    <w:name w:val="List Paragraph"/>
    <w:basedOn w:val="Normal"/>
    <w:uiPriority w:val="34"/>
    <w:qFormat/>
    <w:rsid w:val="00AD0CA9"/>
    <w:pPr>
      <w:ind w:left="708"/>
    </w:pPr>
  </w:style>
  <w:style w:type="paragraph" w:styleId="Corpsdetexte3">
    <w:name w:val="Body Text 3"/>
    <w:basedOn w:val="Normal"/>
    <w:link w:val="Corpsdetexte3Car"/>
    <w:rsid w:val="009F2E3C"/>
    <w:pPr>
      <w:spacing w:after="120"/>
    </w:pPr>
    <w:rPr>
      <w:sz w:val="16"/>
      <w:szCs w:val="16"/>
    </w:rPr>
  </w:style>
  <w:style w:type="character" w:customStyle="1" w:styleId="Corpsdetexte3Car">
    <w:name w:val="Corps de texte 3 Car"/>
    <w:link w:val="Corpsdetexte3"/>
    <w:rsid w:val="009F2E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accords.travail-emploi.gouv.fr" TargetMode="External"/><Relationship Id="rId3" Type="http://schemas.openxmlformats.org/officeDocument/2006/relationships/settings" Target="settings.xml"/><Relationship Id="rId7" Type="http://schemas.openxmlformats.org/officeDocument/2006/relationships/hyperlink" Target="file:///W:/TOURS/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2685</Words>
  <Characters>14798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CLASSIFICATIONS : Point au 23</vt:lpstr>
    </vt:vector>
  </TitlesOfParts>
  <Company/>
  <LinksUpToDate>false</LinksUpToDate>
  <CharactersWithSpaces>17449</CharactersWithSpaces>
  <SharedDoc>false</SharedDoc>
  <HLinks>
    <vt:vector size="12" baseType="variant">
      <vt:variant>
        <vt:i4>2883696</vt:i4>
      </vt:variant>
      <vt:variant>
        <vt:i4>3</vt:i4>
      </vt:variant>
      <vt:variant>
        <vt:i4>0</vt:i4>
      </vt:variant>
      <vt:variant>
        <vt:i4>5</vt:i4>
      </vt:variant>
      <vt:variant>
        <vt:lpwstr>http://www.teleaccords.travail-emploi.gouv.fr/</vt:lpwstr>
      </vt:variant>
      <vt:variant>
        <vt:lpwstr/>
      </vt:variant>
      <vt:variant>
        <vt:i4>3407995</vt:i4>
      </vt:variant>
      <vt:variant>
        <vt:i4>0</vt:i4>
      </vt:variant>
      <vt:variant>
        <vt:i4>0</vt:i4>
      </vt:variant>
      <vt:variant>
        <vt:i4>5</vt:i4>
      </vt:variant>
      <vt:variant>
        <vt:lpwstr>\\idbind.corp\dfs\Comune\TOURS\Public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CLASSIFICATIONS : Point au 23</dc:title>
  <dc:creator>BINDA Chela</dc:creator>
  <cp:lastModifiedBy>BINDA Chela</cp:lastModifiedBy>
  <cp:revision>2</cp:revision>
  <cp:lastPrinted>2023-07-25T08:52:00Z</cp:lastPrinted>
  <dcterms:created xsi:type="dcterms:W3CDTF">2023-09-20T11:16:00Z</dcterms:created>
  <dcterms:modified xsi:type="dcterms:W3CDTF">2023-09-20T11:16:00Z</dcterms:modified>
</cp:coreProperties>
</file>